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C8F" w:rsidRPr="00EB746D" w:rsidRDefault="00080C8F" w:rsidP="005A122F">
      <w:pPr>
        <w:widowControl/>
        <w:spacing w:line="240" w:lineRule="auto"/>
        <w:jc w:val="center"/>
        <w:rPr>
          <w:sz w:val="28"/>
          <w:szCs w:val="28"/>
        </w:rPr>
      </w:pPr>
    </w:p>
    <w:p w:rsidR="00080C8F" w:rsidRPr="00EB746D" w:rsidRDefault="00EF4C8E" w:rsidP="005A122F">
      <w:pPr>
        <w:widowControl/>
        <w:spacing w:line="240" w:lineRule="auto"/>
        <w:jc w:val="center"/>
        <w:rPr>
          <w:sz w:val="28"/>
          <w:szCs w:val="28"/>
        </w:rPr>
      </w:pPr>
      <w:r w:rsidRPr="00EB746D">
        <w:rPr>
          <w:sz w:val="28"/>
          <w:szCs w:val="28"/>
        </w:rPr>
        <w:t xml:space="preserve">Karakteristik </w:t>
      </w:r>
      <w:proofErr w:type="spellStart"/>
      <w:r w:rsidR="00C827E7">
        <w:rPr>
          <w:sz w:val="28"/>
          <w:szCs w:val="28"/>
          <w:lang w:val="en-US"/>
        </w:rPr>
        <w:t>dan</w:t>
      </w:r>
      <w:proofErr w:type="spellEnd"/>
      <w:r w:rsidRPr="00EB746D">
        <w:rPr>
          <w:sz w:val="28"/>
          <w:szCs w:val="28"/>
        </w:rPr>
        <w:t xml:space="preserve"> Preferensi Pengguna</w:t>
      </w:r>
      <w:r w:rsidR="00C827E7">
        <w:rPr>
          <w:sz w:val="28"/>
          <w:szCs w:val="28"/>
        </w:rPr>
        <w:t xml:space="preserve"> Dalam Pemilihan Lokasi Parkir d</w:t>
      </w:r>
      <w:r w:rsidRPr="00EB746D">
        <w:rPr>
          <w:sz w:val="28"/>
          <w:szCs w:val="28"/>
        </w:rPr>
        <w:t>i Koridor Jalan Pemuda, Klaten</w:t>
      </w:r>
    </w:p>
    <w:p w:rsidR="00080C8F" w:rsidRPr="00EB746D" w:rsidRDefault="00EF4C8E" w:rsidP="005A122F">
      <w:pPr>
        <w:widowControl/>
        <w:spacing w:line="240" w:lineRule="auto"/>
        <w:jc w:val="center"/>
        <w:rPr>
          <w:sz w:val="28"/>
          <w:szCs w:val="28"/>
        </w:rPr>
      </w:pPr>
      <w:r w:rsidRPr="00EB746D">
        <w:rPr>
          <w:sz w:val="28"/>
          <w:szCs w:val="28"/>
        </w:rPr>
        <w:t xml:space="preserve">Characteristic </w:t>
      </w:r>
      <w:r w:rsidR="00C827E7">
        <w:rPr>
          <w:sz w:val="28"/>
          <w:szCs w:val="28"/>
          <w:lang w:val="en-US"/>
        </w:rPr>
        <w:t>and</w:t>
      </w:r>
      <w:r w:rsidRPr="00EB746D">
        <w:rPr>
          <w:sz w:val="28"/>
          <w:szCs w:val="28"/>
        </w:rPr>
        <w:t xml:space="preserve"> User Preference</w:t>
      </w:r>
      <w:r w:rsidR="00C827E7">
        <w:rPr>
          <w:sz w:val="28"/>
          <w:szCs w:val="28"/>
        </w:rPr>
        <w:t xml:space="preserve">s </w:t>
      </w:r>
      <w:proofErr w:type="spellStart"/>
      <w:r w:rsidR="00C827E7">
        <w:rPr>
          <w:sz w:val="28"/>
          <w:szCs w:val="28"/>
          <w:lang w:val="en-US"/>
        </w:rPr>
        <w:t>i</w:t>
      </w:r>
      <w:proofErr w:type="spellEnd"/>
      <w:r w:rsidR="00C827E7">
        <w:rPr>
          <w:sz w:val="28"/>
          <w:szCs w:val="28"/>
        </w:rPr>
        <w:t>n Choosing Parking Location i</w:t>
      </w:r>
      <w:r w:rsidRPr="00EB746D">
        <w:rPr>
          <w:sz w:val="28"/>
          <w:szCs w:val="28"/>
        </w:rPr>
        <w:t xml:space="preserve">n Pemuda </w:t>
      </w:r>
      <w:r w:rsidR="00C827E7">
        <w:rPr>
          <w:sz w:val="28"/>
          <w:szCs w:val="28"/>
          <w:lang w:val="en-US"/>
        </w:rPr>
        <w:t xml:space="preserve">Road </w:t>
      </w:r>
      <w:r w:rsidRPr="00EB746D">
        <w:rPr>
          <w:sz w:val="28"/>
          <w:szCs w:val="28"/>
        </w:rPr>
        <w:t>Corridor, Klaten</w:t>
      </w:r>
    </w:p>
    <w:p w:rsidR="00080C8F" w:rsidRPr="00EB746D" w:rsidRDefault="00080C8F" w:rsidP="005A122F">
      <w:pPr>
        <w:keepNext/>
        <w:widowControl/>
        <w:spacing w:line="240" w:lineRule="auto"/>
        <w:jc w:val="center"/>
        <w:rPr>
          <w:sz w:val="24"/>
          <w:szCs w:val="24"/>
        </w:rPr>
      </w:pPr>
    </w:p>
    <w:p w:rsidR="00080C8F" w:rsidRPr="00EB746D" w:rsidRDefault="00080C8F" w:rsidP="00EF4C8E">
      <w:pPr>
        <w:keepNext/>
        <w:widowControl/>
        <w:suppressAutoHyphens/>
        <w:spacing w:line="300" w:lineRule="exact"/>
        <w:jc w:val="center"/>
        <w:rPr>
          <w:rFonts w:eastAsia="SimSun"/>
          <w:noProof/>
          <w:sz w:val="24"/>
          <w:szCs w:val="24"/>
          <w:lang w:eastAsia="zh-CN"/>
        </w:rPr>
      </w:pPr>
      <w:r w:rsidRPr="00EB746D">
        <w:rPr>
          <w:rFonts w:eastAsia="SimSun"/>
          <w:noProof/>
          <w:sz w:val="24"/>
          <w:szCs w:val="24"/>
        </w:rPr>
        <w:t>Marcellus Lendra Kusuma</w:t>
      </w:r>
      <w:r w:rsidRPr="00EB746D">
        <w:rPr>
          <w:rFonts w:eastAsia="SimSun"/>
          <w:noProof/>
          <w:sz w:val="24"/>
          <w:szCs w:val="24"/>
          <w:vertAlign w:val="superscript"/>
        </w:rPr>
        <w:t>a</w:t>
      </w:r>
      <w:r w:rsidRPr="00EB746D">
        <w:rPr>
          <w:rFonts w:eastAsia="SimSun"/>
          <w:noProof/>
          <w:sz w:val="24"/>
          <w:szCs w:val="24"/>
        </w:rPr>
        <w:t>, Djoko Suwandono</w:t>
      </w:r>
      <w:r w:rsidRPr="00EB746D">
        <w:rPr>
          <w:rFonts w:eastAsia="SimSun"/>
          <w:noProof/>
          <w:sz w:val="24"/>
          <w:szCs w:val="24"/>
          <w:vertAlign w:val="superscript"/>
        </w:rPr>
        <w:t>b</w:t>
      </w:r>
    </w:p>
    <w:p w:rsidR="00EF4C8E" w:rsidRPr="00EB746D" w:rsidRDefault="00EF4C8E" w:rsidP="00EF4C8E">
      <w:pPr>
        <w:pStyle w:val="Normal2"/>
        <w:widowControl/>
        <w:spacing w:line="200" w:lineRule="auto"/>
        <w:jc w:val="center"/>
        <w:rPr>
          <w:i/>
          <w:sz w:val="16"/>
          <w:szCs w:val="16"/>
        </w:rPr>
      </w:pPr>
      <w:r w:rsidRPr="00EB746D">
        <w:rPr>
          <w:i/>
          <w:sz w:val="16"/>
          <w:szCs w:val="16"/>
          <w:vertAlign w:val="superscript"/>
        </w:rPr>
        <w:t xml:space="preserve">a </w:t>
      </w:r>
      <w:r w:rsidRPr="00EB746D">
        <w:rPr>
          <w:i/>
          <w:sz w:val="16"/>
          <w:szCs w:val="16"/>
        </w:rPr>
        <w:t>Departemen Perencanaan Wilayah dan Kota Universitas Diponegoro, Semarang, Indonesia</w:t>
      </w:r>
    </w:p>
    <w:p w:rsidR="00EF4C8E" w:rsidRPr="00EB746D" w:rsidRDefault="00EF4C8E" w:rsidP="00EF4C8E">
      <w:pPr>
        <w:pStyle w:val="Normal2"/>
        <w:widowControl/>
        <w:spacing w:line="200" w:lineRule="auto"/>
        <w:jc w:val="center"/>
        <w:rPr>
          <w:i/>
          <w:sz w:val="16"/>
          <w:szCs w:val="16"/>
        </w:rPr>
      </w:pPr>
      <w:r w:rsidRPr="00EB746D">
        <w:rPr>
          <w:i/>
          <w:sz w:val="16"/>
          <w:szCs w:val="16"/>
          <w:vertAlign w:val="superscript"/>
        </w:rPr>
        <w:t>a</w:t>
      </w:r>
      <w:r w:rsidRPr="00EB746D">
        <w:rPr>
          <w:i/>
          <w:sz w:val="16"/>
          <w:szCs w:val="16"/>
        </w:rPr>
        <w:t>Departemen Perencanaan Wilayah dan Kota Universitas Diponegoro, Semarang, Indonesia</w:t>
      </w:r>
    </w:p>
    <w:p w:rsidR="00080C8F" w:rsidRPr="00EB746D" w:rsidRDefault="00080C8F" w:rsidP="00EF4C8E">
      <w:pPr>
        <w:widowControl/>
        <w:spacing w:after="0" w:line="200" w:lineRule="auto"/>
        <w:rPr>
          <w:i/>
          <w:sz w:val="16"/>
          <w:szCs w:val="16"/>
        </w:rPr>
      </w:pPr>
    </w:p>
    <w:p w:rsidR="00080C8F" w:rsidRPr="00EB746D" w:rsidRDefault="00080C8F" w:rsidP="00080C8F">
      <w:pPr>
        <w:keepNext/>
        <w:widowControl/>
        <w:pBdr>
          <w:top w:val="single" w:sz="4" w:space="10" w:color="000000"/>
        </w:pBdr>
        <w:spacing w:after="220" w:line="220" w:lineRule="auto"/>
        <w:rPr>
          <w:b/>
        </w:rPr>
      </w:pPr>
      <w:r w:rsidRPr="00EB746D">
        <w:rPr>
          <w:b/>
        </w:rPr>
        <w:t>Abstrak</w:t>
      </w:r>
    </w:p>
    <w:p w:rsidR="00080C8F" w:rsidRPr="00EB746D" w:rsidRDefault="00080C8F" w:rsidP="00EF4C8E">
      <w:pPr>
        <w:spacing w:after="0" w:line="240" w:lineRule="auto"/>
        <w:jc w:val="both"/>
        <w:rPr>
          <w:color w:val="auto"/>
        </w:rPr>
      </w:pPr>
      <w:r w:rsidRPr="00EB746D">
        <w:rPr>
          <w:color w:val="auto"/>
        </w:rPr>
        <w:t>Koridor Jalan Pemuda merupakan koridor utama di Kabupaten Klaten yang memiliki fungsi sebagai kawasan pusat kegiatan (CBD). Berkembangnya sebuah kawasan me</w:t>
      </w:r>
      <w:r w:rsidR="00EF4C8E" w:rsidRPr="00EB746D">
        <w:rPr>
          <w:color w:val="auto"/>
        </w:rPr>
        <w:t>n</w:t>
      </w:r>
      <w:r w:rsidRPr="00EB746D">
        <w:rPr>
          <w:color w:val="auto"/>
        </w:rPr>
        <w:t>yebabkan kebutuhan lahan parkir juga meningkat. Permasalahannya adalah banyak kendaraan yang diparkirkan sembarangan yang menyebabkan hambatan pada jalan dan mengurangi estetika kota. Perlu adanya perencanaan kawasan parkir yang sesuai dengan karakteristik masyarakat disana.</w:t>
      </w:r>
      <w:r w:rsidR="00EF4C8E" w:rsidRPr="00EB746D">
        <w:rPr>
          <w:color w:val="auto"/>
        </w:rPr>
        <w:t xml:space="preserve"> </w:t>
      </w:r>
      <w:r w:rsidRPr="00EB746D">
        <w:rPr>
          <w:iCs/>
          <w:color w:val="auto"/>
        </w:rPr>
        <w:t>Tujuan dari penulisan penelitian ini adalah untuk mengetahui karakteristik dan preferensi pengguna dalam pemilihan lokasi parkir pada koridor Jalan Pemuda Kabupaten Klaten. Pengumpulan data pada penelitian ini menggunakan data primer yang diperoleh dari k</w:t>
      </w:r>
      <w:r w:rsidR="00EF4C8E" w:rsidRPr="00EB746D">
        <w:rPr>
          <w:iCs/>
          <w:color w:val="auto"/>
        </w:rPr>
        <w:t>u</w:t>
      </w:r>
      <w:r w:rsidRPr="00EB746D">
        <w:rPr>
          <w:iCs/>
          <w:color w:val="auto"/>
        </w:rPr>
        <w:t>esioner. Target responden dalam penelitian ini adalah se</w:t>
      </w:r>
      <w:r w:rsidR="009779B5" w:rsidRPr="00EB746D">
        <w:rPr>
          <w:iCs/>
          <w:color w:val="auto"/>
        </w:rPr>
        <w:t xml:space="preserve">mua masyarakat yang memarkir </w:t>
      </w:r>
      <w:r w:rsidRPr="00EB746D">
        <w:rPr>
          <w:iCs/>
          <w:color w:val="auto"/>
        </w:rPr>
        <w:t>kendaraannya di koridor Jalan Pemuda, yang dibagi menjadi empat zona lokasi serta tiga zona waktu, yaitu pagi, siang dan sore hari.</w:t>
      </w:r>
      <w:r w:rsidR="00EF4C8E" w:rsidRPr="00EB746D">
        <w:rPr>
          <w:color w:val="auto"/>
        </w:rPr>
        <w:t xml:space="preserve"> </w:t>
      </w:r>
      <w:r w:rsidRPr="00EB746D">
        <w:rPr>
          <w:iCs/>
          <w:color w:val="auto"/>
        </w:rPr>
        <w:t xml:space="preserve">Hasilnya adalah karakteristik pengguna pada pagi hari didominasi keperluan kunjungan yaitu bekerja dengan durasi parkir yang lama (&gt;4 jam), lalu pada siang hari didominasi keperluan kunjungan berbelanja dengan durasi parkir sedang (1-2 jam), serta keperluan kunjungan belanja dan rekreasi dengan durasi parkir sedang (1-2 jam) pada sore hari. </w:t>
      </w:r>
      <w:proofErr w:type="spellStart"/>
      <w:r w:rsidR="00EB746D">
        <w:rPr>
          <w:iCs/>
          <w:color w:val="auto"/>
          <w:lang w:val="en-US"/>
        </w:rPr>
        <w:t>Sementara</w:t>
      </w:r>
      <w:proofErr w:type="spellEnd"/>
      <w:r w:rsidR="00EB746D">
        <w:rPr>
          <w:iCs/>
          <w:color w:val="auto"/>
          <w:lang w:val="en-US"/>
        </w:rPr>
        <w:t xml:space="preserve"> </w:t>
      </w:r>
      <w:proofErr w:type="spellStart"/>
      <w:r w:rsidR="00EB746D">
        <w:rPr>
          <w:iCs/>
          <w:color w:val="auto"/>
          <w:lang w:val="en-US"/>
        </w:rPr>
        <w:t>itu</w:t>
      </w:r>
      <w:proofErr w:type="spellEnd"/>
      <w:r w:rsidR="00EB746D">
        <w:rPr>
          <w:iCs/>
          <w:color w:val="auto"/>
          <w:lang w:val="en-US"/>
        </w:rPr>
        <w:t xml:space="preserve"> </w:t>
      </w:r>
      <w:r w:rsidRPr="00EB746D">
        <w:rPr>
          <w:iCs/>
          <w:color w:val="auto"/>
        </w:rPr>
        <w:t>analisis preferensi menempatkan variabel keamanan menjadi yang terpenting dalam pemilihan lokasi parkir</w:t>
      </w:r>
    </w:p>
    <w:p w:rsidR="00080C8F" w:rsidRPr="00EB746D" w:rsidRDefault="00080C8F" w:rsidP="005A122F">
      <w:pPr>
        <w:spacing w:after="0" w:line="240" w:lineRule="auto"/>
      </w:pPr>
    </w:p>
    <w:p w:rsidR="00080C8F" w:rsidRPr="00EB746D" w:rsidRDefault="00080C8F" w:rsidP="00080C8F">
      <w:pPr>
        <w:widowControl/>
        <w:spacing w:after="200" w:line="200" w:lineRule="auto"/>
        <w:rPr>
          <w:i/>
        </w:rPr>
      </w:pPr>
      <w:r w:rsidRPr="00EB746D">
        <w:rPr>
          <w:i/>
        </w:rPr>
        <w:t>Kata kunci: Perparkiran; Preferensi Masyarakat; Koridor Jalan</w:t>
      </w:r>
    </w:p>
    <w:p w:rsidR="00080C8F" w:rsidRPr="00EB746D" w:rsidRDefault="00080C8F" w:rsidP="00080C8F">
      <w:pPr>
        <w:keepNext/>
        <w:widowControl/>
        <w:pBdr>
          <w:top w:val="single" w:sz="4" w:space="10" w:color="000000"/>
        </w:pBdr>
        <w:spacing w:after="220" w:line="220" w:lineRule="auto"/>
        <w:rPr>
          <w:b/>
        </w:rPr>
      </w:pPr>
      <w:r w:rsidRPr="00EB746D">
        <w:rPr>
          <w:b/>
        </w:rPr>
        <w:t>Abstract</w:t>
      </w:r>
    </w:p>
    <w:p w:rsidR="00080C8F" w:rsidRPr="00EB746D" w:rsidRDefault="00080C8F" w:rsidP="00EF4C8E">
      <w:pPr>
        <w:widowControl/>
        <w:spacing w:after="0" w:line="240" w:lineRule="auto"/>
        <w:jc w:val="both"/>
      </w:pPr>
      <w:r w:rsidRPr="00EB746D">
        <w:t xml:space="preserve">Pemuda </w:t>
      </w:r>
      <w:r w:rsidR="00C827E7">
        <w:rPr>
          <w:lang w:val="en-US"/>
        </w:rPr>
        <w:t xml:space="preserve">road </w:t>
      </w:r>
      <w:r w:rsidRPr="00EB746D">
        <w:t>corridor is the main corridor in Klaten Regency which has function as Central Business District (CBD). The growth of an area led to the need for parking space also increased. The problem is that many parked carelessly vehicles that cause roadblocks and reduce the aesthetics of the city. Needs a parking area planning in accordance with the characteristics of the people ther</w:t>
      </w:r>
      <w:r w:rsidR="009779B5" w:rsidRPr="00EB746D">
        <w:t>e</w:t>
      </w:r>
      <w:r w:rsidRPr="00EB746D">
        <w:t>.</w:t>
      </w:r>
      <w:r w:rsidR="00EF4C8E" w:rsidRPr="00EB746D">
        <w:t xml:space="preserve"> </w:t>
      </w:r>
      <w:r w:rsidRPr="00EB746D">
        <w:t xml:space="preserve">The purpose of this study is to understand the characteristic and preferences of users in choosing of parking location on Pemuda </w:t>
      </w:r>
      <w:r w:rsidR="00C827E7">
        <w:rPr>
          <w:lang w:val="en-US"/>
        </w:rPr>
        <w:t xml:space="preserve">road </w:t>
      </w:r>
      <w:r w:rsidRPr="00EB746D">
        <w:t>corridor Klaten Regency. Data collection in this study used primary data obtained from the questionnaire. The respondent's target in this research is all the people who park their vehicles in Pemuda</w:t>
      </w:r>
      <w:r w:rsidR="00C827E7">
        <w:rPr>
          <w:lang w:val="en-US"/>
        </w:rPr>
        <w:t xml:space="preserve"> road</w:t>
      </w:r>
      <w:r w:rsidRPr="00EB746D">
        <w:t xml:space="preserve"> corridor, which is divided into four zones of location and three time zones; morning, noon and afternoon.</w:t>
      </w:r>
      <w:r w:rsidR="00EF4C8E" w:rsidRPr="00EB746D">
        <w:t xml:space="preserve"> </w:t>
      </w:r>
      <w:r w:rsidRPr="00EB746D">
        <w:t xml:space="preserve">The result is characteristics of the user in the morning is dominated by the purpose of visit is to work with a long time parking duration (&gt; 4 hours), then in the noon is dominated by the purpose of visit is shopping with medium parking duration (1-2 hours), and shopping and recreation purposes with medium duration parking (1-2 hours) in the afternoon. </w:t>
      </w:r>
      <w:r w:rsidR="00EB746D">
        <w:rPr>
          <w:lang w:val="en-US"/>
        </w:rPr>
        <w:t>Mean</w:t>
      </w:r>
      <w:r w:rsidR="00EB746D">
        <w:t>w</w:t>
      </w:r>
      <w:r w:rsidRPr="00EB746D">
        <w:t>hile the preference analysis puts the security variable to be the most important in choosing of parking location.</w:t>
      </w:r>
    </w:p>
    <w:p w:rsidR="005A122F" w:rsidRPr="00EB746D" w:rsidRDefault="005A122F" w:rsidP="005A122F">
      <w:pPr>
        <w:widowControl/>
        <w:pBdr>
          <w:bottom w:val="single" w:sz="4" w:space="15" w:color="000000"/>
        </w:pBdr>
        <w:spacing w:after="0" w:line="199" w:lineRule="auto"/>
        <w:rPr>
          <w:i/>
        </w:rPr>
      </w:pPr>
    </w:p>
    <w:p w:rsidR="00080C8F" w:rsidRPr="00EB746D" w:rsidRDefault="00080C8F" w:rsidP="005A122F">
      <w:pPr>
        <w:widowControl/>
        <w:pBdr>
          <w:bottom w:val="single" w:sz="4" w:space="15" w:color="000000"/>
        </w:pBdr>
        <w:spacing w:line="199" w:lineRule="auto"/>
        <w:rPr>
          <w:i/>
          <w:u w:val="single"/>
        </w:rPr>
      </w:pPr>
      <w:r w:rsidRPr="00EB746D">
        <w:rPr>
          <w:i/>
        </w:rPr>
        <w:t>Keyword: Parking; User Preference, Street Corridor</w:t>
      </w:r>
    </w:p>
    <w:p w:rsidR="00C02574" w:rsidRPr="00EB746D" w:rsidRDefault="009549AA" w:rsidP="00080C8F">
      <w:pPr>
        <w:pStyle w:val="Normal1"/>
        <w:keepNext/>
        <w:widowControl/>
        <w:numPr>
          <w:ilvl w:val="0"/>
          <w:numId w:val="1"/>
        </w:numPr>
        <w:spacing w:before="240" w:after="240" w:line="240" w:lineRule="auto"/>
        <w:ind w:left="567" w:hanging="567"/>
        <w:rPr>
          <w:b/>
          <w:sz w:val="22"/>
          <w:szCs w:val="22"/>
        </w:rPr>
      </w:pPr>
      <w:r w:rsidRPr="00EB746D">
        <w:rPr>
          <w:b/>
          <w:sz w:val="22"/>
          <w:szCs w:val="22"/>
        </w:rPr>
        <w:t>Pendahuluan</w:t>
      </w:r>
    </w:p>
    <w:p w:rsidR="00C02574" w:rsidRPr="00EB746D" w:rsidRDefault="009549AA" w:rsidP="00080C8F">
      <w:pPr>
        <w:pStyle w:val="ListParagraph"/>
        <w:spacing w:after="0" w:line="240" w:lineRule="auto"/>
        <w:ind w:left="0" w:firstLine="567"/>
        <w:jc w:val="both"/>
        <w:rPr>
          <w:rFonts w:ascii="Times New Roman" w:hAnsi="Times New Roman"/>
          <w:sz w:val="22"/>
          <w:szCs w:val="22"/>
          <w:lang w:val="id-ID"/>
        </w:rPr>
      </w:pPr>
      <w:r w:rsidRPr="00EB746D">
        <w:rPr>
          <w:rFonts w:ascii="Times New Roman" w:hAnsi="Times New Roman"/>
          <w:sz w:val="22"/>
          <w:szCs w:val="22"/>
          <w:lang w:val="id-ID"/>
        </w:rPr>
        <w:t>Pertumbuhan sebuah koridor jalan tidak aka</w:t>
      </w:r>
      <w:r w:rsidR="009779B5" w:rsidRPr="00EB746D">
        <w:rPr>
          <w:rFonts w:ascii="Times New Roman" w:hAnsi="Times New Roman"/>
          <w:sz w:val="22"/>
          <w:szCs w:val="22"/>
          <w:lang w:val="id-ID"/>
        </w:rPr>
        <w:t>n lepas dari kegiatan atau aktiv</w:t>
      </w:r>
      <w:r w:rsidRPr="00EB746D">
        <w:rPr>
          <w:rFonts w:ascii="Times New Roman" w:hAnsi="Times New Roman"/>
          <w:sz w:val="22"/>
          <w:szCs w:val="22"/>
          <w:lang w:val="id-ID"/>
        </w:rPr>
        <w:t xml:space="preserve">itas yang terjadi didalamnya. Koridor Jalan Pemuda di Kabupaten Klaten merupakan koridor utama yang </w:t>
      </w:r>
      <w:r w:rsidRPr="00EB746D">
        <w:rPr>
          <w:rFonts w:ascii="Times New Roman" w:hAnsi="Times New Roman"/>
          <w:sz w:val="22"/>
          <w:szCs w:val="22"/>
          <w:lang w:val="id-ID"/>
        </w:rPr>
        <w:lastRenderedPageBreak/>
        <w:t xml:space="preserve">menghubungkan 2 kota besar, yaitu Kota Surakarta dengan Yogyakarta yang terus berkembang dengan alasan koridor Jalan Pemuda memiliki fungsi kawasan sebagai kawasan perkantoran serta perdagangan dan jasa. </w:t>
      </w:r>
      <w:r w:rsidR="002C2CFC" w:rsidRPr="00EB746D">
        <w:rPr>
          <w:rFonts w:ascii="Times New Roman" w:hAnsi="Times New Roman"/>
          <w:sz w:val="22"/>
          <w:szCs w:val="22"/>
          <w:lang w:val="id-ID"/>
        </w:rPr>
        <w:t>Kawasan dengan padat</w:t>
      </w:r>
      <w:r w:rsidRPr="00EB746D">
        <w:rPr>
          <w:rFonts w:ascii="Times New Roman" w:hAnsi="Times New Roman"/>
          <w:sz w:val="22"/>
          <w:szCs w:val="22"/>
          <w:lang w:val="id-ID"/>
        </w:rPr>
        <w:t xml:space="preserve"> bangunan sering menimbulkan masalah </w:t>
      </w:r>
      <w:r w:rsidR="002C2CFC" w:rsidRPr="00EB746D">
        <w:rPr>
          <w:rFonts w:ascii="Times New Roman" w:hAnsi="Times New Roman"/>
          <w:sz w:val="22"/>
          <w:szCs w:val="22"/>
          <w:lang w:val="id-ID"/>
        </w:rPr>
        <w:t>karena</w:t>
      </w:r>
      <w:r w:rsidRPr="00EB746D">
        <w:rPr>
          <w:rFonts w:ascii="Times New Roman" w:hAnsi="Times New Roman"/>
          <w:sz w:val="22"/>
          <w:szCs w:val="22"/>
          <w:lang w:val="id-ID"/>
        </w:rPr>
        <w:t xml:space="preserve"> kurang diperhatikan daya dukung serta kemampuan lahan untuk dapat menerima besar kecilnya bangunan yang ada diatasnya. Aktivitas yang terjadi tidak hanya satu macam saja, melainkan ada bebera</w:t>
      </w:r>
      <w:r w:rsidR="00FA0AC9" w:rsidRPr="00EB746D">
        <w:rPr>
          <w:rFonts w:ascii="Times New Roman" w:hAnsi="Times New Roman"/>
          <w:sz w:val="22"/>
          <w:szCs w:val="22"/>
          <w:lang w:val="id-ID"/>
        </w:rPr>
        <w:t>pa aktivitas pendukung, seperti</w:t>
      </w:r>
      <w:r w:rsidRPr="00EB746D">
        <w:rPr>
          <w:rFonts w:ascii="Times New Roman" w:hAnsi="Times New Roman"/>
          <w:sz w:val="22"/>
          <w:szCs w:val="22"/>
          <w:lang w:val="id-ID"/>
        </w:rPr>
        <w:t xml:space="preserve"> aktivitas perkantoran, pendidikan, komersial serta hunian. Pusat aktivitas koridor dapat berupa pusat perdagangan dan jasa serta perkantoran atau bisnis (</w:t>
      </w:r>
      <w:r w:rsidRPr="00EB746D">
        <w:rPr>
          <w:rFonts w:ascii="Times New Roman" w:hAnsi="Times New Roman"/>
          <w:iCs/>
          <w:sz w:val="22"/>
          <w:szCs w:val="22"/>
          <w:lang w:val="id-ID"/>
        </w:rPr>
        <w:t>Central Business District</w:t>
      </w:r>
      <w:r w:rsidRPr="00EB746D">
        <w:rPr>
          <w:rFonts w:ascii="Times New Roman" w:hAnsi="Times New Roman"/>
          <w:sz w:val="22"/>
          <w:szCs w:val="22"/>
          <w:lang w:val="id-ID"/>
        </w:rPr>
        <w:t>).</w:t>
      </w:r>
    </w:p>
    <w:p w:rsidR="00C02574" w:rsidRPr="00EB746D" w:rsidRDefault="009549AA" w:rsidP="00080C8F">
      <w:pPr>
        <w:pStyle w:val="ListParagraph"/>
        <w:spacing w:after="0" w:line="240" w:lineRule="auto"/>
        <w:ind w:left="0" w:firstLine="567"/>
        <w:jc w:val="both"/>
        <w:rPr>
          <w:rFonts w:ascii="Times New Roman" w:hAnsi="Times New Roman"/>
          <w:sz w:val="22"/>
          <w:szCs w:val="22"/>
          <w:lang w:val="id-ID"/>
        </w:rPr>
      </w:pPr>
      <w:r w:rsidRPr="00EB746D">
        <w:rPr>
          <w:rFonts w:ascii="Times New Roman" w:hAnsi="Times New Roman"/>
          <w:sz w:val="22"/>
          <w:szCs w:val="22"/>
          <w:lang w:val="id-ID"/>
        </w:rPr>
        <w:t xml:space="preserve">Tingginya populasi penduduk </w:t>
      </w:r>
      <w:r w:rsidR="009779B5" w:rsidRPr="00EB746D">
        <w:rPr>
          <w:rFonts w:ascii="Times New Roman" w:hAnsi="Times New Roman"/>
          <w:sz w:val="22"/>
          <w:szCs w:val="22"/>
          <w:lang w:val="id-ID"/>
        </w:rPr>
        <w:t>dan</w:t>
      </w:r>
      <w:r w:rsidRPr="00EB746D">
        <w:rPr>
          <w:rFonts w:ascii="Times New Roman" w:hAnsi="Times New Roman"/>
          <w:sz w:val="22"/>
          <w:szCs w:val="22"/>
          <w:lang w:val="id-ID"/>
        </w:rPr>
        <w:t xml:space="preserve"> kebutuhan mobilitas masyarakat perkotaan yang semakin tinggi berimplikasi pada peningkatan arus transportasi kendaraan pribadi maupun kendaraan umum. Karakteristik kawasan CBD </w:t>
      </w:r>
      <w:r w:rsidR="009779B5" w:rsidRPr="00EB746D">
        <w:rPr>
          <w:rFonts w:ascii="Times New Roman" w:hAnsi="Times New Roman"/>
          <w:sz w:val="22"/>
          <w:szCs w:val="22"/>
          <w:lang w:val="id-ID"/>
        </w:rPr>
        <w:t>yaitu</w:t>
      </w:r>
      <w:r w:rsidRPr="00EB746D">
        <w:rPr>
          <w:rFonts w:ascii="Times New Roman" w:hAnsi="Times New Roman"/>
          <w:sz w:val="22"/>
          <w:szCs w:val="22"/>
          <w:lang w:val="id-ID"/>
        </w:rPr>
        <w:t xml:space="preserve"> memiliki bangkitan perjalanan</w:t>
      </w:r>
      <w:r w:rsidR="00FA0AC9" w:rsidRPr="00EB746D">
        <w:rPr>
          <w:rFonts w:ascii="Times New Roman" w:hAnsi="Times New Roman"/>
          <w:sz w:val="22"/>
          <w:szCs w:val="22"/>
          <w:lang w:val="id-ID"/>
        </w:rPr>
        <w:t xml:space="preserve"> </w:t>
      </w:r>
      <w:r w:rsidR="00FA0AC9" w:rsidRPr="00EB746D">
        <w:rPr>
          <w:rFonts w:ascii="Times New Roman" w:hAnsi="Times New Roman"/>
          <w:sz w:val="22"/>
          <w:szCs w:val="22"/>
          <w:lang w:val="id-ID"/>
        </w:rPr>
        <w:fldChar w:fldCharType="begin" w:fldLock="1"/>
      </w:r>
      <w:r w:rsidR="002C2CFC" w:rsidRPr="00EB746D">
        <w:rPr>
          <w:rFonts w:ascii="Times New Roman" w:hAnsi="Times New Roman"/>
          <w:sz w:val="22"/>
          <w:szCs w:val="22"/>
          <w:lang w:val="id-ID"/>
        </w:rPr>
        <w:instrText>ADDIN CSL_CITATION {"citationItems":[{"id":"ITEM-1","itemData":{"abstract":"Kawasan Simpang lima mempunyai fungsi kawasan sebagai central business district dengan kepadatan aktivitas tinggi oleh masyarakat yang berkunjung. Karena tingginya aktivitas yang terjadi di kawasan ini Pemerintah Kota Semarang mengeluarkan kebijakan dalam merevitalisasi ruang terbuka publik di kawasan Simpng lima pada akhir tahun 2010-2011 berguna untuk menyeimbangkan aktivitas tinggi dan mengoptimalkan fungsi ruang terbuka publik yang diperuntukan untuk masyarakat secara umum. Fenomena tersebut mengarahkan pertanyaan penelitian yaitu Bagaimana persepsi masyarakat terhadap aktivitas ruang terbuka publik di lapangan Pancasila Simpang lima, Semarang?. Tujuan penelitian ini adalah mengetahui persepsi masyarakat terhadap aktivitas ruang terbuka publik di lapangan Pancasila Simpang lima Semarang. Dengan tujuan tersebut maka sasaran yang dilakukan adalah identifikasi karakteristik dan fungsi ruang terbuka publik, identifikasi kondisi fisik fasilitas umum, identifikasi karakteristik pengguna, dan identifikasi karakteristik aktivitas. Hasil dari analisis menunjukkan bahwa pada aspek karakteristik dan fungsi ruang terbuka publik yaitu fungsi sebagai wadah interaksi sosial, tipologi sebagai lapangan pusat kota (Central Square), aksesbilitas kawasan adalah cukup baik mudah dijangkau, kenyamanan adalah baik untuk beraktivitas, keamanan adalah cukup baik dari tindakan kejahatan, kebersihan adalah cukup baik kebersihan lingkungan, dan jangkauan pelayanan adalah pelayanan skala kota. Pada aspek kondisi fisik fasilitas umum yang tidak berfungsi dengan optimal adalah toilet umum, penerangan jalan dan tempat parkir, selain itu diantaranya berfungsi dengan baik. Pada aspek karakteristik pengguna yaitu alasan pemilihan lokasi untuk menghabiskan waktu luang, waktu berkunjung lebih banyak terjadi di malam hari, intensitas berkunjung dilakukan 1 minggu sekali, rekan berkunjung bersama dengan teman, dan moda transportasi menggunakan kendaraan pribadi. Pada aspek karakteristik aktivitas yaitu aktivitas sosial, rekreatif dan olah raga yang diantaranya lebih dominan aktivitas rekeatif yang dilakukan oleh pengunjung.","author":[{"dropping-particle":"","family":"Azzaki","given":"Muhammad Ridha","non-dropping-particle":"","parse-names":false,"suffix":""},{"dropping-particle":"","family":"Sumandono","given":"Djoko","non-dropping-particle":"","parse-names":false,"suffix":""}],"container-title":"Jurnal Ruang","id":"ITEM-1","issue":"2","issued":{"date-parts":[["2013"]]},"page":"231-240","title":"Persepsi Masyarakat Terhadap Aktivitas Ruang Terbuka Publik di Lapangan Pancasila Simpang Lima, Semarang","type":"article-journal","volume":"1"},"uris":["http://www.mendeley.com/documents/?uuid=0b9c8d63-8e0a-4a91-9d37-7b4618bbb847"]}],"mendeley":{"formattedCitation":"(Azzaki &amp; Sumandono, 2013)","plainTextFormattedCitation":"(Azzaki &amp; Sumandono, 2013)","previouslyFormattedCitation":"(Azzaki, Muhammad Ridha Sumandono, 2013)"},"properties":{"noteIndex":0},"schema":"https://github.com/citation-style-language/schema/raw/master/csl-citation.json"}</w:instrText>
      </w:r>
      <w:r w:rsidR="00FA0AC9" w:rsidRPr="00EB746D">
        <w:rPr>
          <w:rFonts w:ascii="Times New Roman" w:hAnsi="Times New Roman"/>
          <w:sz w:val="22"/>
          <w:szCs w:val="22"/>
          <w:lang w:val="id-ID"/>
        </w:rPr>
        <w:fldChar w:fldCharType="separate"/>
      </w:r>
      <w:r w:rsidR="002C2CFC" w:rsidRPr="00EB746D">
        <w:rPr>
          <w:rFonts w:ascii="Times New Roman" w:hAnsi="Times New Roman"/>
          <w:noProof/>
          <w:sz w:val="22"/>
          <w:szCs w:val="22"/>
          <w:lang w:val="id-ID"/>
        </w:rPr>
        <w:t>(Azzaki &amp; Sumandono, 2013)</w:t>
      </w:r>
      <w:r w:rsidR="00FA0AC9" w:rsidRPr="00EB746D">
        <w:rPr>
          <w:rFonts w:ascii="Times New Roman" w:hAnsi="Times New Roman"/>
          <w:sz w:val="22"/>
          <w:szCs w:val="22"/>
          <w:lang w:val="id-ID"/>
        </w:rPr>
        <w:fldChar w:fldCharType="end"/>
      </w:r>
      <w:r w:rsidRPr="00EB746D">
        <w:rPr>
          <w:rFonts w:ascii="Times New Roman" w:hAnsi="Times New Roman"/>
          <w:sz w:val="22"/>
          <w:szCs w:val="22"/>
          <w:lang w:val="id-ID"/>
        </w:rPr>
        <w:t xml:space="preserve">. Meningkatnya perjalanan mengakibatkan </w:t>
      </w:r>
      <w:r w:rsidR="009779B5" w:rsidRPr="00EB746D">
        <w:rPr>
          <w:rFonts w:ascii="Times New Roman" w:hAnsi="Times New Roman"/>
          <w:sz w:val="22"/>
          <w:szCs w:val="22"/>
          <w:lang w:val="id-ID"/>
        </w:rPr>
        <w:t>tingginya</w:t>
      </w:r>
      <w:r w:rsidRPr="00EB746D">
        <w:rPr>
          <w:rFonts w:ascii="Times New Roman" w:hAnsi="Times New Roman"/>
          <w:sz w:val="22"/>
          <w:szCs w:val="22"/>
          <w:lang w:val="id-ID"/>
        </w:rPr>
        <w:t xml:space="preserve"> kebutuhan akan lahan parkir yang berada di koridor tersebut. Untuk mengatasi permasalahan parkir, diperlukan suatu perancangan dengan memperhatikan kemungkinan</w:t>
      </w:r>
      <w:r w:rsidR="002C2CFC" w:rsidRPr="00EB746D">
        <w:rPr>
          <w:rFonts w:ascii="Times New Roman" w:hAnsi="Times New Roman"/>
          <w:sz w:val="22"/>
          <w:szCs w:val="22"/>
          <w:lang w:val="id-ID"/>
        </w:rPr>
        <w:t xml:space="preserve"> yang terjadi atau perkembangan </w:t>
      </w:r>
      <w:r w:rsidRPr="00EB746D">
        <w:rPr>
          <w:rFonts w:ascii="Times New Roman" w:hAnsi="Times New Roman"/>
          <w:sz w:val="22"/>
          <w:szCs w:val="22"/>
          <w:lang w:val="id-ID"/>
        </w:rPr>
        <w:t>dimasa mendatang. Penataan parkir ini menjadi sangat penting jika terjadi pada kawasan ramai padat aktivitas sehingga membutuhkan lahan parkir untuk menampung kendaraan yang digunakan oleh masyarakat yang beraktivitas</w:t>
      </w:r>
      <w:r w:rsidR="003E2CB5" w:rsidRPr="00EB746D">
        <w:rPr>
          <w:rFonts w:ascii="Times New Roman" w:hAnsi="Times New Roman"/>
          <w:sz w:val="22"/>
          <w:szCs w:val="22"/>
          <w:lang w:val="id-ID"/>
        </w:rPr>
        <w:t xml:space="preserve"> </w:t>
      </w:r>
      <w:r w:rsidR="003E2CB5" w:rsidRPr="00EB746D">
        <w:rPr>
          <w:rFonts w:ascii="Times New Roman" w:hAnsi="Times New Roman"/>
          <w:sz w:val="22"/>
          <w:szCs w:val="22"/>
          <w:lang w:val="id-ID"/>
        </w:rPr>
        <w:fldChar w:fldCharType="begin" w:fldLock="1"/>
      </w:r>
      <w:r w:rsidR="003E2CB5" w:rsidRPr="00EB746D">
        <w:rPr>
          <w:rFonts w:ascii="Times New Roman" w:hAnsi="Times New Roman"/>
          <w:sz w:val="22"/>
          <w:szCs w:val="22"/>
          <w:lang w:val="id-ID"/>
        </w:rPr>
        <w:instrText>ADDIN CSL_CITATION {"citationItems":[{"id":"ITEM-1","itemData":{"abstract":"Dalam upaya peningkatan kinerja lalu lintas di Kabupaten Garut, khususnya di Jalan Cimanuk, dimana di jalan ini adalah salah satu pusat perdagangan di Kabupaten Garut sehingga seringkali terjadi kemacetan lalu lintas dan kesemrawutan parkir kendaraan. Maka dari itu perlu pengkajian kembali dengan sistem lalu lintas dan perparkiran di Jalan tersebut. Penelitian ini bertujuan untuk penataan parkir serta mengetahui kebutuhan ruang parkir untuk menampung volume kendaraan yang parkir disepanjang ruas Jalan Cimanuk. Data yang diperlukan meliputi data primer dan data sekunder. Data primer diperoleh dengan pengamatan langsung dilapangan, meliputi: data volume lalu lintas dan volume kendaraan parkir, metode pengumpulan data untuk mengetahui jumlah volume kendaraan parkir dengan cara pencatatan langsung nomor polisi kendaraan yang parkir di badan jalan sepanjang ruas Jalan Cimanuk yang di bagi kedalam dua Blok pengamatan yaitu Blok-1 dari batas Bunderan Simpang lima sampai dengan bunderan Leuwidaun dengan panjang jalan yaitu ±2,46 Km, dan Blok-2 dari Bunderan Leuwidaun sampai dengan Perempatan Maktal dengan panjang Jalan ±1,79 Km. Survei dilakukan pada 3 interval waktu, jam 08.00-09.00, 12.00-13.00, 14.00-17.00 dalam jangka waktu 3 hari yaitu, Senin, Kamis dan Sabtu. Hasil kajian menjelaskan bahwa, selama penelitian total volume parkir kendaraan di badan jalan sepanjang Jalan Cimanuk menunjukan puncak kendaraan parkir terjadi di hari Sabtu pada waktu sore hari yaitu antara pukul 16:00 – 17:00 WIB, dengan total kendaraan parkir berjumlah 424 kendaraan. Volume puncak lalu lintas tertinggi yaitu pada hari Senin dengan interval waktu pada sore hari yaitu pukul 16:15-16:30 WIB dengan jumlah kendaraan 6066/ 15 Menit atau 3089,65 SMP/15 Menit. Berdasarkan survei dilapangan untuk kriteria yang layak dijadikan lahan parkir di badan Jalan sepanjang Jalan Cimanuk yaitu 8 titik lokasi. Adapun alternatif pola parkir yang dipakai adalah pola parkir paralel. Sedangkan Lokasi yang dapat di jadikan alternatif area parkir diluar badan jalan pada kawasan Jalan Cimanuk adalah pada ex- Gedung Pelayanan Pajak. Kebutuhan ruang parkir kendaraan ringan untuk kondisi saat ini sebanyak 228 petak, sedangkan untuk sepeda motor sebanyak 246 petak. Dan dari analisa secara ekonomi untuk pendapatan dalam 1 bulan/30 hari untuk kendaraan ringan adalah Rp.14.340.000/bulan, dan untuk sepeda motor adalah Rp. 14.670.000/bulan.","author":[{"dropping-particle":"","family":"Jurista","given":"Angga","non-dropping-particle":"","parse-names":false,"suffix":""},{"dropping-particle":"","family":"Farida","given":"Ida","non-dropping-particle":"","parse-names":false,"suffix":""}],"container-title":"Jurnal Konstruksi","id":"ITEM-1","issue":"1","issued":{"date-parts":[["2016"]]},"page":"101-112","title":"Penataan dan Penanganan Parkir pada Badan Jalan Sepanjang Ruas Jalan Cimanuk Kabupaten Garut","type":"article-journal","volume":"14"},"uris":["http://www.mendeley.com/documents/?uuid=4d67a259-84f8-42a9-b746-ab8e78257d9f"]}],"mendeley":{"formattedCitation":"(Jurista &amp; Farida, 2016)","plainTextFormattedCitation":"(Jurista &amp; Farida, 2016)","previouslyFormattedCitation":"(Jurista &amp; Farida, 2016)"},"properties":{"noteIndex":0},"schema":"https://github.com/citation-style-language/schema/raw/master/csl-citation.json"}</w:instrText>
      </w:r>
      <w:r w:rsidR="003E2CB5" w:rsidRPr="00EB746D">
        <w:rPr>
          <w:rFonts w:ascii="Times New Roman" w:hAnsi="Times New Roman"/>
          <w:sz w:val="22"/>
          <w:szCs w:val="22"/>
          <w:lang w:val="id-ID"/>
        </w:rPr>
        <w:fldChar w:fldCharType="separate"/>
      </w:r>
      <w:r w:rsidR="003E2CB5" w:rsidRPr="00EB746D">
        <w:rPr>
          <w:rFonts w:ascii="Times New Roman" w:hAnsi="Times New Roman"/>
          <w:noProof/>
          <w:sz w:val="22"/>
          <w:szCs w:val="22"/>
          <w:lang w:val="id-ID"/>
        </w:rPr>
        <w:t>(Jurista &amp; Farida, 2016)</w:t>
      </w:r>
      <w:r w:rsidR="003E2CB5" w:rsidRPr="00EB746D">
        <w:rPr>
          <w:rFonts w:ascii="Times New Roman" w:hAnsi="Times New Roman"/>
          <w:sz w:val="22"/>
          <w:szCs w:val="22"/>
          <w:lang w:val="id-ID"/>
        </w:rPr>
        <w:fldChar w:fldCharType="end"/>
      </w:r>
      <w:r w:rsidRPr="00EB746D">
        <w:rPr>
          <w:rFonts w:ascii="Times New Roman" w:hAnsi="Times New Roman"/>
          <w:sz w:val="22"/>
          <w:szCs w:val="22"/>
          <w:lang w:val="id-ID"/>
        </w:rPr>
        <w:t>. Dengan adanya perancangan</w:t>
      </w:r>
      <w:r w:rsidR="009779B5" w:rsidRPr="00EB746D">
        <w:rPr>
          <w:rFonts w:ascii="Times New Roman" w:hAnsi="Times New Roman"/>
          <w:sz w:val="22"/>
          <w:szCs w:val="22"/>
          <w:lang w:val="id-ID"/>
        </w:rPr>
        <w:t>,</w:t>
      </w:r>
      <w:r w:rsidRPr="00EB746D">
        <w:rPr>
          <w:rFonts w:ascii="Times New Roman" w:hAnsi="Times New Roman"/>
          <w:sz w:val="22"/>
          <w:szCs w:val="22"/>
          <w:lang w:val="id-ID"/>
        </w:rPr>
        <w:t xml:space="preserve"> akan ada penyelesaian untuk permasalahan parkir yang ada. Perancangan parkir tersebut terdiri dari perancangan parkir sirkulasi dan estetika yang ada di kawasan tersebut. Perancangan ini tentunya harus memperhatikan kondisi eksistingnya sehingga diperlukan karakteristik kawasan yang mempengaruhi parkir. Karakteristik ter</w:t>
      </w:r>
      <w:r w:rsidR="00FA0AC9" w:rsidRPr="00EB746D">
        <w:rPr>
          <w:rFonts w:ascii="Times New Roman" w:hAnsi="Times New Roman"/>
          <w:sz w:val="22"/>
          <w:szCs w:val="22"/>
          <w:lang w:val="id-ID"/>
        </w:rPr>
        <w:t>s</w:t>
      </w:r>
      <w:r w:rsidRPr="00EB746D">
        <w:rPr>
          <w:rFonts w:ascii="Times New Roman" w:hAnsi="Times New Roman"/>
          <w:sz w:val="22"/>
          <w:szCs w:val="22"/>
          <w:lang w:val="id-ID"/>
        </w:rPr>
        <w:t xml:space="preserve">ebut </w:t>
      </w:r>
      <w:r w:rsidR="002C2CFC" w:rsidRPr="00EB746D">
        <w:rPr>
          <w:rFonts w:ascii="Times New Roman" w:hAnsi="Times New Roman"/>
          <w:noProof/>
          <w:sz w:val="22"/>
          <w:szCs w:val="22"/>
          <w:lang w:val="id-ID"/>
        </w:rPr>
        <w:t xml:space="preserve">didapatkan </w:t>
      </w:r>
      <w:r w:rsidR="002C2CFC" w:rsidRPr="00EB746D">
        <w:rPr>
          <w:rFonts w:ascii="Times New Roman" w:hAnsi="Times New Roman"/>
          <w:sz w:val="22"/>
          <w:szCs w:val="22"/>
          <w:lang w:val="id-ID"/>
        </w:rPr>
        <w:t>dari p</w:t>
      </w:r>
      <w:r w:rsidRPr="00EB746D">
        <w:rPr>
          <w:rFonts w:ascii="Times New Roman" w:hAnsi="Times New Roman"/>
          <w:sz w:val="22"/>
          <w:szCs w:val="22"/>
          <w:lang w:val="id-ID"/>
        </w:rPr>
        <w:t>engguna parkir di koridor Jalan Pemuda yang berada di Kabupaten Klaten. Adanya kendaraan yang menggunakan badan jalan sebagai tempat parkir pada ruas Jalan Pemuda</w:t>
      </w:r>
      <w:r w:rsidR="00EB746D" w:rsidRPr="00EB746D">
        <w:rPr>
          <w:rFonts w:ascii="Times New Roman" w:hAnsi="Times New Roman"/>
          <w:sz w:val="22"/>
          <w:szCs w:val="22"/>
          <w:lang w:val="id-ID"/>
        </w:rPr>
        <w:t>,</w:t>
      </w:r>
      <w:r w:rsidRPr="00EB746D">
        <w:rPr>
          <w:rFonts w:ascii="Times New Roman" w:hAnsi="Times New Roman"/>
          <w:sz w:val="22"/>
          <w:szCs w:val="22"/>
          <w:lang w:val="id-ID"/>
        </w:rPr>
        <w:t xml:space="preserve"> berdampak pada pergerakan yang melewati ruas jalan tersebut. Selain itu, kondisi parkir yang belum tertata</w:t>
      </w:r>
      <w:r w:rsidR="00FA0AC9" w:rsidRPr="00EB746D">
        <w:rPr>
          <w:rFonts w:ascii="Times New Roman" w:hAnsi="Times New Roman"/>
          <w:sz w:val="22"/>
          <w:szCs w:val="22"/>
          <w:lang w:val="id-ID"/>
        </w:rPr>
        <w:t>,</w:t>
      </w:r>
      <w:r w:rsidRPr="00EB746D">
        <w:rPr>
          <w:rFonts w:ascii="Times New Roman" w:hAnsi="Times New Roman"/>
          <w:sz w:val="22"/>
          <w:szCs w:val="22"/>
          <w:lang w:val="id-ID"/>
        </w:rPr>
        <w:t xml:space="preserve"> terkesan mengurangi nilai estetika kota. Berdasarkan permasalahan yang telah diuraikan diatas membuktikan bahwa perencanaan kawasan parkir masih belum diperhatikan.</w:t>
      </w:r>
    </w:p>
    <w:p w:rsidR="00C02574" w:rsidRPr="00EB746D" w:rsidRDefault="009549AA" w:rsidP="00080C8F">
      <w:pPr>
        <w:pStyle w:val="ListParagraph"/>
        <w:spacing w:after="0" w:line="240" w:lineRule="auto"/>
        <w:ind w:left="0" w:firstLine="567"/>
        <w:jc w:val="both"/>
        <w:rPr>
          <w:rFonts w:ascii="Times New Roman" w:hAnsi="Times New Roman"/>
          <w:sz w:val="22"/>
          <w:lang w:val="id-ID"/>
        </w:rPr>
      </w:pPr>
      <w:r w:rsidRPr="00EB746D">
        <w:rPr>
          <w:rFonts w:ascii="Times New Roman" w:hAnsi="Times New Roman"/>
          <w:sz w:val="22"/>
          <w:szCs w:val="22"/>
          <w:lang w:val="id-ID"/>
        </w:rPr>
        <w:t xml:space="preserve">Penting dilakukannya penelitian ini sebagai acuan ataupun rujukan dalam merencanakan kawasan parkir di koridor Jalan Pemuda dengan harapan </w:t>
      </w:r>
      <w:r w:rsidR="00FA0AC9" w:rsidRPr="00EB746D">
        <w:rPr>
          <w:rFonts w:ascii="Times New Roman" w:hAnsi="Times New Roman"/>
          <w:sz w:val="22"/>
          <w:szCs w:val="22"/>
          <w:lang w:val="id-ID"/>
        </w:rPr>
        <w:t>mengurangi</w:t>
      </w:r>
      <w:r w:rsidRPr="00EB746D">
        <w:rPr>
          <w:rFonts w:ascii="Times New Roman" w:hAnsi="Times New Roman"/>
          <w:sz w:val="22"/>
          <w:szCs w:val="22"/>
          <w:lang w:val="id-ID"/>
        </w:rPr>
        <w:t xml:space="preserve"> permasalahan </w:t>
      </w:r>
      <w:r w:rsidR="00FA0AC9" w:rsidRPr="00EB746D">
        <w:rPr>
          <w:rFonts w:ascii="Times New Roman" w:hAnsi="Times New Roman"/>
          <w:sz w:val="22"/>
          <w:szCs w:val="22"/>
          <w:lang w:val="id-ID"/>
        </w:rPr>
        <w:t>yang terjadi akibat parkir</w:t>
      </w:r>
      <w:r w:rsidRPr="00EB746D">
        <w:rPr>
          <w:rFonts w:ascii="Times New Roman" w:hAnsi="Times New Roman"/>
          <w:sz w:val="22"/>
          <w:szCs w:val="22"/>
          <w:lang w:val="id-ID"/>
        </w:rPr>
        <w:t xml:space="preserve"> antara lain yaitu kemacetan</w:t>
      </w:r>
      <w:r w:rsidR="00FA0AC9" w:rsidRPr="00EB746D">
        <w:rPr>
          <w:rFonts w:ascii="Times New Roman" w:hAnsi="Times New Roman"/>
          <w:sz w:val="22"/>
          <w:szCs w:val="22"/>
          <w:lang w:val="id-ID"/>
        </w:rPr>
        <w:t xml:space="preserve">, </w:t>
      </w:r>
      <w:r w:rsidRPr="00EB746D">
        <w:rPr>
          <w:rFonts w:ascii="Times New Roman" w:hAnsi="Times New Roman"/>
          <w:sz w:val="22"/>
          <w:szCs w:val="22"/>
          <w:lang w:val="id-ID"/>
        </w:rPr>
        <w:t>kecelakaan</w:t>
      </w:r>
      <w:r w:rsidR="00FA0AC9" w:rsidRPr="00EB746D">
        <w:rPr>
          <w:rFonts w:ascii="Times New Roman" w:hAnsi="Times New Roman"/>
          <w:sz w:val="22"/>
          <w:szCs w:val="22"/>
          <w:lang w:val="id-ID"/>
        </w:rPr>
        <w:t xml:space="preserve"> lalu lintas,</w:t>
      </w:r>
      <w:r w:rsidRPr="00EB746D">
        <w:rPr>
          <w:rFonts w:ascii="Times New Roman" w:hAnsi="Times New Roman"/>
          <w:sz w:val="22"/>
          <w:szCs w:val="22"/>
          <w:lang w:val="id-ID"/>
        </w:rPr>
        <w:t xml:space="preserve"> maupun merusak estetika kota. Tujuan dari penulisan penelit</w:t>
      </w:r>
      <w:r w:rsidR="00EB746D" w:rsidRPr="00EB746D">
        <w:rPr>
          <w:rFonts w:ascii="Times New Roman" w:hAnsi="Times New Roman"/>
          <w:sz w:val="22"/>
          <w:szCs w:val="22"/>
          <w:lang w:val="id-ID"/>
        </w:rPr>
        <w:t>ian ini adalah untuk menilai ak</w:t>
      </w:r>
      <w:r w:rsidRPr="00EB746D">
        <w:rPr>
          <w:rFonts w:ascii="Times New Roman" w:hAnsi="Times New Roman"/>
          <w:sz w:val="22"/>
          <w:szCs w:val="22"/>
          <w:lang w:val="id-ID"/>
        </w:rPr>
        <w:t>tivitas parkir berdasarkan karakteristik masyarakat dan mengidentifikasi pendapat pengguna dalam pemilihan lokasi parkir pada korido</w:t>
      </w:r>
      <w:r w:rsidR="00EB746D" w:rsidRPr="00EB746D">
        <w:rPr>
          <w:rFonts w:ascii="Times New Roman" w:hAnsi="Times New Roman"/>
          <w:sz w:val="22"/>
          <w:szCs w:val="22"/>
          <w:lang w:val="id-ID"/>
        </w:rPr>
        <w:t>r Jalan Pemuda Kabupaten Klaten.</w:t>
      </w:r>
      <w:r w:rsidRPr="00EB746D">
        <w:rPr>
          <w:rFonts w:ascii="Times New Roman" w:hAnsi="Times New Roman"/>
          <w:sz w:val="22"/>
          <w:szCs w:val="22"/>
          <w:lang w:val="id-ID"/>
        </w:rPr>
        <w:t xml:space="preserve"> </w:t>
      </w:r>
      <w:r w:rsidR="00EB746D" w:rsidRPr="00EB746D">
        <w:rPr>
          <w:rFonts w:ascii="Times New Roman" w:hAnsi="Times New Roman"/>
          <w:sz w:val="22"/>
          <w:szCs w:val="22"/>
          <w:lang w:val="id-ID"/>
        </w:rPr>
        <w:t>A</w:t>
      </w:r>
      <w:r w:rsidRPr="00EB746D">
        <w:rPr>
          <w:rFonts w:ascii="Times New Roman" w:hAnsi="Times New Roman"/>
          <w:sz w:val="22"/>
          <w:szCs w:val="22"/>
          <w:lang w:val="id-ID"/>
        </w:rPr>
        <w:t>nalisis yang dilakukan</w:t>
      </w:r>
      <w:r w:rsidR="00EB746D" w:rsidRPr="00EB746D">
        <w:rPr>
          <w:rFonts w:ascii="Times New Roman" w:hAnsi="Times New Roman"/>
          <w:sz w:val="22"/>
          <w:szCs w:val="22"/>
          <w:lang w:val="id-ID"/>
        </w:rPr>
        <w:t xml:space="preserve"> untuk mendukung penelitian ini</w:t>
      </w:r>
      <w:r w:rsidRPr="00EB746D">
        <w:rPr>
          <w:rFonts w:ascii="Times New Roman" w:hAnsi="Times New Roman"/>
          <w:sz w:val="22"/>
          <w:szCs w:val="22"/>
          <w:lang w:val="id-ID"/>
        </w:rPr>
        <w:t xml:space="preserve"> yaitu </w:t>
      </w:r>
      <w:r w:rsidR="00EB746D" w:rsidRPr="00EB746D">
        <w:rPr>
          <w:rFonts w:ascii="Times New Roman" w:hAnsi="Times New Roman"/>
          <w:sz w:val="22"/>
          <w:szCs w:val="22"/>
          <w:lang w:val="id-ID"/>
        </w:rPr>
        <w:t xml:space="preserve">analisis </w:t>
      </w:r>
      <w:r w:rsidRPr="00EB746D">
        <w:rPr>
          <w:rFonts w:ascii="Times New Roman" w:hAnsi="Times New Roman"/>
          <w:sz w:val="22"/>
          <w:szCs w:val="22"/>
          <w:lang w:val="id-ID"/>
        </w:rPr>
        <w:t xml:space="preserve">kondisi fisik, </w:t>
      </w:r>
      <w:r w:rsidR="00EB746D" w:rsidRPr="00EB746D">
        <w:rPr>
          <w:rFonts w:ascii="Times New Roman" w:hAnsi="Times New Roman"/>
          <w:sz w:val="22"/>
          <w:szCs w:val="22"/>
          <w:lang w:val="id-ID"/>
        </w:rPr>
        <w:t xml:space="preserve">analisis </w:t>
      </w:r>
      <w:r w:rsidRPr="00EB746D">
        <w:rPr>
          <w:rFonts w:ascii="Times New Roman" w:hAnsi="Times New Roman"/>
          <w:sz w:val="22"/>
          <w:szCs w:val="22"/>
          <w:lang w:val="id-ID"/>
        </w:rPr>
        <w:t xml:space="preserve">karakteristik masyarakat, </w:t>
      </w:r>
      <w:r w:rsidR="00EB746D" w:rsidRPr="00EB746D">
        <w:rPr>
          <w:rFonts w:ascii="Times New Roman" w:hAnsi="Times New Roman"/>
          <w:sz w:val="22"/>
          <w:szCs w:val="22"/>
          <w:lang w:val="id-ID"/>
        </w:rPr>
        <w:t xml:space="preserve">analisis </w:t>
      </w:r>
      <w:r w:rsidRPr="00EB746D">
        <w:rPr>
          <w:rFonts w:ascii="Times New Roman" w:hAnsi="Times New Roman"/>
          <w:sz w:val="22"/>
          <w:szCs w:val="22"/>
          <w:lang w:val="id-ID"/>
        </w:rPr>
        <w:t xml:space="preserve">fungsi dan aktivitas kawasan, serta preferensi masyarakat. </w:t>
      </w:r>
      <w:r w:rsidR="00EB746D" w:rsidRPr="00EB746D">
        <w:rPr>
          <w:rFonts w:ascii="Times New Roman" w:hAnsi="Times New Roman"/>
          <w:sz w:val="22"/>
          <w:lang w:val="id-ID"/>
        </w:rPr>
        <w:t>Dengan analisis tersebut diharapkan dapat diketahui</w:t>
      </w:r>
      <w:r w:rsidRPr="00EB746D">
        <w:rPr>
          <w:rFonts w:ascii="Times New Roman" w:hAnsi="Times New Roman"/>
          <w:sz w:val="22"/>
          <w:lang w:val="id-ID"/>
        </w:rPr>
        <w:t xml:space="preserve"> karakteristik dan preferensi pengguna dalam pemilihan lokasi parkir pada koridor Jalan Pemuda Kabupaten Klaten.</w:t>
      </w:r>
    </w:p>
    <w:p w:rsidR="00C02574" w:rsidRPr="00EB746D" w:rsidRDefault="009549AA" w:rsidP="00080C8F">
      <w:pPr>
        <w:pStyle w:val="ListParagraph"/>
        <w:spacing w:after="0" w:line="240" w:lineRule="auto"/>
        <w:ind w:left="0" w:firstLine="567"/>
        <w:jc w:val="both"/>
        <w:rPr>
          <w:rFonts w:ascii="Times New Roman" w:hAnsi="Times New Roman"/>
          <w:sz w:val="22"/>
          <w:szCs w:val="22"/>
          <w:lang w:val="id-ID"/>
        </w:rPr>
      </w:pPr>
      <w:r w:rsidRPr="00EB746D">
        <w:rPr>
          <w:rFonts w:ascii="Times New Roman" w:hAnsi="Times New Roman"/>
          <w:sz w:val="22"/>
          <w:lang w:val="id-ID"/>
        </w:rPr>
        <w:t xml:space="preserve">Kondisi parkir di koridor Jalan Pemuda memiliki dua </w:t>
      </w:r>
      <w:r w:rsidRPr="00EB746D">
        <w:rPr>
          <w:rFonts w:ascii="Times New Roman" w:hAnsi="Times New Roman"/>
          <w:sz w:val="22"/>
          <w:szCs w:val="22"/>
          <w:lang w:val="id-ID"/>
        </w:rPr>
        <w:t xml:space="preserve">jenis lahan untuk memarkir kendaraan, yaitu parkir </w:t>
      </w:r>
      <w:r w:rsidR="00EB746D" w:rsidRPr="00EB746D">
        <w:rPr>
          <w:rFonts w:ascii="Times New Roman" w:hAnsi="Times New Roman"/>
          <w:sz w:val="22"/>
          <w:szCs w:val="22"/>
          <w:lang w:val="id-ID"/>
        </w:rPr>
        <w:t xml:space="preserve">yang </w:t>
      </w:r>
      <w:r w:rsidRPr="00EB746D">
        <w:rPr>
          <w:rFonts w:ascii="Times New Roman" w:hAnsi="Times New Roman"/>
          <w:sz w:val="22"/>
          <w:szCs w:val="22"/>
          <w:lang w:val="id-ID"/>
        </w:rPr>
        <w:t>berada di sisi jalan (</w:t>
      </w:r>
      <w:r w:rsidRPr="00EB746D">
        <w:rPr>
          <w:rFonts w:ascii="Times New Roman" w:hAnsi="Times New Roman"/>
          <w:i/>
          <w:iCs/>
          <w:sz w:val="22"/>
          <w:szCs w:val="22"/>
          <w:lang w:val="id-ID"/>
        </w:rPr>
        <w:t>on street parking</w:t>
      </w:r>
      <w:r w:rsidRPr="00EB746D">
        <w:rPr>
          <w:rFonts w:ascii="Times New Roman" w:hAnsi="Times New Roman"/>
          <w:sz w:val="22"/>
          <w:szCs w:val="22"/>
          <w:lang w:val="id-ID"/>
        </w:rPr>
        <w:t xml:space="preserve">) dan parkir </w:t>
      </w:r>
      <w:r w:rsidR="00EB746D" w:rsidRPr="00EB746D">
        <w:rPr>
          <w:rFonts w:ascii="Times New Roman" w:hAnsi="Times New Roman"/>
          <w:sz w:val="22"/>
          <w:szCs w:val="22"/>
          <w:lang w:val="id-ID"/>
        </w:rPr>
        <w:t xml:space="preserve">yang </w:t>
      </w:r>
      <w:r w:rsidRPr="00EB746D">
        <w:rPr>
          <w:rFonts w:ascii="Times New Roman" w:hAnsi="Times New Roman"/>
          <w:sz w:val="22"/>
          <w:szCs w:val="22"/>
          <w:lang w:val="id-ID"/>
        </w:rPr>
        <w:t>berada di luar jalan (</w:t>
      </w:r>
      <w:r w:rsidRPr="00EB746D">
        <w:rPr>
          <w:rFonts w:ascii="Times New Roman" w:hAnsi="Times New Roman"/>
          <w:i/>
          <w:iCs/>
          <w:sz w:val="22"/>
          <w:szCs w:val="22"/>
          <w:lang w:val="id-ID"/>
        </w:rPr>
        <w:t>off street parking</w:t>
      </w:r>
      <w:r w:rsidRPr="00EB746D">
        <w:rPr>
          <w:rFonts w:ascii="Times New Roman" w:hAnsi="Times New Roman"/>
          <w:sz w:val="22"/>
          <w:szCs w:val="22"/>
          <w:lang w:val="id-ID"/>
        </w:rPr>
        <w:t xml:space="preserve">). Untuk parkir </w:t>
      </w:r>
      <w:r w:rsidRPr="00EB746D">
        <w:rPr>
          <w:rFonts w:ascii="Times New Roman" w:hAnsi="Times New Roman"/>
          <w:i/>
          <w:sz w:val="22"/>
          <w:szCs w:val="22"/>
          <w:lang w:val="id-ID"/>
        </w:rPr>
        <w:t>on-street</w:t>
      </w:r>
      <w:r w:rsidRPr="00EB746D">
        <w:rPr>
          <w:rFonts w:ascii="Times New Roman" w:hAnsi="Times New Roman"/>
          <w:sz w:val="22"/>
          <w:szCs w:val="22"/>
          <w:lang w:val="id-ID"/>
        </w:rPr>
        <w:t xml:space="preserve">, berada dibagian bahu Jalan Pemuda. Pada jalur lambat, parkir diperuntukkan </w:t>
      </w:r>
      <w:r w:rsidR="00EB746D" w:rsidRPr="00EB746D">
        <w:rPr>
          <w:rFonts w:ascii="Times New Roman" w:hAnsi="Times New Roman"/>
          <w:sz w:val="22"/>
          <w:szCs w:val="22"/>
          <w:lang w:val="id-ID"/>
        </w:rPr>
        <w:t>bagi</w:t>
      </w:r>
      <w:r w:rsidRPr="00EB746D">
        <w:rPr>
          <w:rFonts w:ascii="Times New Roman" w:hAnsi="Times New Roman"/>
          <w:sz w:val="22"/>
          <w:szCs w:val="22"/>
          <w:lang w:val="id-ID"/>
        </w:rPr>
        <w:t xml:space="preserve"> kendaraan kecil seperti motor</w:t>
      </w:r>
      <w:r w:rsidR="00EB746D" w:rsidRPr="00EB746D">
        <w:rPr>
          <w:rFonts w:ascii="Times New Roman" w:hAnsi="Times New Roman"/>
          <w:sz w:val="22"/>
          <w:szCs w:val="22"/>
          <w:lang w:val="id-ID"/>
        </w:rPr>
        <w:t xml:space="preserve"> dan</w:t>
      </w:r>
      <w:r w:rsidRPr="00EB746D">
        <w:rPr>
          <w:rFonts w:ascii="Times New Roman" w:hAnsi="Times New Roman"/>
          <w:sz w:val="22"/>
          <w:szCs w:val="22"/>
          <w:lang w:val="id-ID"/>
        </w:rPr>
        <w:t xml:space="preserve"> becak. Namun </w:t>
      </w:r>
      <w:r w:rsidR="00EB746D" w:rsidRPr="00EB746D">
        <w:rPr>
          <w:rFonts w:ascii="Times New Roman" w:hAnsi="Times New Roman"/>
          <w:sz w:val="22"/>
          <w:szCs w:val="22"/>
          <w:lang w:val="id-ID"/>
        </w:rPr>
        <w:t>terdapat pula yang p</w:t>
      </w:r>
      <w:r w:rsidRPr="00EB746D">
        <w:rPr>
          <w:rFonts w:ascii="Times New Roman" w:hAnsi="Times New Roman"/>
          <w:sz w:val="22"/>
          <w:szCs w:val="22"/>
          <w:lang w:val="id-ID"/>
        </w:rPr>
        <w:t xml:space="preserve">arkir berupa truk kecil atau mobil </w:t>
      </w:r>
      <w:r w:rsidRPr="00EB746D">
        <w:rPr>
          <w:rFonts w:ascii="Times New Roman" w:hAnsi="Times New Roman"/>
          <w:i/>
          <w:iCs/>
          <w:sz w:val="22"/>
          <w:szCs w:val="22"/>
          <w:lang w:val="id-ID"/>
        </w:rPr>
        <w:t xml:space="preserve">pickup </w:t>
      </w:r>
      <w:r w:rsidRPr="00EB746D">
        <w:rPr>
          <w:rFonts w:ascii="Times New Roman" w:hAnsi="Times New Roman"/>
          <w:sz w:val="22"/>
          <w:szCs w:val="22"/>
          <w:lang w:val="id-ID"/>
        </w:rPr>
        <w:t>untuk bongkar muat barang</w:t>
      </w:r>
      <w:r w:rsidR="00EB746D">
        <w:rPr>
          <w:rFonts w:ascii="Times New Roman" w:hAnsi="Times New Roman"/>
          <w:sz w:val="22"/>
          <w:szCs w:val="22"/>
        </w:rPr>
        <w:t xml:space="preserve">, </w:t>
      </w:r>
      <w:proofErr w:type="spellStart"/>
      <w:r w:rsidR="00EB746D">
        <w:rPr>
          <w:rFonts w:ascii="Times New Roman" w:hAnsi="Times New Roman"/>
          <w:sz w:val="22"/>
          <w:szCs w:val="22"/>
        </w:rPr>
        <w:t>sedangkan</w:t>
      </w:r>
      <w:proofErr w:type="spellEnd"/>
      <w:r w:rsidRPr="00EB746D">
        <w:rPr>
          <w:rFonts w:ascii="Times New Roman" w:hAnsi="Times New Roman"/>
          <w:sz w:val="22"/>
          <w:szCs w:val="22"/>
          <w:lang w:val="id-ID"/>
        </w:rPr>
        <w:t xml:space="preserve"> pada jalur cepat, disediakan bahu jalan untuk parkir kendaraan roda empat dengan pola parkir sejajar (0</w:t>
      </w:r>
      <w:r w:rsidRPr="00EB746D">
        <w:rPr>
          <w:rFonts w:ascii="Times New Roman" w:hAnsi="Times New Roman"/>
          <w:sz w:val="22"/>
          <w:szCs w:val="22"/>
          <w:vertAlign w:val="superscript"/>
          <w:lang w:val="id-ID"/>
        </w:rPr>
        <w:t>o</w:t>
      </w:r>
      <w:r w:rsidRPr="00EB746D">
        <w:rPr>
          <w:rFonts w:ascii="Times New Roman" w:hAnsi="Times New Roman"/>
          <w:sz w:val="22"/>
          <w:szCs w:val="22"/>
          <w:lang w:val="id-ID"/>
        </w:rPr>
        <w:t>) atau pola parkir parallel</w:t>
      </w:r>
      <w:r w:rsidR="00DB441B">
        <w:rPr>
          <w:rFonts w:ascii="Times New Roman" w:hAnsi="Times New Roman"/>
          <w:sz w:val="22"/>
          <w:szCs w:val="22"/>
        </w:rPr>
        <w:t xml:space="preserve">. </w:t>
      </w:r>
      <w:proofErr w:type="spellStart"/>
      <w:r w:rsidR="00DB441B">
        <w:rPr>
          <w:rFonts w:ascii="Times New Roman" w:hAnsi="Times New Roman"/>
          <w:sz w:val="22"/>
          <w:szCs w:val="22"/>
        </w:rPr>
        <w:t>Sementara</w:t>
      </w:r>
      <w:proofErr w:type="spellEnd"/>
      <w:r w:rsidR="00DB441B">
        <w:rPr>
          <w:rFonts w:ascii="Times New Roman" w:hAnsi="Times New Roman"/>
          <w:sz w:val="22"/>
          <w:szCs w:val="22"/>
        </w:rPr>
        <w:t xml:space="preserve"> </w:t>
      </w:r>
      <w:proofErr w:type="spellStart"/>
      <w:r w:rsidR="00DB441B">
        <w:rPr>
          <w:rFonts w:ascii="Times New Roman" w:hAnsi="Times New Roman"/>
          <w:sz w:val="22"/>
          <w:szCs w:val="22"/>
        </w:rPr>
        <w:t>itu</w:t>
      </w:r>
      <w:proofErr w:type="spellEnd"/>
      <w:r w:rsidR="00DB441B">
        <w:rPr>
          <w:rFonts w:ascii="Times New Roman" w:hAnsi="Times New Roman"/>
          <w:sz w:val="22"/>
          <w:szCs w:val="22"/>
        </w:rPr>
        <w:t>,</w:t>
      </w:r>
      <w:r w:rsidRPr="00EB746D">
        <w:rPr>
          <w:rFonts w:ascii="Times New Roman" w:hAnsi="Times New Roman"/>
          <w:sz w:val="22"/>
          <w:szCs w:val="22"/>
          <w:lang w:val="id-ID"/>
        </w:rPr>
        <w:t xml:space="preserve"> pada parkir </w:t>
      </w:r>
      <w:r w:rsidRPr="00EB746D">
        <w:rPr>
          <w:rFonts w:ascii="Times New Roman" w:hAnsi="Times New Roman"/>
          <w:i/>
          <w:sz w:val="22"/>
          <w:szCs w:val="22"/>
          <w:lang w:val="id-ID"/>
        </w:rPr>
        <w:t>off-street</w:t>
      </w:r>
      <w:r w:rsidRPr="00EB746D">
        <w:rPr>
          <w:rFonts w:ascii="Times New Roman" w:hAnsi="Times New Roman"/>
          <w:sz w:val="22"/>
          <w:szCs w:val="22"/>
          <w:lang w:val="id-ID"/>
        </w:rPr>
        <w:t xml:space="preserve"> menyebar disepanjang koridor</w:t>
      </w:r>
      <w:r w:rsidR="00EB746D" w:rsidRPr="00EB746D">
        <w:rPr>
          <w:rFonts w:ascii="Times New Roman" w:hAnsi="Times New Roman"/>
          <w:sz w:val="22"/>
          <w:szCs w:val="22"/>
          <w:lang w:val="id-ID"/>
        </w:rPr>
        <w:t xml:space="preserve"> Jalan Pemuda</w:t>
      </w:r>
      <w:r w:rsidRPr="00EB746D">
        <w:rPr>
          <w:rFonts w:ascii="Times New Roman" w:hAnsi="Times New Roman"/>
          <w:sz w:val="22"/>
          <w:szCs w:val="22"/>
          <w:lang w:val="id-ID"/>
        </w:rPr>
        <w:t xml:space="preserve">. Pada salah satu pasar modern yang terbesar di Klaten, memiliki taman parkir yang menggunakan sistem parkir </w:t>
      </w:r>
      <w:r w:rsidRPr="00EB746D">
        <w:rPr>
          <w:rFonts w:ascii="Times New Roman" w:hAnsi="Times New Roman"/>
          <w:i/>
          <w:iCs/>
          <w:sz w:val="22"/>
          <w:szCs w:val="22"/>
          <w:lang w:val="id-ID"/>
        </w:rPr>
        <w:t>off street</w:t>
      </w:r>
      <w:r w:rsidRPr="00EB746D">
        <w:rPr>
          <w:rFonts w:ascii="Times New Roman" w:hAnsi="Times New Roman"/>
          <w:sz w:val="22"/>
          <w:szCs w:val="22"/>
          <w:lang w:val="id-ID"/>
        </w:rPr>
        <w:t xml:space="preserve">. </w:t>
      </w:r>
      <w:proofErr w:type="spellStart"/>
      <w:r w:rsidR="00B11EEC">
        <w:rPr>
          <w:rFonts w:ascii="Times New Roman" w:hAnsi="Times New Roman"/>
          <w:sz w:val="22"/>
          <w:szCs w:val="22"/>
        </w:rPr>
        <w:t>Kemudian</w:t>
      </w:r>
      <w:proofErr w:type="spellEnd"/>
      <w:r w:rsidRPr="00EB746D">
        <w:rPr>
          <w:rFonts w:ascii="Times New Roman" w:hAnsi="Times New Roman"/>
          <w:sz w:val="22"/>
          <w:szCs w:val="22"/>
          <w:lang w:val="id-ID"/>
        </w:rPr>
        <w:t xml:space="preserve"> kantor-kantor perbankan juga menyediakan halaman parkir bagi nasabahnya. Namun terbatasnya halaman parkir yang dimiliki oleh kantor perbankan, hanya bisa menampung parkir untuk kendaraan roda dua saja, sebagian kendaraan roda empat menggunakan sisi jalan untuk parkir.</w:t>
      </w:r>
    </w:p>
    <w:p w:rsidR="00C02574" w:rsidRPr="00EB746D" w:rsidRDefault="009549AA">
      <w:pPr>
        <w:pStyle w:val="Normal1"/>
        <w:widowControl/>
        <w:ind w:right="-28"/>
        <w:jc w:val="both"/>
        <w:rPr>
          <w:sz w:val="22"/>
          <w:szCs w:val="22"/>
        </w:rPr>
        <w:sectPr w:rsidR="00C02574" w:rsidRPr="00EB746D" w:rsidSect="00DD4802">
          <w:headerReference w:type="even" r:id="rId9"/>
          <w:headerReference w:type="default" r:id="rId10"/>
          <w:footerReference w:type="even" r:id="rId11"/>
          <w:footerReference w:type="default" r:id="rId12"/>
          <w:headerReference w:type="first" r:id="rId13"/>
          <w:footerReference w:type="first" r:id="rId14"/>
          <w:footnotePr>
            <w:numFmt w:val="chicago"/>
          </w:footnotePr>
          <w:type w:val="continuous"/>
          <w:pgSz w:w="11907" w:h="16840"/>
          <w:pgMar w:top="1134" w:right="1701" w:bottom="1134" w:left="1701" w:header="425" w:footer="425" w:gutter="0"/>
          <w:pgNumType w:start="11"/>
          <w:cols w:space="720"/>
          <w:titlePg/>
          <w:docGrid w:linePitch="272"/>
        </w:sectPr>
      </w:pPr>
      <w:r w:rsidRPr="00EB746D">
        <w:rPr>
          <w:sz w:val="22"/>
          <w:szCs w:val="22"/>
        </w:rPr>
        <w:br w:type="page"/>
      </w:r>
    </w:p>
    <w:p w:rsidR="00C02574" w:rsidRPr="00EB746D" w:rsidRDefault="009549AA">
      <w:pPr>
        <w:pStyle w:val="Normal1"/>
        <w:widowControl/>
        <w:jc w:val="center"/>
        <w:rPr>
          <w:lang w:eastAsia="id-ID"/>
        </w:rPr>
      </w:pPr>
      <w:r w:rsidRPr="00EB746D">
        <w:rPr>
          <w:noProof/>
          <w:lang w:val="en-US"/>
        </w:rPr>
        <w:lastRenderedPageBreak/>
        <w:drawing>
          <wp:inline distT="0" distB="0" distL="114300" distR="114300">
            <wp:extent cx="6254750" cy="5074285"/>
            <wp:effectExtent l="0" t="0" r="12065"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5"/>
                    <a:srcRect l="11116" t="11765" r="27843" b="252"/>
                    <a:stretch>
                      <a:fillRect/>
                    </a:stretch>
                  </pic:blipFill>
                  <pic:spPr>
                    <a:xfrm rot="5400000">
                      <a:off x="0" y="0"/>
                      <a:ext cx="6254750" cy="5074285"/>
                    </a:xfrm>
                    <a:prstGeom prst="rect">
                      <a:avLst/>
                    </a:prstGeom>
                    <a:noFill/>
                    <a:ln w="9525">
                      <a:noFill/>
                    </a:ln>
                  </pic:spPr>
                </pic:pic>
              </a:graphicData>
            </a:graphic>
          </wp:inline>
        </w:drawing>
      </w:r>
    </w:p>
    <w:p w:rsidR="00C02574" w:rsidRPr="00EB746D" w:rsidRDefault="009549AA">
      <w:pPr>
        <w:jc w:val="center"/>
        <w:rPr>
          <w:b/>
          <w:szCs w:val="22"/>
        </w:rPr>
      </w:pPr>
      <w:r w:rsidRPr="00EB746D">
        <w:rPr>
          <w:b/>
          <w:szCs w:val="22"/>
        </w:rPr>
        <w:t xml:space="preserve">Gambar 1. </w:t>
      </w:r>
      <w:r w:rsidRPr="00EB746D">
        <w:rPr>
          <w:szCs w:val="22"/>
        </w:rPr>
        <w:t>Peta Koridor Jalan Pemuda Kabupaten Klaten. (Bappeda Kab. Klaten, 2016)</w:t>
      </w:r>
    </w:p>
    <w:p w:rsidR="00C02574" w:rsidRPr="00EB746D" w:rsidRDefault="009549AA" w:rsidP="00080C8F">
      <w:pPr>
        <w:pStyle w:val="Normal1"/>
        <w:keepNext/>
        <w:widowControl/>
        <w:numPr>
          <w:ilvl w:val="0"/>
          <w:numId w:val="1"/>
        </w:numPr>
        <w:spacing w:before="240" w:after="240" w:line="240" w:lineRule="auto"/>
        <w:ind w:left="567" w:hanging="567"/>
        <w:rPr>
          <w:b/>
          <w:sz w:val="22"/>
          <w:szCs w:val="22"/>
        </w:rPr>
      </w:pPr>
      <w:r w:rsidRPr="00EB746D">
        <w:rPr>
          <w:b/>
          <w:sz w:val="22"/>
          <w:szCs w:val="22"/>
        </w:rPr>
        <w:t>Metode</w:t>
      </w:r>
    </w:p>
    <w:p w:rsidR="00C02574" w:rsidRPr="00EB746D" w:rsidRDefault="009549AA" w:rsidP="00080C8F">
      <w:pPr>
        <w:pStyle w:val="ListParagraph"/>
        <w:spacing w:after="0" w:line="240" w:lineRule="auto"/>
        <w:ind w:left="0" w:firstLine="567"/>
        <w:jc w:val="both"/>
        <w:rPr>
          <w:rFonts w:ascii="Times New Roman" w:hAnsi="Times New Roman"/>
          <w:sz w:val="22"/>
          <w:szCs w:val="22"/>
          <w:lang w:val="id-ID"/>
        </w:rPr>
      </w:pPr>
      <w:r w:rsidRPr="00EB746D">
        <w:rPr>
          <w:rFonts w:ascii="Times New Roman" w:hAnsi="Times New Roman"/>
          <w:sz w:val="22"/>
          <w:szCs w:val="22"/>
          <w:lang w:val="id-ID"/>
        </w:rPr>
        <w:t>Metode yang digunakan adalah ana</w:t>
      </w:r>
      <w:r w:rsidR="00B11EEC">
        <w:rPr>
          <w:rFonts w:ascii="Times New Roman" w:hAnsi="Times New Roman"/>
          <w:sz w:val="22"/>
          <w:szCs w:val="22"/>
        </w:rPr>
        <w:t>l</w:t>
      </w:r>
      <w:r w:rsidRPr="00EB746D">
        <w:rPr>
          <w:rFonts w:ascii="Times New Roman" w:hAnsi="Times New Roman"/>
          <w:sz w:val="22"/>
          <w:szCs w:val="22"/>
          <w:lang w:val="id-ID"/>
        </w:rPr>
        <w:t>isis deskriptif kuantitatif dengan metode st</w:t>
      </w:r>
      <w:r w:rsidR="00B11EEC">
        <w:rPr>
          <w:rFonts w:ascii="Times New Roman" w:hAnsi="Times New Roman"/>
          <w:sz w:val="22"/>
          <w:szCs w:val="22"/>
        </w:rPr>
        <w:t>a</w:t>
      </w:r>
      <w:r w:rsidRPr="00EB746D">
        <w:rPr>
          <w:rFonts w:ascii="Times New Roman" w:hAnsi="Times New Roman"/>
          <w:sz w:val="22"/>
          <w:szCs w:val="22"/>
          <w:lang w:val="id-ID"/>
        </w:rPr>
        <w:t>tistik desktiptif. Analisis deskriptif kuantitatif adalah teknik analisis yang digunakan untuk mendeskripsikan hasil analisis, menarik kesimpulan, sesuai dengan kajian teori dan variabel penelitian terhadap hasil survey. Statistik deskriptif adalah metode statistik yang digunakan untuk menganalisis data dengan cara mendeskripsikan atau menggambarkan data yang telah terkumpul sebagaimana adanya</w:t>
      </w:r>
      <w:r w:rsidR="008162A9" w:rsidRPr="00EB746D">
        <w:rPr>
          <w:rFonts w:ascii="Times New Roman" w:hAnsi="Times New Roman"/>
          <w:sz w:val="22"/>
          <w:szCs w:val="22"/>
          <w:lang w:val="id-ID"/>
        </w:rPr>
        <w:t xml:space="preserve"> </w:t>
      </w:r>
      <w:r w:rsidR="008162A9" w:rsidRPr="00EB746D">
        <w:rPr>
          <w:rFonts w:ascii="Times New Roman" w:hAnsi="Times New Roman"/>
          <w:sz w:val="22"/>
          <w:szCs w:val="22"/>
          <w:lang w:val="id-ID"/>
        </w:rPr>
        <w:fldChar w:fldCharType="begin" w:fldLock="1"/>
      </w:r>
      <w:r w:rsidR="00FA0AC9" w:rsidRPr="00EB746D">
        <w:rPr>
          <w:rFonts w:ascii="Times New Roman" w:hAnsi="Times New Roman"/>
          <w:sz w:val="22"/>
          <w:szCs w:val="22"/>
          <w:lang w:val="id-ID"/>
        </w:rPr>
        <w:instrText>ADDIN CSL_CITATION {"citationItems":[{"id":"ITEM-1","itemData":{"author":[{"dropping-particle":"","family":"Sugiyono","given":"","non-dropping-particle":"","parse-names":false,"suffix":""}],"id":"ITEM-1","issued":{"date-parts":[["2009"]]},"publisher":"Alfabeta","publisher-place":"Bandung","title":"Metode Penelitian Kuantitatif dan Kualitatif","type":"book"},"uris":["http://www.mendeley.com/documents/?uuid=85dda0fa-d002-4d8f-958f-e0199e1f7b4d","http://www.mendeley.com/documents/?uuid=78104353-50dd-495c-a5d8-4ed2d26a844a"]}],"mendeley":{"formattedCitation":"(Sugiyono, 2009)","plainTextFormattedCitation":"(Sugiyono, 2009)","previouslyFormattedCitation":"(Sugiyono, 2009)"},"properties":{"noteIndex":0},"schema":"https://github.com/citation-style-language/schema/raw/master/csl-citation.json"}</w:instrText>
      </w:r>
      <w:r w:rsidR="008162A9" w:rsidRPr="00EB746D">
        <w:rPr>
          <w:rFonts w:ascii="Times New Roman" w:hAnsi="Times New Roman"/>
          <w:sz w:val="22"/>
          <w:szCs w:val="22"/>
          <w:lang w:val="id-ID"/>
        </w:rPr>
        <w:fldChar w:fldCharType="separate"/>
      </w:r>
      <w:r w:rsidR="008162A9" w:rsidRPr="00EB746D">
        <w:rPr>
          <w:rFonts w:ascii="Times New Roman" w:hAnsi="Times New Roman"/>
          <w:noProof/>
          <w:sz w:val="22"/>
          <w:szCs w:val="22"/>
          <w:lang w:val="id-ID"/>
        </w:rPr>
        <w:t>(Sugiyono, 2009)</w:t>
      </w:r>
      <w:r w:rsidR="008162A9" w:rsidRPr="00EB746D">
        <w:rPr>
          <w:rFonts w:ascii="Times New Roman" w:hAnsi="Times New Roman"/>
          <w:sz w:val="22"/>
          <w:szCs w:val="22"/>
          <w:lang w:val="id-ID"/>
        </w:rPr>
        <w:fldChar w:fldCharType="end"/>
      </w:r>
      <w:r w:rsidRPr="00EB746D">
        <w:rPr>
          <w:rFonts w:ascii="Times New Roman" w:hAnsi="Times New Roman"/>
          <w:sz w:val="22"/>
          <w:szCs w:val="22"/>
          <w:lang w:val="id-ID"/>
        </w:rPr>
        <w:t>. Analisis statistik deskriptif pada penelitian ini digunakan untuk mengolah data-data kuesioner mengenai aktivitas dan preferensi pengguna parkir terhadap masing-masing variabel dan mendeskripsikan hasil pengolahan data tersebut sehingga menjadi informasi yang menggambarkan bagaimana aktivitas perparkiran dan preferensi terhadap fasilitas parkir. Penerjemahan data-data kuesioner dalam statistik deskriptif dapat menggunakan tabel, diagram, grafik, dan sebagainya. Hal ini perlu dilakukan agar hasil analisis yang dilakukan dapat dengan lebih mudah dipahami oleh para pembaca. Berikut adalah rincian beberapa identifikasi dan analisis yang akan dilakukan oleh peneliti:</w:t>
      </w:r>
    </w:p>
    <w:p w:rsidR="00C02574" w:rsidRPr="00EB746D" w:rsidRDefault="009549AA" w:rsidP="00080C8F">
      <w:pPr>
        <w:pStyle w:val="Normal1"/>
        <w:widowControl/>
        <w:numPr>
          <w:ilvl w:val="0"/>
          <w:numId w:val="2"/>
        </w:numPr>
        <w:tabs>
          <w:tab w:val="left" w:pos="851"/>
        </w:tabs>
        <w:spacing w:after="0" w:line="240" w:lineRule="auto"/>
        <w:ind w:left="992" w:hanging="567"/>
        <w:jc w:val="both"/>
        <w:rPr>
          <w:sz w:val="22"/>
          <w:szCs w:val="22"/>
        </w:rPr>
      </w:pPr>
      <w:r w:rsidRPr="00EB746D">
        <w:rPr>
          <w:sz w:val="22"/>
          <w:szCs w:val="22"/>
        </w:rPr>
        <w:lastRenderedPageBreak/>
        <w:t>Analisis Karakteristik Pengguna Parkir</w:t>
      </w:r>
    </w:p>
    <w:p w:rsidR="00C02574" w:rsidRPr="00EB746D" w:rsidRDefault="009549AA" w:rsidP="00080C8F">
      <w:pPr>
        <w:pStyle w:val="Normal1"/>
        <w:widowControl/>
        <w:spacing w:after="0" w:line="240" w:lineRule="auto"/>
        <w:ind w:left="851"/>
        <w:jc w:val="both"/>
        <w:rPr>
          <w:sz w:val="22"/>
          <w:szCs w:val="22"/>
        </w:rPr>
      </w:pPr>
      <w:r w:rsidRPr="00EB746D">
        <w:rPr>
          <w:sz w:val="22"/>
          <w:szCs w:val="22"/>
        </w:rPr>
        <w:t>Analisis karakteristik pengguna parkir bertujuan untuk mendapat gambaran tentang karakteristik pengguna parkir. Terdapat 6 indikator yang digunakan untuk menilai karakteristik pengguna parkir, yaitu keperluan kunjungan, asal pengguna, klasifikasi kendaraan, waktu kedatangan, lama (durasi) parkir, jarak dari lokasi parkir ke tempat kegiatan. Teknik survey yang digunakan adalah survey primer dengan teknik koesioner.</w:t>
      </w:r>
    </w:p>
    <w:p w:rsidR="00C02574" w:rsidRPr="00EB746D" w:rsidRDefault="009549AA" w:rsidP="00080C8F">
      <w:pPr>
        <w:pStyle w:val="Normal1"/>
        <w:widowControl/>
        <w:numPr>
          <w:ilvl w:val="0"/>
          <w:numId w:val="2"/>
        </w:numPr>
        <w:tabs>
          <w:tab w:val="left" w:pos="851"/>
        </w:tabs>
        <w:spacing w:after="0" w:line="240" w:lineRule="auto"/>
        <w:ind w:left="851" w:hanging="284"/>
        <w:jc w:val="both"/>
        <w:rPr>
          <w:sz w:val="22"/>
          <w:szCs w:val="22"/>
        </w:rPr>
      </w:pPr>
      <w:r w:rsidRPr="00EB746D">
        <w:rPr>
          <w:sz w:val="22"/>
          <w:szCs w:val="22"/>
        </w:rPr>
        <w:t>Analisis Preferensi Pengguna Dalam Pemilihan Lokasi Parkir</w:t>
      </w:r>
    </w:p>
    <w:p w:rsidR="00C02574" w:rsidRPr="00EB746D" w:rsidRDefault="009549AA" w:rsidP="00080C8F">
      <w:pPr>
        <w:pStyle w:val="Normal1"/>
        <w:widowControl/>
        <w:spacing w:after="0" w:line="240" w:lineRule="auto"/>
        <w:ind w:left="851"/>
        <w:jc w:val="both"/>
        <w:rPr>
          <w:sz w:val="22"/>
          <w:szCs w:val="22"/>
        </w:rPr>
      </w:pPr>
      <w:r w:rsidRPr="00EB746D">
        <w:rPr>
          <w:sz w:val="22"/>
          <w:szCs w:val="22"/>
        </w:rPr>
        <w:t>Analisis preferensi pemilihan lokasi parkir bertujuan untuk mengetahui pilihan atau faktor utama pengguna dalam memilih lokasi parkir yang nantinya dapat dijadikan prioritas dalam pengembangan kawasan parkir dimasa yang akan datang. Untuk mengetahuinya, akan digunakan metode scoring atau pembobotan yang dibantu dengan skala Likert. Skala Likert digunakan untuk mengkur persepsi/ sikap seseorang terhadap</w:t>
      </w:r>
      <w:r w:rsidR="008162A9" w:rsidRPr="00EB746D">
        <w:rPr>
          <w:sz w:val="22"/>
          <w:szCs w:val="22"/>
        </w:rPr>
        <w:t xml:space="preserve"> suatu fenomena </w:t>
      </w:r>
      <w:r w:rsidR="008162A9" w:rsidRPr="00EB746D">
        <w:rPr>
          <w:sz w:val="22"/>
          <w:szCs w:val="22"/>
        </w:rPr>
        <w:fldChar w:fldCharType="begin" w:fldLock="1"/>
      </w:r>
      <w:r w:rsidR="00FA0AC9" w:rsidRPr="00EB746D">
        <w:rPr>
          <w:sz w:val="22"/>
          <w:szCs w:val="22"/>
        </w:rPr>
        <w:instrText>ADDIN CSL_CITATION {"citationItems":[{"id":"ITEM-1","itemData":{"author":[{"dropping-particle":"","family":"Sugiyono","given":"","non-dropping-particle":"","parse-names":false,"suffix":""}],"id":"ITEM-1","issued":{"date-parts":[["2009"]]},"publisher":"Alfabeta","publisher-place":"Bandung","title":"Metode Penelitian Kuantitatif dan Kualitatif","type":"book"},"uris":["http://www.mendeley.com/documents/?uuid=78104353-50dd-495c-a5d8-4ed2d26a844a","http://www.mendeley.com/documents/?uuid=85dda0fa-d002-4d8f-958f-e0199e1f7b4d"]}],"mendeley":{"formattedCitation":"(Sugiyono, 2009)","plainTextFormattedCitation":"(Sugiyono, 2009)","previouslyFormattedCitation":"(Sugiyono, 2009)"},"properties":{"noteIndex":0},"schema":"https://github.com/citation-style-language/schema/raw/master/csl-citation.json"}</w:instrText>
      </w:r>
      <w:r w:rsidR="008162A9" w:rsidRPr="00EB746D">
        <w:rPr>
          <w:sz w:val="22"/>
          <w:szCs w:val="22"/>
        </w:rPr>
        <w:fldChar w:fldCharType="separate"/>
      </w:r>
      <w:r w:rsidR="008162A9" w:rsidRPr="00EB746D">
        <w:rPr>
          <w:noProof/>
          <w:sz w:val="22"/>
          <w:szCs w:val="22"/>
        </w:rPr>
        <w:t>(Sugiyono, 2009)</w:t>
      </w:r>
      <w:r w:rsidR="008162A9" w:rsidRPr="00EB746D">
        <w:rPr>
          <w:sz w:val="22"/>
          <w:szCs w:val="22"/>
        </w:rPr>
        <w:fldChar w:fldCharType="end"/>
      </w:r>
      <w:r w:rsidRPr="00EB746D">
        <w:rPr>
          <w:sz w:val="22"/>
          <w:szCs w:val="22"/>
        </w:rPr>
        <w:t>. Tiap variabel akan memiliki bobot sen</w:t>
      </w:r>
      <w:r w:rsidR="00B11EEC">
        <w:rPr>
          <w:sz w:val="22"/>
          <w:szCs w:val="22"/>
          <w:lang w:val="en-US"/>
        </w:rPr>
        <w:t>d</w:t>
      </w:r>
      <w:r w:rsidRPr="00EB746D">
        <w:rPr>
          <w:sz w:val="22"/>
          <w:szCs w:val="22"/>
        </w:rPr>
        <w:t>iri, secara berurutan yaitu 1,2,3,4,5. Dengan jumlah responden yaitu 92 orang, bobot yang didapatkan pada tiap variabel memiliki minimal 92 poin dan maksimal memiliki 460 poin, dari situ akan diketahui variabel mana yang menjadi alasan atau faktor utama pengguna dalam memilih lokasi parkir.</w:t>
      </w:r>
    </w:p>
    <w:p w:rsidR="00C02574" w:rsidRPr="00EB746D" w:rsidRDefault="009549AA" w:rsidP="00080C8F">
      <w:pPr>
        <w:pStyle w:val="Normal1"/>
        <w:keepNext/>
        <w:widowControl/>
        <w:numPr>
          <w:ilvl w:val="0"/>
          <w:numId w:val="1"/>
        </w:numPr>
        <w:spacing w:before="240" w:after="240" w:line="240" w:lineRule="auto"/>
        <w:ind w:left="567" w:hanging="567"/>
        <w:rPr>
          <w:b/>
          <w:sz w:val="22"/>
          <w:szCs w:val="22"/>
        </w:rPr>
      </w:pPr>
      <w:r w:rsidRPr="00EB746D">
        <w:rPr>
          <w:b/>
          <w:sz w:val="22"/>
          <w:szCs w:val="22"/>
        </w:rPr>
        <w:t>Transportasi dan Preferensi Masyarakat</w:t>
      </w:r>
    </w:p>
    <w:p w:rsidR="00C02574" w:rsidRPr="00EB746D" w:rsidRDefault="009549AA" w:rsidP="00080C8F">
      <w:pPr>
        <w:pStyle w:val="Normal1"/>
        <w:widowControl/>
        <w:tabs>
          <w:tab w:val="left" w:pos="567"/>
        </w:tabs>
        <w:spacing w:after="40" w:line="240" w:lineRule="auto"/>
        <w:jc w:val="both"/>
        <w:rPr>
          <w:sz w:val="22"/>
          <w:szCs w:val="22"/>
        </w:rPr>
      </w:pPr>
      <w:r w:rsidRPr="00EB746D">
        <w:rPr>
          <w:sz w:val="22"/>
          <w:szCs w:val="22"/>
        </w:rPr>
        <w:t>3.1</w:t>
      </w:r>
      <w:r w:rsidRPr="00EB746D">
        <w:rPr>
          <w:sz w:val="22"/>
          <w:szCs w:val="22"/>
        </w:rPr>
        <w:tab/>
        <w:t>Transportasi Perkotaan</w:t>
      </w:r>
    </w:p>
    <w:p w:rsidR="00C02574" w:rsidRPr="00EB746D" w:rsidRDefault="009549AA" w:rsidP="00080C8F">
      <w:pPr>
        <w:autoSpaceDE w:val="0"/>
        <w:autoSpaceDN w:val="0"/>
        <w:adjustRightInd w:val="0"/>
        <w:spacing w:after="40" w:line="240" w:lineRule="auto"/>
        <w:ind w:firstLine="567"/>
        <w:jc w:val="both"/>
        <w:rPr>
          <w:sz w:val="22"/>
          <w:szCs w:val="22"/>
          <w:lang w:eastAsia="id-ID"/>
        </w:rPr>
      </w:pPr>
      <w:r w:rsidRPr="00EB746D">
        <w:rPr>
          <w:sz w:val="22"/>
          <w:szCs w:val="22"/>
          <w:lang w:eastAsia="id-ID"/>
        </w:rPr>
        <w:t>Kegiatan manusia yang berbagai macam ragamnya memerlukan hubungan satu dengan yang lainnya. Untuk dapat menghubungkan satu kegiatan dengan kegiatan lainnya diperlukan suatu alat penghubung. Salah satu alat penghubung yang paling tua umurnya ada</w:t>
      </w:r>
      <w:r w:rsidR="008F7032" w:rsidRPr="00EB746D">
        <w:rPr>
          <w:sz w:val="22"/>
          <w:szCs w:val="22"/>
          <w:lang w:eastAsia="id-ID"/>
        </w:rPr>
        <w:t xml:space="preserve">lah transportasi </w:t>
      </w:r>
      <w:r w:rsidR="008F7032" w:rsidRPr="00EB746D">
        <w:rPr>
          <w:sz w:val="22"/>
          <w:szCs w:val="22"/>
          <w:lang w:eastAsia="id-ID"/>
        </w:rPr>
        <w:fldChar w:fldCharType="begin" w:fldLock="1"/>
      </w:r>
      <w:r w:rsidR="00FA0AC9" w:rsidRPr="00EB746D">
        <w:rPr>
          <w:sz w:val="22"/>
          <w:szCs w:val="22"/>
          <w:lang w:eastAsia="id-ID"/>
        </w:rPr>
        <w:instrText>ADDIN CSL_CITATION {"citationItems":[{"id":"ITEM-1","itemData":{"author":[{"dropping-particle":"","family":"Warpani","given":"Suwardjoko","non-dropping-particle":"","parse-names":false,"suffix":""}],"id":"ITEM-1","issued":{"date-parts":[["1990"]]},"publisher":"Penerbit ITB","publisher-place":"Bandung","title":"Merencanakan Sistem Perangkutan","type":"book"},"uris":["http://www.mendeley.com/documents/?uuid=a42c992d-4197-4675-ae61-3a3db6a80afc","http://www.mendeley.com/documents/?uuid=517a789a-2869-4d22-9b51-03a4c3600b0a"]}],"mendeley":{"formattedCitation":"(Warpani, 1990)","plainTextFormattedCitation":"(Warpani, 1990)","previouslyFormattedCitation":"(Warpani, 1990)"},"properties":{"noteIndex":0},"schema":"https://github.com/citation-style-language/schema/raw/master/csl-citation.json"}</w:instrText>
      </w:r>
      <w:r w:rsidR="008F7032" w:rsidRPr="00EB746D">
        <w:rPr>
          <w:sz w:val="22"/>
          <w:szCs w:val="22"/>
          <w:lang w:eastAsia="id-ID"/>
        </w:rPr>
        <w:fldChar w:fldCharType="separate"/>
      </w:r>
      <w:r w:rsidR="008F7032" w:rsidRPr="00EB746D">
        <w:rPr>
          <w:noProof/>
          <w:sz w:val="22"/>
          <w:szCs w:val="22"/>
          <w:lang w:eastAsia="id-ID"/>
        </w:rPr>
        <w:t>(Warpani, 1990)</w:t>
      </w:r>
      <w:r w:rsidR="008F7032" w:rsidRPr="00EB746D">
        <w:rPr>
          <w:sz w:val="22"/>
          <w:szCs w:val="22"/>
          <w:lang w:eastAsia="id-ID"/>
        </w:rPr>
        <w:fldChar w:fldCharType="end"/>
      </w:r>
      <w:r w:rsidRPr="00EB746D">
        <w:rPr>
          <w:sz w:val="22"/>
          <w:szCs w:val="22"/>
          <w:lang w:eastAsia="id-ID"/>
        </w:rPr>
        <w:t>. Pada kawasan perkotaan, aktivitas yang terpusat menyebabkan berbagai permasalahan pada pusat kota, sal</w:t>
      </w:r>
      <w:r w:rsidR="00B11EEC">
        <w:rPr>
          <w:sz w:val="22"/>
          <w:szCs w:val="22"/>
          <w:lang w:val="en-US" w:eastAsia="id-ID"/>
        </w:rPr>
        <w:t>a</w:t>
      </w:r>
      <w:r w:rsidRPr="00EB746D">
        <w:rPr>
          <w:sz w:val="22"/>
          <w:szCs w:val="22"/>
          <w:lang w:eastAsia="id-ID"/>
        </w:rPr>
        <w:t>h satunya adalah masalah transportasi yang meliputi perjalanan orang ke tempat kerja, berbelanja atau aktivitas lainnya baik menggunakan sep</w:t>
      </w:r>
      <w:r w:rsidR="00B11EEC">
        <w:rPr>
          <w:sz w:val="22"/>
          <w:szCs w:val="22"/>
          <w:lang w:val="en-US" w:eastAsia="id-ID"/>
        </w:rPr>
        <w:t>e</w:t>
      </w:r>
      <w:r w:rsidRPr="00EB746D">
        <w:rPr>
          <w:sz w:val="22"/>
          <w:szCs w:val="22"/>
          <w:lang w:eastAsia="id-ID"/>
        </w:rPr>
        <w:t>da, kendaraan bermotor pribadi maupun kendaraan umum sehingga memerlukan tempat parkir. Untuk mengurangi masalah yang terjadi, dibutuhkan langkah pengendalian aktivitas, yaitu berupa pengendalian tempat parkir. Sebab, pengendalian parkir merupakan salah satu kunci dari suksesnya pengendalian lalu lintas di perkotaan. Jaringan jalan di kota-kota Indonesia menghadapi permasalahan transportasi seperti kemacetan lalu lintas yang salah satunya disebabkan oleh arus urbanisasi dan pertumbuhan ekonomi. Ketidaklancaran arus lalu lintas ini menimbulkan masalah-masalah la</w:t>
      </w:r>
      <w:r w:rsidR="008F7032" w:rsidRPr="00EB746D">
        <w:rPr>
          <w:sz w:val="22"/>
          <w:szCs w:val="22"/>
          <w:lang w:eastAsia="id-ID"/>
        </w:rPr>
        <w:t xml:space="preserve">lu lintas, seperti </w:t>
      </w:r>
      <w:r w:rsidR="008F7032" w:rsidRPr="00EB746D">
        <w:rPr>
          <w:sz w:val="22"/>
          <w:szCs w:val="22"/>
          <w:lang w:eastAsia="id-ID"/>
        </w:rPr>
        <w:fldChar w:fldCharType="begin" w:fldLock="1"/>
      </w:r>
      <w:r w:rsidR="00FA0AC9" w:rsidRPr="00EB746D">
        <w:rPr>
          <w:sz w:val="22"/>
          <w:szCs w:val="22"/>
          <w:lang w:eastAsia="id-ID"/>
        </w:rPr>
        <w:instrText>ADDIN CSL_CITATION {"citationItems":[{"id":"ITEM-1","itemData":{"author":[{"dropping-particle":"","family":"Tamin","given":"O.Z","non-dropping-particle":"","parse-names":false,"suffix":""}],"id":"ITEM-1","issued":{"date-parts":[["2000"]]},"publisher":"Penerbit ITB","publisher-place":"Bandung","title":"Perencanaan dan Pemodelan Transportasi","type":"book"},"uris":["http://www.mendeley.com/documents/?uuid=3cc7b3c2-9cb2-4487-a14a-3d17015512c2","http://www.mendeley.com/documents/?uuid=85b617ad-4540-4ca6-9101-1e39c2c90eec"]}],"mendeley":{"formattedCitation":"(Tamin, 2000)","plainTextFormattedCitation":"(Tamin, 2000)","previouslyFormattedCitation":"(Tamin, 2000)"},"properties":{"noteIndex":0},"schema":"https://github.com/citation-style-language/schema/raw/master/csl-citation.json"}</w:instrText>
      </w:r>
      <w:r w:rsidR="008F7032" w:rsidRPr="00EB746D">
        <w:rPr>
          <w:sz w:val="22"/>
          <w:szCs w:val="22"/>
          <w:lang w:eastAsia="id-ID"/>
        </w:rPr>
        <w:fldChar w:fldCharType="separate"/>
      </w:r>
      <w:r w:rsidR="008F7032" w:rsidRPr="00EB746D">
        <w:rPr>
          <w:noProof/>
          <w:sz w:val="22"/>
          <w:szCs w:val="22"/>
          <w:lang w:eastAsia="id-ID"/>
        </w:rPr>
        <w:t>(Tamin, 2000)</w:t>
      </w:r>
      <w:r w:rsidR="008F7032" w:rsidRPr="00EB746D">
        <w:rPr>
          <w:sz w:val="22"/>
          <w:szCs w:val="22"/>
          <w:lang w:eastAsia="id-ID"/>
        </w:rPr>
        <w:fldChar w:fldCharType="end"/>
      </w:r>
      <w:r w:rsidRPr="00EB746D">
        <w:rPr>
          <w:sz w:val="22"/>
          <w:szCs w:val="22"/>
          <w:lang w:eastAsia="id-ID"/>
        </w:rPr>
        <w:t xml:space="preserve">: </w:t>
      </w:r>
    </w:p>
    <w:p w:rsidR="00C02574" w:rsidRPr="00EB746D" w:rsidRDefault="009549AA" w:rsidP="00080C8F">
      <w:pPr>
        <w:pStyle w:val="ListParagraph"/>
        <w:numPr>
          <w:ilvl w:val="0"/>
          <w:numId w:val="3"/>
        </w:numPr>
        <w:autoSpaceDE w:val="0"/>
        <w:autoSpaceDN w:val="0"/>
        <w:adjustRightInd w:val="0"/>
        <w:spacing w:after="0" w:line="240" w:lineRule="auto"/>
        <w:ind w:left="1134" w:hanging="283"/>
        <w:jc w:val="both"/>
        <w:rPr>
          <w:rFonts w:ascii="Times New Roman" w:hAnsi="Times New Roman"/>
          <w:sz w:val="22"/>
          <w:szCs w:val="22"/>
          <w:lang w:val="id-ID" w:eastAsia="id-ID"/>
        </w:rPr>
      </w:pPr>
      <w:r w:rsidRPr="00EB746D">
        <w:rPr>
          <w:rFonts w:ascii="Times New Roman" w:hAnsi="Times New Roman"/>
          <w:sz w:val="22"/>
          <w:szCs w:val="22"/>
          <w:lang w:val="id-ID" w:eastAsia="id-ID"/>
        </w:rPr>
        <w:t xml:space="preserve">Kemacetan lalu lintas; </w:t>
      </w:r>
    </w:p>
    <w:p w:rsidR="00C02574" w:rsidRPr="00EB746D" w:rsidRDefault="009549AA" w:rsidP="00080C8F">
      <w:pPr>
        <w:pStyle w:val="ListParagraph"/>
        <w:numPr>
          <w:ilvl w:val="0"/>
          <w:numId w:val="3"/>
        </w:numPr>
        <w:autoSpaceDE w:val="0"/>
        <w:autoSpaceDN w:val="0"/>
        <w:adjustRightInd w:val="0"/>
        <w:spacing w:after="0" w:line="240" w:lineRule="auto"/>
        <w:ind w:left="1134" w:hanging="283"/>
        <w:jc w:val="both"/>
        <w:rPr>
          <w:rFonts w:ascii="Times New Roman" w:hAnsi="Times New Roman"/>
          <w:sz w:val="22"/>
          <w:szCs w:val="22"/>
          <w:lang w:val="id-ID" w:eastAsia="id-ID"/>
        </w:rPr>
      </w:pPr>
      <w:r w:rsidRPr="00EB746D">
        <w:rPr>
          <w:rFonts w:ascii="Times New Roman" w:hAnsi="Times New Roman"/>
          <w:sz w:val="22"/>
          <w:szCs w:val="22"/>
          <w:lang w:val="id-ID" w:eastAsia="id-ID"/>
        </w:rPr>
        <w:t xml:space="preserve">Tundaan perjalanan; </w:t>
      </w:r>
    </w:p>
    <w:p w:rsidR="00C02574" w:rsidRPr="00EB746D" w:rsidRDefault="009549AA" w:rsidP="00080C8F">
      <w:pPr>
        <w:pStyle w:val="ListParagraph"/>
        <w:numPr>
          <w:ilvl w:val="0"/>
          <w:numId w:val="3"/>
        </w:numPr>
        <w:autoSpaceDE w:val="0"/>
        <w:autoSpaceDN w:val="0"/>
        <w:adjustRightInd w:val="0"/>
        <w:spacing w:after="0" w:line="240" w:lineRule="auto"/>
        <w:ind w:left="1134" w:hanging="283"/>
        <w:jc w:val="both"/>
        <w:rPr>
          <w:rFonts w:ascii="Times New Roman" w:hAnsi="Times New Roman"/>
          <w:sz w:val="22"/>
          <w:szCs w:val="22"/>
          <w:lang w:val="id-ID" w:eastAsia="id-ID"/>
        </w:rPr>
      </w:pPr>
      <w:r w:rsidRPr="00EB746D">
        <w:rPr>
          <w:rFonts w:ascii="Times New Roman" w:hAnsi="Times New Roman"/>
          <w:sz w:val="22"/>
          <w:szCs w:val="22"/>
          <w:lang w:val="id-ID" w:eastAsia="id-ID"/>
        </w:rPr>
        <w:t xml:space="preserve">Kecelakaan lalu lintas; </w:t>
      </w:r>
    </w:p>
    <w:p w:rsidR="00C02574" w:rsidRPr="00EB746D" w:rsidRDefault="009549AA" w:rsidP="00080C8F">
      <w:pPr>
        <w:pStyle w:val="ListParagraph"/>
        <w:numPr>
          <w:ilvl w:val="0"/>
          <w:numId w:val="3"/>
        </w:numPr>
        <w:autoSpaceDE w:val="0"/>
        <w:autoSpaceDN w:val="0"/>
        <w:adjustRightInd w:val="0"/>
        <w:spacing w:after="0" w:line="240" w:lineRule="auto"/>
        <w:ind w:left="1134" w:hanging="283"/>
        <w:jc w:val="both"/>
        <w:rPr>
          <w:rFonts w:ascii="Times New Roman" w:hAnsi="Times New Roman"/>
          <w:sz w:val="22"/>
          <w:szCs w:val="22"/>
          <w:lang w:val="id-ID" w:eastAsia="id-ID"/>
        </w:rPr>
      </w:pPr>
      <w:r w:rsidRPr="00EB746D">
        <w:rPr>
          <w:rFonts w:ascii="Times New Roman" w:hAnsi="Times New Roman"/>
          <w:sz w:val="22"/>
          <w:szCs w:val="22"/>
          <w:lang w:val="id-ID" w:eastAsia="id-ID"/>
        </w:rPr>
        <w:t xml:space="preserve">Polusi suara atau kebisingan, dan; </w:t>
      </w:r>
    </w:p>
    <w:p w:rsidR="00C02574" w:rsidRPr="00EB746D" w:rsidRDefault="009549AA" w:rsidP="00080C8F">
      <w:pPr>
        <w:pStyle w:val="ListParagraph"/>
        <w:numPr>
          <w:ilvl w:val="0"/>
          <w:numId w:val="3"/>
        </w:numPr>
        <w:autoSpaceDE w:val="0"/>
        <w:autoSpaceDN w:val="0"/>
        <w:adjustRightInd w:val="0"/>
        <w:spacing w:after="40" w:line="240" w:lineRule="auto"/>
        <w:ind w:left="1135" w:hanging="284"/>
        <w:jc w:val="both"/>
        <w:rPr>
          <w:rFonts w:ascii="Times New Roman" w:hAnsi="Times New Roman"/>
          <w:sz w:val="22"/>
          <w:szCs w:val="22"/>
          <w:lang w:val="id-ID" w:eastAsia="id-ID"/>
        </w:rPr>
      </w:pPr>
      <w:r w:rsidRPr="00EB746D">
        <w:rPr>
          <w:rFonts w:ascii="Times New Roman" w:hAnsi="Times New Roman"/>
          <w:sz w:val="22"/>
          <w:szCs w:val="22"/>
          <w:lang w:val="id-ID" w:eastAsia="id-ID"/>
        </w:rPr>
        <w:t>Kebutuhan parkir.</w:t>
      </w:r>
    </w:p>
    <w:p w:rsidR="00C02574" w:rsidRPr="00EB746D" w:rsidRDefault="009549AA" w:rsidP="00080C8F">
      <w:pPr>
        <w:autoSpaceDE w:val="0"/>
        <w:autoSpaceDN w:val="0"/>
        <w:adjustRightInd w:val="0"/>
        <w:spacing w:after="0" w:line="240" w:lineRule="auto"/>
        <w:ind w:firstLine="567"/>
        <w:jc w:val="both"/>
        <w:rPr>
          <w:sz w:val="22"/>
          <w:szCs w:val="22"/>
          <w:lang w:eastAsia="id-ID"/>
        </w:rPr>
      </w:pPr>
      <w:r w:rsidRPr="00EB746D">
        <w:rPr>
          <w:sz w:val="22"/>
          <w:szCs w:val="22"/>
          <w:lang w:eastAsia="id-ID"/>
        </w:rPr>
        <w:t>Pengendalian lalu lintas merupakan masalah yang biasanya terjadi di kota-kota besar, yaitu besarnya arus lalu lintas sudah melampaui batas daya dukung jalan atau lingkungan. Metode yang biasanya digunakan untuk membatasi lalu lintas adalah dengan kebijakan parkir. Perkembangan koridor pada suatu kota juga berpengaruh pada tingkat kebutuhan parkir, perencanaan koridor merupakan suatu pendekatan yang lebih menyeluruh terhadap pere</w:t>
      </w:r>
      <w:r w:rsidR="008F7032" w:rsidRPr="00EB746D">
        <w:rPr>
          <w:sz w:val="22"/>
          <w:szCs w:val="22"/>
          <w:lang w:eastAsia="id-ID"/>
        </w:rPr>
        <w:t xml:space="preserve">ncanaan daerah jalan perkotaan </w:t>
      </w:r>
      <w:r w:rsidR="008F7032" w:rsidRPr="00EB746D">
        <w:rPr>
          <w:sz w:val="22"/>
          <w:szCs w:val="22"/>
          <w:lang w:eastAsia="id-ID"/>
        </w:rPr>
        <w:fldChar w:fldCharType="begin" w:fldLock="1"/>
      </w:r>
      <w:r w:rsidR="00FA0AC9" w:rsidRPr="00EB746D">
        <w:rPr>
          <w:sz w:val="22"/>
          <w:szCs w:val="22"/>
          <w:lang w:eastAsia="id-ID"/>
        </w:rPr>
        <w:instrText>ADDIN CSL_CITATION {"citationItems":[{"id":"ITEM-1","itemData":{"author":[{"dropping-particle":"","family":"Bishop","given":"Kirk R","non-dropping-particle":"","parse-names":false,"suffix":""}],"id":"ITEM-1","issued":{"date-parts":[["1989"]]},"publisher":"American Planning Association","publisher-place":"Washington D.C","title":"Designing Urban Corridors","type":"book"},"uris":["http://www.mendeley.com/documents/?uuid=e6c97673-6686-441d-b04e-8ed2257f622a","http://www.mendeley.com/documents/?uuid=013494b7-6a05-43ba-ac92-d9f756dfb7d8"]}],"mendeley":{"formattedCitation":"(Bishop, 1989)","plainTextFormattedCitation":"(Bishop, 1989)","previouslyFormattedCitation":"(Bishop, 1989)"},"properties":{"noteIndex":0},"schema":"https://github.com/citation-style-language/schema/raw/master/csl-citation.json"}</w:instrText>
      </w:r>
      <w:r w:rsidR="008F7032" w:rsidRPr="00EB746D">
        <w:rPr>
          <w:sz w:val="22"/>
          <w:szCs w:val="22"/>
          <w:lang w:eastAsia="id-ID"/>
        </w:rPr>
        <w:fldChar w:fldCharType="separate"/>
      </w:r>
      <w:r w:rsidR="008F7032" w:rsidRPr="00EB746D">
        <w:rPr>
          <w:noProof/>
          <w:sz w:val="22"/>
          <w:szCs w:val="22"/>
          <w:lang w:eastAsia="id-ID"/>
        </w:rPr>
        <w:t>(Bishop, 1989)</w:t>
      </w:r>
      <w:r w:rsidR="008F7032" w:rsidRPr="00EB746D">
        <w:rPr>
          <w:sz w:val="22"/>
          <w:szCs w:val="22"/>
          <w:lang w:eastAsia="id-ID"/>
        </w:rPr>
        <w:fldChar w:fldCharType="end"/>
      </w:r>
      <w:r w:rsidR="008F7032" w:rsidRPr="00EB746D">
        <w:rPr>
          <w:sz w:val="22"/>
          <w:szCs w:val="22"/>
          <w:lang w:eastAsia="id-ID"/>
        </w:rPr>
        <w:t>.</w:t>
      </w:r>
    </w:p>
    <w:p w:rsidR="00C02574" w:rsidRPr="00EB746D" w:rsidRDefault="00C02574" w:rsidP="00080C8F">
      <w:pPr>
        <w:pStyle w:val="Normal1"/>
        <w:widowControl/>
        <w:tabs>
          <w:tab w:val="left" w:pos="567"/>
        </w:tabs>
        <w:spacing w:after="0" w:line="240" w:lineRule="auto"/>
        <w:jc w:val="both"/>
        <w:rPr>
          <w:sz w:val="22"/>
          <w:szCs w:val="22"/>
        </w:rPr>
      </w:pPr>
    </w:p>
    <w:p w:rsidR="00C02574" w:rsidRPr="00EB746D" w:rsidRDefault="009549AA" w:rsidP="00080C8F">
      <w:pPr>
        <w:pStyle w:val="Normal1"/>
        <w:widowControl/>
        <w:tabs>
          <w:tab w:val="left" w:pos="567"/>
        </w:tabs>
        <w:spacing w:after="40" w:line="240" w:lineRule="auto"/>
        <w:jc w:val="both"/>
        <w:rPr>
          <w:sz w:val="22"/>
          <w:szCs w:val="22"/>
        </w:rPr>
      </w:pPr>
      <w:r w:rsidRPr="00EB746D">
        <w:rPr>
          <w:sz w:val="22"/>
          <w:szCs w:val="22"/>
        </w:rPr>
        <w:t>3.2</w:t>
      </w:r>
      <w:r w:rsidRPr="00EB746D">
        <w:rPr>
          <w:sz w:val="22"/>
          <w:szCs w:val="22"/>
        </w:rPr>
        <w:tab/>
        <w:t>Jalan</w:t>
      </w:r>
    </w:p>
    <w:p w:rsidR="00C02574" w:rsidRPr="00EB746D" w:rsidRDefault="009549AA" w:rsidP="00080C8F">
      <w:pPr>
        <w:pStyle w:val="ListParagraph"/>
        <w:tabs>
          <w:tab w:val="left" w:pos="567"/>
        </w:tabs>
        <w:autoSpaceDE w:val="0"/>
        <w:autoSpaceDN w:val="0"/>
        <w:adjustRightInd w:val="0"/>
        <w:spacing w:after="0" w:line="240" w:lineRule="auto"/>
        <w:ind w:left="0" w:firstLine="567"/>
        <w:jc w:val="both"/>
        <w:rPr>
          <w:rFonts w:ascii="Times New Roman" w:hAnsi="Times New Roman"/>
          <w:sz w:val="22"/>
          <w:szCs w:val="22"/>
          <w:lang w:val="id-ID" w:eastAsia="id-ID"/>
        </w:rPr>
      </w:pPr>
      <w:r w:rsidRPr="00EB746D">
        <w:rPr>
          <w:rFonts w:ascii="Times New Roman" w:hAnsi="Times New Roman"/>
          <w:sz w:val="22"/>
          <w:szCs w:val="22"/>
          <w:lang w:val="id-ID" w:eastAsia="id-ID"/>
        </w:rPr>
        <w:t xml:space="preserve">Jalan adalah suatu prasarana perhubungan darat dalam bentuk apapun, meliputi segala bagian jalan termasuk bangunan pelengkap dan perlengkapan yang diperuntukan bagi lalu lintas. Jalan mempunyai peranan penting terutama yang menyangkut perwujudan perkembangan antara daerah yang seimbang dan pemerataan hasil pembangunan serta pemantapan pertahanan dan keamanan nasional dalam mewujudkan pembangunan nasional (UU No. 38 tahun 2004). Setiap jalan yang ada di kota atau daerah memerlukan fasilitas pendukung demi terselenggaranya lalu lintas dan perangkutan. Pemerintah dalam melaksanakan pembangunan, pengelolaan dan pemeliharaan fasilitas pendukung tersebut dapat dilakukan dengan kerjasama oleh swasta. Fasilitas pendukung dalam penyenggaraan lalu lintas di jalan menurut (UU. No.22 tahun 2009) </w:t>
      </w:r>
      <w:r w:rsidRPr="00EB746D">
        <w:rPr>
          <w:rFonts w:ascii="Times New Roman" w:hAnsi="Times New Roman"/>
          <w:sz w:val="22"/>
          <w:szCs w:val="22"/>
          <w:lang w:val="id-ID" w:eastAsia="id-ID"/>
        </w:rPr>
        <w:lastRenderedPageBreak/>
        <w:t>adalah: trotoar; jalur sepeda; tempat penyeberangan pejalan kaki; halte; dan/atau fasilitas khusus bagi penyandang cacat dan lansia.</w:t>
      </w:r>
    </w:p>
    <w:p w:rsidR="00C02574" w:rsidRPr="00EB746D" w:rsidRDefault="00C02574" w:rsidP="00080C8F">
      <w:pPr>
        <w:pStyle w:val="Normal1"/>
        <w:widowControl/>
        <w:tabs>
          <w:tab w:val="left" w:pos="567"/>
        </w:tabs>
        <w:spacing w:after="0" w:line="240" w:lineRule="auto"/>
        <w:jc w:val="both"/>
        <w:rPr>
          <w:sz w:val="22"/>
          <w:szCs w:val="22"/>
        </w:rPr>
      </w:pPr>
    </w:p>
    <w:p w:rsidR="00C02574" w:rsidRPr="00EB746D" w:rsidRDefault="009549AA" w:rsidP="00080C8F">
      <w:pPr>
        <w:pStyle w:val="Normal1"/>
        <w:widowControl/>
        <w:tabs>
          <w:tab w:val="left" w:pos="567"/>
        </w:tabs>
        <w:spacing w:after="40" w:line="240" w:lineRule="auto"/>
        <w:jc w:val="both"/>
        <w:rPr>
          <w:sz w:val="22"/>
          <w:szCs w:val="22"/>
        </w:rPr>
      </w:pPr>
      <w:r w:rsidRPr="00EB746D">
        <w:rPr>
          <w:sz w:val="22"/>
          <w:szCs w:val="22"/>
        </w:rPr>
        <w:t>3.3</w:t>
      </w:r>
      <w:r w:rsidRPr="00EB746D">
        <w:rPr>
          <w:sz w:val="22"/>
          <w:szCs w:val="22"/>
        </w:rPr>
        <w:tab/>
        <w:t>Perparkiran</w:t>
      </w:r>
    </w:p>
    <w:p w:rsidR="00C02574" w:rsidRPr="00EB746D" w:rsidRDefault="009549AA" w:rsidP="00080C8F">
      <w:pPr>
        <w:pStyle w:val="ListParagraph"/>
        <w:tabs>
          <w:tab w:val="left" w:pos="567"/>
        </w:tabs>
        <w:autoSpaceDE w:val="0"/>
        <w:autoSpaceDN w:val="0"/>
        <w:adjustRightInd w:val="0"/>
        <w:spacing w:after="0" w:line="240" w:lineRule="auto"/>
        <w:ind w:left="0" w:firstLine="567"/>
        <w:jc w:val="both"/>
        <w:rPr>
          <w:rFonts w:ascii="Times New Roman" w:hAnsi="Times New Roman"/>
          <w:sz w:val="22"/>
          <w:szCs w:val="22"/>
          <w:lang w:val="id-ID" w:eastAsia="id-ID"/>
        </w:rPr>
      </w:pPr>
      <w:r w:rsidRPr="00EB746D">
        <w:rPr>
          <w:rFonts w:ascii="Times New Roman" w:hAnsi="Times New Roman"/>
          <w:sz w:val="22"/>
          <w:szCs w:val="22"/>
          <w:lang w:val="id-ID" w:eastAsia="id-ID"/>
        </w:rPr>
        <w:t>Pengertian parkir menurut beberapa pakar; parkir adalah tempat pemberhentian kendaraan</w:t>
      </w:r>
      <w:r w:rsidR="008162A9" w:rsidRPr="00EB746D">
        <w:rPr>
          <w:rFonts w:ascii="Times New Roman" w:hAnsi="Times New Roman"/>
          <w:sz w:val="22"/>
          <w:szCs w:val="22"/>
          <w:lang w:val="id-ID" w:eastAsia="id-ID"/>
        </w:rPr>
        <w:t xml:space="preserve"> beberapa saat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{"citationItems":[{"id":"ITEM-1","itemData":{"author":[{"dropping-particle":"","family":"Wicaksono","given":"Yohanes Inigo","non-dropping-particle":"","parse-names":false,"suffix":""}],"id":"ITEM-1","issued":{"date-parts":[["1989"]]},"publisher":"Institut Teknologi Bandung","title":"Analisis Kapasitas Parkir yang Optimal dan Penentuan Lay Out Bangunan Parkir yang Cokok","type":"thesis"},"uris":["http://www.mendeley.com/documents/?uuid=46fd8e91-4efe-4f3a-9f51-d6fd92c66121","http://www.mendeley.com/documents/?uuid=102fbdd5-d9ee-4aed-99dc-34ac15544253"]}],"mendeley":{"formattedCitation":"(Wicaksono, 1989)","plainTextFormattedCitation":"(Wicaksono, 1989)","previouslyFormattedCitation":"(Wicaksono, 1989)"},"properties":{"noteIndex":0},"schema":"https://github.com/citation-style-language/schema/raw/master/csl-citation.json"}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(Wicaksono, 1989)</w:t>
      </w:r>
      <w:r w:rsidR="008162A9" w:rsidRPr="00EB746D">
        <w:rPr>
          <w:rFonts w:ascii="Times New Roman" w:hAnsi="Times New Roman"/>
          <w:sz w:val="22"/>
          <w:szCs w:val="22"/>
          <w:lang w:val="id-ID" w:eastAsia="id-ID"/>
        </w:rPr>
        <w:fldChar w:fldCharType="end"/>
      </w:r>
      <w:r w:rsidRPr="00EB746D">
        <w:rPr>
          <w:rFonts w:ascii="Times New Roman" w:hAnsi="Times New Roman"/>
          <w:sz w:val="22"/>
          <w:szCs w:val="22"/>
          <w:lang w:val="id-ID" w:eastAsia="id-ID"/>
        </w:rPr>
        <w:t>. Parkir adalah tempat memangkalkan/ menempatkan dengan memberhentikan kendaraan angkutan/barang bermotor/tidak bermotor pada suatu tempat dalam jangk</w:t>
      </w:r>
      <w:r w:rsidR="008162A9" w:rsidRPr="00EB746D">
        <w:rPr>
          <w:rFonts w:ascii="Times New Roman" w:hAnsi="Times New Roman"/>
          <w:sz w:val="22"/>
          <w:szCs w:val="22"/>
          <w:lang w:val="id-ID" w:eastAsia="id-ID"/>
        </w:rPr>
        <w:t xml:space="preserve">a waktu tertentu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{"citationItems":[{"id":"ITEM-1","itemData":{"author":[{"dropping-particle":"","family":"Warpani","given":"Suwardjoko","non-dropping-particle":"","parse-names":false,"suffix":""}],"id":"ITEM-1","issued":{"date-parts":[["1990"]]},"publisher":"Penerbit ITB","publisher-place":"Bandung","title":"Merencanakan Sistem Perangkutan","type":"book"},"uris":["http://www.mendeley.com/documents/?uuid=517a789a-2869-4d22-9b51-03a4c3600b0a","http://www.mendeley.com/documents/?uuid=a42c992d-4197-4675-ae61-3a3db6a80afc"]}],"mendeley":{"formattedCitation":"(Warpani, 1990)","plainTextFormattedCitation":"(Warpani, 1990)","previouslyFormattedCitation":"(Warpani, 1990)"},"properties":{"noteIndex":0},"schema":"https://github.com/citation-style-language/schema/raw/master/csl-citation.json"}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(Warpani, 1990)</w:t>
      </w:r>
      <w:r w:rsidR="008162A9" w:rsidRPr="00EB746D">
        <w:rPr>
          <w:rFonts w:ascii="Times New Roman" w:hAnsi="Times New Roman"/>
          <w:sz w:val="22"/>
          <w:szCs w:val="22"/>
          <w:lang w:val="id-ID" w:eastAsia="id-ID"/>
        </w:rPr>
        <w:fldChar w:fldCharType="end"/>
      </w:r>
      <w:r w:rsidRPr="00EB746D">
        <w:rPr>
          <w:rFonts w:ascii="Times New Roman" w:hAnsi="Times New Roman"/>
          <w:sz w:val="22"/>
          <w:szCs w:val="22"/>
          <w:lang w:val="id-ID" w:eastAsia="id-ID"/>
        </w:rPr>
        <w:t>. Parkir adalah keadaan tidak bergerak suatu kendaraan yang bersifat sementara (Pedoman Teknis Penyelenggaraan Fasilitas Parkir Direktur Jendral Perhubungan Darat, 1996). Berdasarkan beberapa pengertian tersebut, maka dapat disimpulkan bahwa parkir adalah tempat kendaraan bermotor/tidak dalam jangka waktu tertentu sesuai kebutuhan pengguna parkir.</w:t>
      </w:r>
    </w:p>
    <w:p w:rsidR="00C02574" w:rsidRPr="00EB746D" w:rsidRDefault="009549AA" w:rsidP="00080C8F">
      <w:pPr>
        <w:pStyle w:val="ListParagraph"/>
        <w:autoSpaceDE w:val="0"/>
        <w:autoSpaceDN w:val="0"/>
        <w:adjustRightInd w:val="0"/>
        <w:spacing w:after="0" w:line="240" w:lineRule="auto"/>
        <w:ind w:left="0" w:firstLine="567"/>
        <w:jc w:val="both"/>
        <w:rPr>
          <w:rFonts w:ascii="Times New Roman" w:hAnsi="Times New Roman"/>
          <w:sz w:val="22"/>
          <w:szCs w:val="22"/>
          <w:lang w:val="id-ID" w:eastAsia="id-ID"/>
        </w:rPr>
      </w:pPr>
      <w:r w:rsidRPr="00EB746D">
        <w:rPr>
          <w:rFonts w:ascii="Times New Roman" w:hAnsi="Times New Roman"/>
          <w:sz w:val="22"/>
          <w:szCs w:val="22"/>
          <w:lang w:val="id-ID" w:eastAsia="id-ID"/>
        </w:rPr>
        <w:t>Berdasarkan letak/ penempatan</w:t>
      </w:r>
      <w:r w:rsidR="008162A9" w:rsidRPr="00EB746D">
        <w:rPr>
          <w:rFonts w:ascii="Times New Roman" w:hAnsi="Times New Roman"/>
          <w:sz w:val="22"/>
          <w:szCs w:val="22"/>
          <w:lang w:val="id-ID" w:eastAsia="id-ID"/>
        </w:rPr>
        <w:t xml:space="preserve">nya, menutur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{"citationItems":[{"id":"ITEM-1","itemData":{"author":[{"dropping-particle":"","family":"Chiara, Joseph de dan Koppelman","given":"Lee E","non-dropping-particle":"","parse-names":false,"suffix":""}],"id":"ITEM-1","issued":{"date-parts":[["1975"]]},"publisher":"Erlangga","publisher-place":"Jakarta","title":"Standar Perencanaan Tapak","type":"book"},"uris":["http://www.mendeley.com/documents/?uuid=bc5837e8-73d0-4572-882b-173e6004a095","http://www.mendeley.com/documents/?uuid=f4467dbd-1e2d-42ad-b928-979b7cb0e5a6"]}],"mendeley":{"formattedCitation":"(Chiara, Joseph de dan Koppelman, 1975)","plainTextFormattedCitation":"(Chiara, Joseph de dan Koppelman, 1975)","previouslyFormattedCitation":"(Chiara, Joseph de dan Koppelman, 1975)"},"properties":{"noteIndex":0},"schema":"https://github.com/citation-style-language/schema/raw/master/csl-citation.json"}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(Chiara, Joseph de dan Koppelman, 1975)</w:t>
      </w:r>
      <w:r w:rsidR="008162A9" w:rsidRPr="00EB746D">
        <w:rPr>
          <w:rFonts w:ascii="Times New Roman" w:hAnsi="Times New Roman"/>
          <w:sz w:val="22"/>
          <w:szCs w:val="22"/>
          <w:lang w:val="id-ID" w:eastAsia="id-ID"/>
        </w:rPr>
        <w:fldChar w:fldCharType="end"/>
      </w:r>
      <w:r w:rsidRPr="00EB746D">
        <w:rPr>
          <w:rFonts w:ascii="Times New Roman" w:hAnsi="Times New Roman"/>
          <w:sz w:val="22"/>
          <w:szCs w:val="22"/>
          <w:lang w:val="id-ID" w:eastAsia="id-ID"/>
        </w:rPr>
        <w:t>, dibagi menjadi dua yaitu parkir ditepi jalan (</w:t>
      </w:r>
      <w:r w:rsidRPr="00EB746D">
        <w:rPr>
          <w:rFonts w:ascii="Times New Roman" w:hAnsi="Times New Roman"/>
          <w:i/>
          <w:sz w:val="22"/>
          <w:szCs w:val="22"/>
          <w:lang w:val="id-ID" w:eastAsia="id-ID"/>
        </w:rPr>
        <w:t>on-street parking</w:t>
      </w:r>
      <w:r w:rsidRPr="00EB746D">
        <w:rPr>
          <w:rFonts w:ascii="Times New Roman" w:hAnsi="Times New Roman"/>
          <w:sz w:val="22"/>
          <w:szCs w:val="22"/>
          <w:lang w:val="id-ID" w:eastAsia="id-ID"/>
        </w:rPr>
        <w:t>) dan parkir diluar sisi jalan (</w:t>
      </w:r>
      <w:r w:rsidRPr="00EB746D">
        <w:rPr>
          <w:rFonts w:ascii="Times New Roman" w:hAnsi="Times New Roman"/>
          <w:i/>
          <w:sz w:val="22"/>
          <w:szCs w:val="22"/>
          <w:lang w:val="id-ID" w:eastAsia="id-ID"/>
        </w:rPr>
        <w:t>off-street parking</w:t>
      </w:r>
      <w:r w:rsidRPr="00EB746D">
        <w:rPr>
          <w:rFonts w:ascii="Times New Roman" w:hAnsi="Times New Roman"/>
          <w:sz w:val="22"/>
          <w:szCs w:val="22"/>
          <w:lang w:val="id-ID" w:eastAsia="id-ID"/>
        </w:rPr>
        <w:t>). adapun mengertian dari keduanya sebagai berikut</w:t>
      </w:r>
    </w:p>
    <w:p w:rsidR="00C02574" w:rsidRPr="00EB746D" w:rsidRDefault="009549AA" w:rsidP="00080C8F">
      <w:pPr>
        <w:pStyle w:val="ListParagraph"/>
        <w:numPr>
          <w:ilvl w:val="0"/>
          <w:numId w:val="4"/>
        </w:numPr>
        <w:tabs>
          <w:tab w:val="left" w:pos="567"/>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Parkir ditepi jalan (</w:t>
      </w:r>
      <w:r w:rsidRPr="00EB746D">
        <w:rPr>
          <w:rFonts w:ascii="Times New Roman" w:hAnsi="Times New Roman"/>
          <w:i/>
          <w:sz w:val="22"/>
          <w:szCs w:val="22"/>
          <w:lang w:val="id-ID" w:eastAsia="id-ID"/>
        </w:rPr>
        <w:t>on-street parking</w:t>
      </w:r>
      <w:r w:rsidRPr="00EB746D">
        <w:rPr>
          <w:rFonts w:ascii="Times New Roman" w:hAnsi="Times New Roman"/>
          <w:sz w:val="22"/>
          <w:szCs w:val="22"/>
          <w:lang w:val="id-ID" w:eastAsia="id-ID"/>
        </w:rPr>
        <w:t>)</w:t>
      </w:r>
    </w:p>
    <w:p w:rsidR="00C02574" w:rsidRPr="00EB746D" w:rsidRDefault="00DA68DD" w:rsidP="00080C8F">
      <w:pPr>
        <w:pStyle w:val="ListParagraph"/>
        <w:tabs>
          <w:tab w:val="left" w:pos="709"/>
        </w:tabs>
        <w:autoSpaceDE w:val="0"/>
        <w:autoSpaceDN w:val="0"/>
        <w:adjustRightInd w:val="0"/>
        <w:spacing w:after="0" w:line="240" w:lineRule="auto"/>
        <w:ind w:left="1134"/>
        <w:jc w:val="both"/>
        <w:rPr>
          <w:rFonts w:ascii="Times New Roman" w:hAnsi="Times New Roman"/>
          <w:sz w:val="22"/>
          <w:szCs w:val="22"/>
          <w:lang w:val="id-ID" w:eastAsia="id-ID"/>
        </w:rPr>
      </w:pPr>
      <w:proofErr w:type="spellStart"/>
      <w:r>
        <w:rPr>
          <w:rFonts w:ascii="Times New Roman" w:hAnsi="Times New Roman"/>
          <w:sz w:val="22"/>
          <w:szCs w:val="22"/>
          <w:lang w:eastAsia="id-ID"/>
        </w:rPr>
        <w:t>Merupakan</w:t>
      </w:r>
      <w:proofErr w:type="spellEnd"/>
      <w:r w:rsidR="009549AA" w:rsidRPr="00EB746D">
        <w:rPr>
          <w:rFonts w:ascii="Times New Roman" w:hAnsi="Times New Roman"/>
          <w:sz w:val="22"/>
          <w:szCs w:val="22"/>
          <w:lang w:val="id-ID" w:eastAsia="id-ID"/>
        </w:rPr>
        <w:t xml:space="preserve"> jenis parkir yang penempatannya disepanjang tepi sisi jalan, dengan ataupun tidak melebarkan sisi jalan itu sendiri bagi fasilitas parkir. Parkir jenis ini sangat menuntungkan bagi pengunjung yang menginginkan parkir dekat dengan tempat tujuan. Tempat parkir seperti ini dapat ditemui di kawasan permukiman yang berkepadatan cukup tinggi serta pada kawasan pusat perdagangan dan perkantoran yang umumnya tidak siap menampung pertambahan dan perkembangan jumlah kendaraan yang parkir. Kerugian dari jenis parkir seperti ini dapat mengurangi kapasitas kendaraan yang mengakibatkan berkurangnya jalur lalu lintas.</w:t>
      </w:r>
    </w:p>
    <w:p w:rsidR="00C02574" w:rsidRPr="00EB746D" w:rsidRDefault="009549AA" w:rsidP="00080C8F">
      <w:pPr>
        <w:pStyle w:val="ListParagraph"/>
        <w:numPr>
          <w:ilvl w:val="0"/>
          <w:numId w:val="4"/>
        </w:numPr>
        <w:tabs>
          <w:tab w:val="left" w:pos="567"/>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Parkir diluar sisi jalan (</w:t>
      </w:r>
      <w:r w:rsidRPr="00EB746D">
        <w:rPr>
          <w:rFonts w:ascii="Times New Roman" w:hAnsi="Times New Roman"/>
          <w:i/>
          <w:sz w:val="22"/>
          <w:szCs w:val="22"/>
          <w:lang w:val="id-ID" w:eastAsia="id-ID"/>
        </w:rPr>
        <w:t>off-street parking</w:t>
      </w:r>
      <w:r w:rsidRPr="00EB746D">
        <w:rPr>
          <w:rFonts w:ascii="Times New Roman" w:hAnsi="Times New Roman"/>
          <w:sz w:val="22"/>
          <w:szCs w:val="22"/>
          <w:lang w:val="id-ID" w:eastAsia="id-ID"/>
        </w:rPr>
        <w:t>)</w:t>
      </w:r>
    </w:p>
    <w:p w:rsidR="00C02574" w:rsidRPr="00EB746D" w:rsidRDefault="00DA68DD" w:rsidP="00080C8F">
      <w:pPr>
        <w:pStyle w:val="ListParagraph"/>
        <w:tabs>
          <w:tab w:val="left" w:pos="851"/>
        </w:tabs>
        <w:autoSpaceDE w:val="0"/>
        <w:autoSpaceDN w:val="0"/>
        <w:adjustRightInd w:val="0"/>
        <w:spacing w:after="0" w:line="240" w:lineRule="auto"/>
        <w:ind w:left="1134"/>
        <w:jc w:val="both"/>
        <w:rPr>
          <w:rFonts w:ascii="Times New Roman" w:hAnsi="Times New Roman"/>
          <w:sz w:val="22"/>
          <w:szCs w:val="22"/>
          <w:lang w:val="id-ID" w:eastAsia="id-ID"/>
        </w:rPr>
      </w:pPr>
      <w:r>
        <w:rPr>
          <w:rFonts w:ascii="Times New Roman" w:hAnsi="Times New Roman"/>
          <w:sz w:val="22"/>
          <w:szCs w:val="22"/>
          <w:lang w:val="id-ID" w:eastAsia="id-ID"/>
        </w:rPr>
        <w:t>T</w:t>
      </w:r>
      <w:r w:rsidR="009549AA" w:rsidRPr="00EB746D">
        <w:rPr>
          <w:rFonts w:ascii="Times New Roman" w:hAnsi="Times New Roman"/>
          <w:sz w:val="22"/>
          <w:szCs w:val="22"/>
          <w:lang w:val="id-ID" w:eastAsia="id-ID"/>
        </w:rPr>
        <w:t>ermasuk jenis parkir yang penempatannya pada suatu area tertentu diluar sisi jalan. Parkir jenis ini umumnya mempunyai lokasi di pelataran umum yang terbuka maupun tertutup dan memungkinkan orang tidak terpancang pada satu tujuan saja, tetapi dapat pergi ke berbagai tempat yang ada disekitarnya. Jenis parkir ini juga dapat terbatas untuk kegiatan tertentu saja, misalnya parkir di gedung-gedung pemerintah, hotel-hotel dan sebagainya.</w:t>
      </w:r>
    </w:p>
    <w:p w:rsidR="00C02574" w:rsidRPr="00EB746D" w:rsidRDefault="00C02574" w:rsidP="00080C8F">
      <w:pPr>
        <w:pStyle w:val="Normal1"/>
        <w:widowControl/>
        <w:tabs>
          <w:tab w:val="left" w:pos="567"/>
        </w:tabs>
        <w:spacing w:after="0" w:line="240" w:lineRule="auto"/>
        <w:jc w:val="both"/>
        <w:rPr>
          <w:sz w:val="22"/>
          <w:szCs w:val="22"/>
        </w:rPr>
      </w:pPr>
    </w:p>
    <w:p w:rsidR="00C02574" w:rsidRPr="00EB746D" w:rsidRDefault="009549AA" w:rsidP="00080C8F">
      <w:pPr>
        <w:pStyle w:val="Normal1"/>
        <w:widowControl/>
        <w:tabs>
          <w:tab w:val="left" w:pos="567"/>
        </w:tabs>
        <w:spacing w:after="40" w:line="240" w:lineRule="auto"/>
        <w:jc w:val="both"/>
        <w:rPr>
          <w:sz w:val="22"/>
          <w:szCs w:val="22"/>
        </w:rPr>
      </w:pPr>
      <w:r w:rsidRPr="00EB746D">
        <w:rPr>
          <w:sz w:val="22"/>
          <w:szCs w:val="22"/>
        </w:rPr>
        <w:t>3.4</w:t>
      </w:r>
      <w:r w:rsidRPr="00EB746D">
        <w:rPr>
          <w:sz w:val="22"/>
          <w:szCs w:val="22"/>
        </w:rPr>
        <w:tab/>
        <w:t>Karakteristik Masyarakat</w:t>
      </w:r>
    </w:p>
    <w:p w:rsidR="00C02574" w:rsidRPr="00EB746D" w:rsidRDefault="009549AA" w:rsidP="00080C8F">
      <w:pPr>
        <w:pStyle w:val="ListParagraph"/>
        <w:tabs>
          <w:tab w:val="left" w:pos="993"/>
        </w:tabs>
        <w:autoSpaceDE w:val="0"/>
        <w:autoSpaceDN w:val="0"/>
        <w:adjustRightInd w:val="0"/>
        <w:spacing w:after="0" w:line="240" w:lineRule="auto"/>
        <w:ind w:left="0" w:firstLine="567"/>
        <w:jc w:val="both"/>
        <w:rPr>
          <w:rFonts w:ascii="Times New Roman" w:hAnsi="Times New Roman"/>
          <w:sz w:val="22"/>
          <w:szCs w:val="22"/>
          <w:lang w:val="id-ID" w:eastAsia="id-ID"/>
        </w:rPr>
      </w:pPr>
      <w:r w:rsidRPr="00EB746D">
        <w:rPr>
          <w:rFonts w:ascii="Times New Roman" w:hAnsi="Times New Roman"/>
          <w:sz w:val="22"/>
          <w:szCs w:val="22"/>
          <w:lang w:val="id-ID" w:eastAsia="id-ID"/>
        </w:rPr>
        <w:t>Mengidentifikasi karakter parkir pada suatu ka</w:t>
      </w:r>
      <w:r w:rsidR="008162A9" w:rsidRPr="00EB746D">
        <w:rPr>
          <w:rFonts w:ascii="Times New Roman" w:hAnsi="Times New Roman"/>
          <w:sz w:val="22"/>
          <w:szCs w:val="22"/>
          <w:lang w:val="id-ID" w:eastAsia="id-ID"/>
        </w:rPr>
        <w:t xml:space="preserve">wasan, data yang perlu diamati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{"citationItems":[{"id":"ITEM-1","itemData":{"author":[{"dropping-particle":"","family":"McShane, William R. dan Roess","given":"Roger P","non-dropping-particle":"","parse-names":false,"suffix":""}],"id":"ITEM-1","issued":{"date-parts":[["1990"]]},"publisher":"Prentice-Hall","publisher-place":"New Jersey","title":"Traffic Engineering","type":"book"},"uris":["http://www.mendeley.com/documents/?uuid=276e05a8-0370-4382-ad0a-86325e7f2863","http://www.mendeley.com/documents/?uuid=1a505765-0c0b-407d-a468-69c2749f7871"]}],"mendeley":{"formattedCitation":"(McShane, William R. dan Roess, 1990)","plainTextFormattedCitation":"(McShane, William R. dan Roess, 1990)","previouslyFormattedCitation":"(McShane, William R. dan Roess, 1990)"},"properties":{"noteIndex":0},"schema":"https://github.com/citation-style-language/schema/raw/master/csl-citation.json"}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(McShane, William R. dan Roess, 1990)</w:t>
      </w:r>
      <w:r w:rsidR="008162A9" w:rsidRPr="00EB746D">
        <w:rPr>
          <w:rFonts w:ascii="Times New Roman" w:hAnsi="Times New Roman"/>
          <w:sz w:val="22"/>
          <w:szCs w:val="22"/>
          <w:lang w:val="id-ID" w:eastAsia="id-ID"/>
        </w:rPr>
        <w:fldChar w:fldCharType="end"/>
      </w:r>
      <w:r w:rsidR="008162A9" w:rsidRPr="00EB746D">
        <w:rPr>
          <w:rFonts w:ascii="Times New Roman" w:hAnsi="Times New Roman"/>
          <w:sz w:val="22"/>
          <w:szCs w:val="22"/>
          <w:lang w:val="id-ID" w:eastAsia="id-ID"/>
        </w:rPr>
        <w:t xml:space="preserve"> </w:t>
      </w:r>
      <w:r w:rsidRPr="00EB746D">
        <w:rPr>
          <w:rFonts w:ascii="Times New Roman" w:hAnsi="Times New Roman"/>
          <w:sz w:val="22"/>
          <w:szCs w:val="22"/>
          <w:lang w:val="id-ID" w:eastAsia="id-ID"/>
        </w:rPr>
        <w:t>adalah:</w:t>
      </w:r>
    </w:p>
    <w:p w:rsidR="00C02574" w:rsidRPr="00EB746D" w:rsidRDefault="009549AA" w:rsidP="00080C8F">
      <w:pPr>
        <w:pStyle w:val="ListParagraph"/>
        <w:numPr>
          <w:ilvl w:val="2"/>
          <w:numId w:val="5"/>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Jumlah total kendaraan yang parkir</w:t>
      </w:r>
    </w:p>
    <w:p w:rsidR="00C02574" w:rsidRPr="00EB746D" w:rsidRDefault="009549AA" w:rsidP="00080C8F">
      <w:pPr>
        <w:pStyle w:val="ListParagraph"/>
        <w:numPr>
          <w:ilvl w:val="2"/>
          <w:numId w:val="5"/>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Jumlah kendaraan yang parkir tiap interval waktu</w:t>
      </w:r>
    </w:p>
    <w:p w:rsidR="00C02574" w:rsidRPr="00EB746D" w:rsidRDefault="009549AA" w:rsidP="00080C8F">
      <w:pPr>
        <w:pStyle w:val="ListParagraph"/>
        <w:numPr>
          <w:ilvl w:val="2"/>
          <w:numId w:val="5"/>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Lama pengamatan tiap interval waktu</w:t>
      </w:r>
    </w:p>
    <w:p w:rsidR="00C02574" w:rsidRPr="00EB746D" w:rsidRDefault="009549AA" w:rsidP="00080C8F">
      <w:pPr>
        <w:pStyle w:val="ListParagraph"/>
        <w:numPr>
          <w:ilvl w:val="2"/>
          <w:numId w:val="5"/>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Jumlah ruang parkir yang ada dalam kawasan</w:t>
      </w:r>
    </w:p>
    <w:p w:rsidR="00C02574" w:rsidRPr="00EB746D" w:rsidRDefault="009549AA" w:rsidP="00080C8F">
      <w:pPr>
        <w:pStyle w:val="ListParagraph"/>
        <w:numPr>
          <w:ilvl w:val="2"/>
          <w:numId w:val="5"/>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Rata-rata jangka waktu parkir kendaraan</w:t>
      </w:r>
    </w:p>
    <w:p w:rsidR="00C02574" w:rsidRPr="00EB746D" w:rsidRDefault="009549AA" w:rsidP="00080C8F">
      <w:pPr>
        <w:pStyle w:val="ListParagraph"/>
        <w:numPr>
          <w:ilvl w:val="2"/>
          <w:numId w:val="5"/>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Angka pergantian parkir kendaraan</w:t>
      </w:r>
    </w:p>
    <w:p w:rsidR="00C02574" w:rsidRPr="00EB746D" w:rsidRDefault="009549AA" w:rsidP="00080C8F">
      <w:pPr>
        <w:pStyle w:val="ListParagraph"/>
        <w:numPr>
          <w:ilvl w:val="0"/>
          <w:numId w:val="5"/>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Waktu pelayanan parkir</w:t>
      </w:r>
    </w:p>
    <w:p w:rsidR="00C02574" w:rsidRPr="00EB746D" w:rsidRDefault="00C02574" w:rsidP="003B25B2">
      <w:pPr>
        <w:tabs>
          <w:tab w:val="left" w:pos="993"/>
        </w:tabs>
        <w:autoSpaceDE w:val="0"/>
        <w:autoSpaceDN w:val="0"/>
        <w:adjustRightInd w:val="0"/>
        <w:spacing w:after="0" w:line="240" w:lineRule="auto"/>
        <w:jc w:val="both"/>
        <w:rPr>
          <w:sz w:val="22"/>
          <w:szCs w:val="22"/>
          <w:lang w:eastAsia="id-ID"/>
        </w:rPr>
      </w:pPr>
    </w:p>
    <w:p w:rsidR="00C02574" w:rsidRPr="00EB746D" w:rsidRDefault="00DB441B" w:rsidP="003B25B2">
      <w:pPr>
        <w:tabs>
          <w:tab w:val="left" w:pos="993"/>
        </w:tabs>
        <w:autoSpaceDE w:val="0"/>
        <w:autoSpaceDN w:val="0"/>
        <w:adjustRightInd w:val="0"/>
        <w:spacing w:after="120" w:line="240" w:lineRule="auto"/>
        <w:jc w:val="both"/>
        <w:rPr>
          <w:sz w:val="22"/>
          <w:szCs w:val="22"/>
          <w:lang w:eastAsia="id-ID"/>
        </w:rPr>
      </w:pPr>
      <w:proofErr w:type="spellStart"/>
      <w:r>
        <w:rPr>
          <w:sz w:val="22"/>
          <w:szCs w:val="22"/>
          <w:lang w:val="en-US" w:eastAsia="id-ID"/>
        </w:rPr>
        <w:t>Sementara</w:t>
      </w:r>
      <w:proofErr w:type="spellEnd"/>
      <w:r>
        <w:rPr>
          <w:sz w:val="22"/>
          <w:szCs w:val="22"/>
          <w:lang w:val="en-US" w:eastAsia="id-ID"/>
        </w:rPr>
        <w:t xml:space="preserve"> </w:t>
      </w:r>
      <w:proofErr w:type="spellStart"/>
      <w:r>
        <w:rPr>
          <w:sz w:val="22"/>
          <w:szCs w:val="22"/>
          <w:lang w:val="en-US" w:eastAsia="id-ID"/>
        </w:rPr>
        <w:t>itu</w:t>
      </w:r>
      <w:proofErr w:type="spellEnd"/>
      <w:r w:rsidR="00020213">
        <w:rPr>
          <w:sz w:val="22"/>
          <w:szCs w:val="22"/>
          <w:lang w:val="en-US" w:eastAsia="id-ID"/>
        </w:rPr>
        <w:t>,</w:t>
      </w:r>
      <w:r w:rsidR="009549AA" w:rsidRPr="00EB746D">
        <w:rPr>
          <w:sz w:val="22"/>
          <w:szCs w:val="22"/>
          <w:lang w:eastAsia="id-ID"/>
        </w:rPr>
        <w:t xml:space="preserve"> menurut </w:t>
      </w:r>
      <w:r w:rsidR="008162A9" w:rsidRPr="00EB746D">
        <w:rPr>
          <w:sz w:val="22"/>
          <w:szCs w:val="22"/>
          <w:lang w:eastAsia="id-ID"/>
        </w:rPr>
        <w:fldChar w:fldCharType="begin" w:fldLock="1"/>
      </w:r>
      <w:r w:rsidR="00FA0AC9" w:rsidRPr="00EB746D">
        <w:rPr>
          <w:sz w:val="22"/>
          <w:szCs w:val="22"/>
          <w:lang w:eastAsia="id-ID"/>
        </w:rPr>
        <w:instrText>ADDIN CSL_CITATION {"citationItems":[{"id":"ITEM-1","itemData":{"author":[{"dropping-particle":"","family":"Tamin","given":"O.Z","non-dropping-particle":"","parse-names":false,"suffix":""}],"id":"ITEM-1","issued":{"date-parts":[["2000"]]},"publisher":"Penerbit ITB","publisher-place":"Bandung","title":"Perencanaan dan Pemodelan Transportasi","type":"book"},"uris":["http://www.mendeley.com/documents/?uuid=85b617ad-4540-4ca6-9101-1e39c2c90eec","http://www.mendeley.com/documents/?uuid=3cc7b3c2-9cb2-4487-a14a-3d17015512c2"]}],"mendeley":{"formattedCitation":"(Tamin, 2000)","plainTextFormattedCitation":"(Tamin, 2000)","previouslyFormattedCitation":"(Tamin, 2000)"},"properties":{"noteIndex":0},"schema":"https://github.com/citation-style-language/schema/raw/master/csl-citation.json"}</w:instrText>
      </w:r>
      <w:r w:rsidR="008162A9" w:rsidRPr="00EB746D">
        <w:rPr>
          <w:sz w:val="22"/>
          <w:szCs w:val="22"/>
          <w:lang w:eastAsia="id-ID"/>
        </w:rPr>
        <w:fldChar w:fldCharType="separate"/>
      </w:r>
      <w:r w:rsidR="008162A9" w:rsidRPr="00EB746D">
        <w:rPr>
          <w:noProof/>
          <w:sz w:val="22"/>
          <w:szCs w:val="22"/>
          <w:lang w:eastAsia="id-ID"/>
        </w:rPr>
        <w:t>(Tamin, 2000)</w:t>
      </w:r>
      <w:r w:rsidR="008162A9" w:rsidRPr="00EB746D">
        <w:rPr>
          <w:sz w:val="22"/>
          <w:szCs w:val="22"/>
          <w:lang w:eastAsia="id-ID"/>
        </w:rPr>
        <w:fldChar w:fldCharType="end"/>
      </w:r>
      <w:r w:rsidR="00020213">
        <w:rPr>
          <w:sz w:val="22"/>
          <w:szCs w:val="22"/>
          <w:lang w:eastAsia="id-ID"/>
        </w:rPr>
        <w:t xml:space="preserve"> </w:t>
      </w:r>
      <w:r w:rsidR="009549AA" w:rsidRPr="00EB746D">
        <w:rPr>
          <w:sz w:val="22"/>
          <w:szCs w:val="22"/>
          <w:lang w:eastAsia="id-ID"/>
        </w:rPr>
        <w:t>karakteristik parkir dapat dilihat dari:</w:t>
      </w:r>
    </w:p>
    <w:p w:rsidR="00C02574" w:rsidRPr="00EB746D" w:rsidRDefault="009549AA" w:rsidP="00080C8F">
      <w:pPr>
        <w:pStyle w:val="ListParagraph"/>
        <w:numPr>
          <w:ilvl w:val="0"/>
          <w:numId w:val="6"/>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Akumulasi Parkir</w:t>
      </w:r>
    </w:p>
    <w:p w:rsidR="00C02574" w:rsidRPr="00EB746D" w:rsidRDefault="009549AA" w:rsidP="00080C8F">
      <w:pPr>
        <w:pStyle w:val="ListParagraph"/>
        <w:tabs>
          <w:tab w:val="left" w:pos="993"/>
        </w:tabs>
        <w:autoSpaceDE w:val="0"/>
        <w:autoSpaceDN w:val="0"/>
        <w:adjustRightInd w:val="0"/>
        <w:spacing w:after="0" w:line="240" w:lineRule="auto"/>
        <w:ind w:left="993"/>
        <w:jc w:val="both"/>
        <w:rPr>
          <w:rFonts w:ascii="Times New Roman" w:hAnsi="Times New Roman"/>
          <w:sz w:val="22"/>
          <w:szCs w:val="22"/>
          <w:lang w:val="id-ID" w:eastAsia="id-ID"/>
        </w:rPr>
      </w:pPr>
      <w:r w:rsidRPr="00EB746D">
        <w:rPr>
          <w:rFonts w:ascii="Times New Roman" w:hAnsi="Times New Roman"/>
          <w:sz w:val="22"/>
          <w:szCs w:val="22"/>
          <w:lang w:val="id-ID" w:eastAsia="id-ID"/>
        </w:rPr>
        <w:t>Akumulasi merupakan suatu informasi mengenai jumlah kendaraan yang berada disuatu lahan parkir dalam selang waktu tertentu;</w:t>
      </w:r>
    </w:p>
    <w:p w:rsidR="00C02574" w:rsidRPr="00EB746D" w:rsidRDefault="009549AA">
      <w:pPr>
        <w:pStyle w:val="ListParagraph"/>
        <w:numPr>
          <w:ilvl w:val="0"/>
          <w:numId w:val="6"/>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Lama Waktu / Durasi Parkir</w:t>
      </w:r>
    </w:p>
    <w:p w:rsidR="00C02574" w:rsidRPr="00EB746D" w:rsidRDefault="009549AA">
      <w:pPr>
        <w:pStyle w:val="ListParagraph"/>
        <w:tabs>
          <w:tab w:val="left" w:pos="993"/>
        </w:tabs>
        <w:autoSpaceDE w:val="0"/>
        <w:autoSpaceDN w:val="0"/>
        <w:adjustRightInd w:val="0"/>
        <w:spacing w:after="0" w:line="240" w:lineRule="auto"/>
        <w:ind w:left="993"/>
        <w:jc w:val="both"/>
        <w:rPr>
          <w:rFonts w:ascii="Times New Roman" w:hAnsi="Times New Roman"/>
          <w:sz w:val="22"/>
          <w:szCs w:val="22"/>
          <w:lang w:val="id-ID" w:eastAsia="id-ID"/>
        </w:rPr>
      </w:pPr>
      <w:r w:rsidRPr="00EB746D">
        <w:rPr>
          <w:rFonts w:ascii="Times New Roman" w:hAnsi="Times New Roman"/>
          <w:sz w:val="22"/>
          <w:szCs w:val="22"/>
          <w:lang w:val="id-ID" w:eastAsia="id-ID"/>
        </w:rPr>
        <w:t>Lama waktu parkir sangat bergantung dari maksud perjalanan;</w:t>
      </w:r>
    </w:p>
    <w:p w:rsidR="00C02574" w:rsidRPr="00EB746D" w:rsidRDefault="009549AA">
      <w:pPr>
        <w:pStyle w:val="ListParagraph"/>
        <w:numPr>
          <w:ilvl w:val="0"/>
          <w:numId w:val="6"/>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Kapasitas Parkir</w:t>
      </w:r>
    </w:p>
    <w:p w:rsidR="00C02574" w:rsidRPr="00EB746D" w:rsidRDefault="009549AA" w:rsidP="003B25B2">
      <w:pPr>
        <w:pStyle w:val="ListParagraph"/>
        <w:tabs>
          <w:tab w:val="left" w:pos="993"/>
        </w:tabs>
        <w:autoSpaceDE w:val="0"/>
        <w:autoSpaceDN w:val="0"/>
        <w:adjustRightInd w:val="0"/>
        <w:spacing w:after="0" w:line="240" w:lineRule="auto"/>
        <w:ind w:left="993"/>
        <w:jc w:val="both"/>
        <w:rPr>
          <w:rFonts w:ascii="Times New Roman" w:hAnsi="Times New Roman"/>
          <w:sz w:val="22"/>
          <w:szCs w:val="22"/>
          <w:lang w:val="id-ID" w:eastAsia="id-ID"/>
        </w:rPr>
      </w:pPr>
      <w:r w:rsidRPr="00EB746D">
        <w:rPr>
          <w:rFonts w:ascii="Times New Roman" w:hAnsi="Times New Roman"/>
          <w:sz w:val="22"/>
          <w:szCs w:val="22"/>
          <w:lang w:val="id-ID" w:eastAsia="id-ID"/>
        </w:rPr>
        <w:t>Kapasitas parkir merupakan banyaknya kendaraan yang dilayani oleh suatu lahan parkir selama waktu pelayanan;</w:t>
      </w:r>
    </w:p>
    <w:p w:rsidR="00C02574" w:rsidRPr="00EB746D" w:rsidRDefault="009549AA" w:rsidP="003B25B2">
      <w:pPr>
        <w:pStyle w:val="ListParagraph"/>
        <w:numPr>
          <w:ilvl w:val="0"/>
          <w:numId w:val="6"/>
        </w:numPr>
        <w:tabs>
          <w:tab w:val="left" w:pos="993"/>
        </w:tabs>
        <w:autoSpaceDE w:val="0"/>
        <w:autoSpaceDN w:val="0"/>
        <w:adjustRightInd w:val="0"/>
        <w:spacing w:after="0" w:line="240" w:lineRule="auto"/>
        <w:ind w:left="1134" w:hanging="425"/>
        <w:jc w:val="both"/>
        <w:rPr>
          <w:rFonts w:ascii="Times New Roman" w:hAnsi="Times New Roman"/>
          <w:sz w:val="22"/>
          <w:szCs w:val="22"/>
          <w:lang w:val="id-ID" w:eastAsia="id-ID"/>
        </w:rPr>
      </w:pPr>
      <w:r w:rsidRPr="00EB746D">
        <w:rPr>
          <w:rFonts w:ascii="Times New Roman" w:hAnsi="Times New Roman"/>
          <w:sz w:val="22"/>
          <w:szCs w:val="22"/>
          <w:lang w:val="id-ID" w:eastAsia="id-ID"/>
        </w:rPr>
        <w:t>Indeks Parkir</w:t>
      </w:r>
    </w:p>
    <w:p w:rsidR="00C02574" w:rsidRPr="00EB746D" w:rsidRDefault="009549AA" w:rsidP="003B25B2">
      <w:pPr>
        <w:pStyle w:val="ListParagraph"/>
        <w:tabs>
          <w:tab w:val="left" w:pos="993"/>
        </w:tabs>
        <w:autoSpaceDE w:val="0"/>
        <w:autoSpaceDN w:val="0"/>
        <w:adjustRightInd w:val="0"/>
        <w:spacing w:after="0" w:line="240" w:lineRule="auto"/>
        <w:ind w:left="993"/>
        <w:jc w:val="both"/>
        <w:rPr>
          <w:rFonts w:ascii="Times New Roman" w:hAnsi="Times New Roman"/>
          <w:sz w:val="22"/>
          <w:szCs w:val="22"/>
          <w:lang w:val="id-ID" w:eastAsia="id-ID"/>
        </w:rPr>
      </w:pPr>
      <w:r w:rsidRPr="00EB746D">
        <w:rPr>
          <w:rFonts w:ascii="Times New Roman" w:hAnsi="Times New Roman"/>
          <w:sz w:val="22"/>
          <w:szCs w:val="22"/>
          <w:lang w:val="id-ID" w:eastAsia="id-ID"/>
        </w:rPr>
        <w:t>Indeks parkir adalah presentase dari akumulasi jumlah kendaraan dalam selang waktu tertentu dibagi dengan ruang parkir.</w:t>
      </w:r>
    </w:p>
    <w:p w:rsidR="00C02574" w:rsidRPr="00EB746D" w:rsidRDefault="00C02574" w:rsidP="003B25B2">
      <w:pPr>
        <w:tabs>
          <w:tab w:val="left" w:pos="993"/>
        </w:tabs>
        <w:autoSpaceDE w:val="0"/>
        <w:autoSpaceDN w:val="0"/>
        <w:adjustRightInd w:val="0"/>
        <w:spacing w:after="40" w:line="240" w:lineRule="auto"/>
        <w:jc w:val="both"/>
        <w:rPr>
          <w:sz w:val="22"/>
          <w:szCs w:val="22"/>
          <w:lang w:eastAsia="id-ID"/>
        </w:rPr>
      </w:pPr>
    </w:p>
    <w:p w:rsidR="00C02574" w:rsidRPr="00EB746D" w:rsidRDefault="00020213" w:rsidP="003B25B2">
      <w:pPr>
        <w:tabs>
          <w:tab w:val="left" w:pos="993"/>
        </w:tabs>
        <w:autoSpaceDE w:val="0"/>
        <w:autoSpaceDN w:val="0"/>
        <w:adjustRightInd w:val="0"/>
        <w:spacing w:after="40" w:line="240" w:lineRule="auto"/>
        <w:jc w:val="both"/>
        <w:rPr>
          <w:sz w:val="22"/>
          <w:szCs w:val="22"/>
          <w:lang w:eastAsia="id-ID"/>
        </w:rPr>
      </w:pPr>
      <w:proofErr w:type="spellStart"/>
      <w:r>
        <w:rPr>
          <w:sz w:val="22"/>
          <w:szCs w:val="22"/>
          <w:lang w:val="en-US" w:eastAsia="id-ID"/>
        </w:rPr>
        <w:lastRenderedPageBreak/>
        <w:t>Kemudian</w:t>
      </w:r>
      <w:proofErr w:type="spellEnd"/>
      <w:r>
        <w:rPr>
          <w:sz w:val="22"/>
          <w:szCs w:val="22"/>
          <w:lang w:val="en-US" w:eastAsia="id-ID"/>
        </w:rPr>
        <w:t xml:space="preserve">, </w:t>
      </w:r>
      <w:r w:rsidR="009549AA" w:rsidRPr="00EB746D">
        <w:rPr>
          <w:sz w:val="22"/>
          <w:szCs w:val="22"/>
          <w:lang w:eastAsia="id-ID"/>
        </w:rPr>
        <w:t>faktor-faktor yang mempengaruhi dalam pemilih</w:t>
      </w:r>
      <w:r w:rsidR="008162A9" w:rsidRPr="00EB746D">
        <w:rPr>
          <w:sz w:val="22"/>
          <w:szCs w:val="22"/>
          <w:lang w:eastAsia="id-ID"/>
        </w:rPr>
        <w:t xml:space="preserve">an lokasi parkir </w:t>
      </w:r>
      <w:r w:rsidR="008162A9" w:rsidRPr="00EB746D">
        <w:rPr>
          <w:sz w:val="22"/>
          <w:szCs w:val="22"/>
          <w:lang w:eastAsia="id-ID"/>
        </w:rPr>
        <w:fldChar w:fldCharType="begin" w:fldLock="1"/>
      </w:r>
      <w:r w:rsidR="00FA0AC9" w:rsidRPr="00EB746D">
        <w:rPr>
          <w:sz w:val="22"/>
          <w:szCs w:val="22"/>
          <w:lang w:eastAsia="id-ID"/>
        </w:rPr>
        <w:instrText>ADDIN CSL_CITATION {"citationItems":[{"id":"ITEM-1","itemData":{"author":[{"dropping-particle":"","family":"Teknomo, Kardi dan Hokao","given":"Kazunori","non-dropping-particle":"","parse-names":false,"suffix":""}],"container-title":"Jurnal of the EASTS","id":"ITEM-1","issue":"No 2","issued":{"date-parts":[["1997"]]},"title":"Parking Behavior in Central Business District. A Study Case of Surabaya, Indonesia","type":"article-journal","volume":"Volume 2"},"uris":["http://www.mendeley.com/documents/?uuid=c81815e2-7e8a-4796-95a2-8b1517ffb8f0","http://www.mendeley.com/documents/?uuid=a741024c-4f7a-4885-a368-eb1d72a64852"]}],"mendeley":{"formattedCitation":"(Teknomo, Kardi dan Hokao, 1997)","plainTextFormattedCitation":"(Teknomo, Kardi dan Hokao, 1997)","previouslyFormattedCitation":"(Teknomo, Kardi dan Hokao, 1997)"},"properties":{"noteIndex":0},"schema":"https://github.com/citation-style-language/schema/raw/master/csl-citation.json"}</w:instrText>
      </w:r>
      <w:r w:rsidR="008162A9" w:rsidRPr="00EB746D">
        <w:rPr>
          <w:sz w:val="22"/>
          <w:szCs w:val="22"/>
          <w:lang w:eastAsia="id-ID"/>
        </w:rPr>
        <w:fldChar w:fldCharType="separate"/>
      </w:r>
      <w:r w:rsidR="008162A9" w:rsidRPr="00EB746D">
        <w:rPr>
          <w:noProof/>
          <w:sz w:val="22"/>
          <w:szCs w:val="22"/>
          <w:lang w:eastAsia="id-ID"/>
        </w:rPr>
        <w:t>(Teknomo, Kardi dan Hokao, 1997)</w:t>
      </w:r>
      <w:r w:rsidR="008162A9" w:rsidRPr="00EB746D">
        <w:rPr>
          <w:sz w:val="22"/>
          <w:szCs w:val="22"/>
          <w:lang w:eastAsia="id-ID"/>
        </w:rPr>
        <w:fldChar w:fldCharType="end"/>
      </w:r>
      <w:r w:rsidR="009549AA" w:rsidRPr="00EB746D">
        <w:rPr>
          <w:sz w:val="22"/>
          <w:szCs w:val="22"/>
          <w:lang w:eastAsia="id-ID"/>
        </w:rPr>
        <w:t xml:space="preserve"> :</w:t>
      </w:r>
    </w:p>
    <w:p w:rsidR="00C02574" w:rsidRPr="00EB746D" w:rsidRDefault="009549AA" w:rsidP="003B25B2">
      <w:pPr>
        <w:pStyle w:val="ListParagraph"/>
        <w:numPr>
          <w:ilvl w:val="0"/>
          <w:numId w:val="6"/>
        </w:numPr>
        <w:tabs>
          <w:tab w:val="left" w:pos="993"/>
        </w:tabs>
        <w:autoSpaceDE w:val="0"/>
        <w:autoSpaceDN w:val="0"/>
        <w:adjustRightInd w:val="0"/>
        <w:spacing w:after="0" w:line="240" w:lineRule="auto"/>
        <w:ind w:left="993" w:hanging="284"/>
        <w:jc w:val="both"/>
        <w:rPr>
          <w:rFonts w:ascii="Times New Roman" w:hAnsi="Times New Roman"/>
          <w:sz w:val="22"/>
          <w:szCs w:val="22"/>
          <w:lang w:val="id-ID" w:eastAsia="id-ID"/>
        </w:rPr>
      </w:pPr>
      <w:r w:rsidRPr="00EB746D">
        <w:rPr>
          <w:rFonts w:ascii="Times New Roman" w:hAnsi="Times New Roman"/>
          <w:sz w:val="22"/>
          <w:szCs w:val="22"/>
          <w:lang w:val="id-ID" w:eastAsia="id-ID"/>
        </w:rPr>
        <w:t>Availability (Ketersediaan)</w:t>
      </w:r>
    </w:p>
    <w:p w:rsidR="00C02574" w:rsidRPr="00EB746D" w:rsidRDefault="009549AA" w:rsidP="003B25B2">
      <w:pPr>
        <w:pStyle w:val="ListParagraph"/>
        <w:numPr>
          <w:ilvl w:val="0"/>
          <w:numId w:val="6"/>
        </w:numPr>
        <w:tabs>
          <w:tab w:val="left" w:pos="993"/>
        </w:tabs>
        <w:autoSpaceDE w:val="0"/>
        <w:autoSpaceDN w:val="0"/>
        <w:adjustRightInd w:val="0"/>
        <w:spacing w:after="0" w:line="240" w:lineRule="auto"/>
        <w:ind w:left="993" w:hanging="284"/>
        <w:jc w:val="both"/>
        <w:rPr>
          <w:rFonts w:ascii="Times New Roman" w:hAnsi="Times New Roman"/>
          <w:sz w:val="22"/>
          <w:szCs w:val="22"/>
          <w:lang w:val="id-ID" w:eastAsia="id-ID"/>
        </w:rPr>
      </w:pPr>
      <w:r w:rsidRPr="00EB746D">
        <w:rPr>
          <w:rFonts w:ascii="Times New Roman" w:hAnsi="Times New Roman"/>
          <w:sz w:val="22"/>
          <w:szCs w:val="22"/>
          <w:lang w:val="id-ID" w:eastAsia="id-ID"/>
        </w:rPr>
        <w:t>Closeness (Kedekatan)</w:t>
      </w:r>
    </w:p>
    <w:p w:rsidR="00C02574" w:rsidRPr="00EB746D" w:rsidRDefault="009549AA" w:rsidP="003B25B2">
      <w:pPr>
        <w:pStyle w:val="ListParagraph"/>
        <w:numPr>
          <w:ilvl w:val="0"/>
          <w:numId w:val="6"/>
        </w:numPr>
        <w:tabs>
          <w:tab w:val="left" w:pos="993"/>
        </w:tabs>
        <w:autoSpaceDE w:val="0"/>
        <w:autoSpaceDN w:val="0"/>
        <w:adjustRightInd w:val="0"/>
        <w:spacing w:after="0" w:line="240" w:lineRule="auto"/>
        <w:ind w:left="993" w:hanging="284"/>
        <w:jc w:val="both"/>
        <w:rPr>
          <w:rFonts w:ascii="Times New Roman" w:hAnsi="Times New Roman"/>
          <w:sz w:val="22"/>
          <w:szCs w:val="22"/>
          <w:lang w:val="id-ID" w:eastAsia="id-ID"/>
        </w:rPr>
      </w:pPr>
      <w:r w:rsidRPr="00EB746D">
        <w:rPr>
          <w:rFonts w:ascii="Times New Roman" w:hAnsi="Times New Roman"/>
          <w:sz w:val="22"/>
          <w:szCs w:val="22"/>
          <w:lang w:val="id-ID" w:eastAsia="id-ID"/>
        </w:rPr>
        <w:t>Comfortability (Kenyaman)</w:t>
      </w:r>
    </w:p>
    <w:p w:rsidR="00C02574" w:rsidRPr="00EB746D" w:rsidRDefault="009549AA" w:rsidP="003B25B2">
      <w:pPr>
        <w:pStyle w:val="ListParagraph"/>
        <w:numPr>
          <w:ilvl w:val="0"/>
          <w:numId w:val="6"/>
        </w:numPr>
        <w:tabs>
          <w:tab w:val="left" w:pos="993"/>
        </w:tabs>
        <w:autoSpaceDE w:val="0"/>
        <w:autoSpaceDN w:val="0"/>
        <w:adjustRightInd w:val="0"/>
        <w:spacing w:after="0" w:line="240" w:lineRule="auto"/>
        <w:ind w:left="993" w:hanging="284"/>
        <w:jc w:val="both"/>
        <w:rPr>
          <w:rFonts w:ascii="Times New Roman" w:hAnsi="Times New Roman"/>
          <w:sz w:val="22"/>
          <w:szCs w:val="22"/>
          <w:lang w:val="id-ID" w:eastAsia="id-ID"/>
        </w:rPr>
      </w:pPr>
      <w:r w:rsidRPr="00EB746D">
        <w:rPr>
          <w:rFonts w:ascii="Times New Roman" w:hAnsi="Times New Roman"/>
          <w:sz w:val="22"/>
          <w:szCs w:val="22"/>
          <w:lang w:val="id-ID" w:eastAsia="id-ID"/>
        </w:rPr>
        <w:t>Parking Fee (Biaya)</w:t>
      </w:r>
    </w:p>
    <w:p w:rsidR="00C02574" w:rsidRPr="00EB746D" w:rsidRDefault="009549AA" w:rsidP="003B25B2">
      <w:pPr>
        <w:pStyle w:val="ListParagraph"/>
        <w:numPr>
          <w:ilvl w:val="0"/>
          <w:numId w:val="6"/>
        </w:numPr>
        <w:tabs>
          <w:tab w:val="left" w:pos="993"/>
        </w:tabs>
        <w:autoSpaceDE w:val="0"/>
        <w:autoSpaceDN w:val="0"/>
        <w:adjustRightInd w:val="0"/>
        <w:spacing w:after="0" w:line="240" w:lineRule="auto"/>
        <w:ind w:left="993" w:hanging="284"/>
        <w:jc w:val="both"/>
        <w:rPr>
          <w:rFonts w:ascii="Times New Roman" w:hAnsi="Times New Roman"/>
          <w:sz w:val="22"/>
          <w:szCs w:val="22"/>
          <w:lang w:val="id-ID" w:eastAsia="id-ID"/>
        </w:rPr>
      </w:pPr>
      <w:r w:rsidRPr="00EB746D">
        <w:rPr>
          <w:rFonts w:ascii="Times New Roman" w:hAnsi="Times New Roman"/>
          <w:sz w:val="22"/>
          <w:szCs w:val="22"/>
          <w:lang w:val="id-ID" w:eastAsia="id-ID"/>
        </w:rPr>
        <w:t>Security (Keamanan)</w:t>
      </w:r>
    </w:p>
    <w:p w:rsidR="00C02574" w:rsidRPr="00EB746D" w:rsidRDefault="009549AA" w:rsidP="003B25B2">
      <w:pPr>
        <w:pStyle w:val="ListParagraph"/>
        <w:numPr>
          <w:ilvl w:val="0"/>
          <w:numId w:val="6"/>
        </w:numPr>
        <w:tabs>
          <w:tab w:val="left" w:pos="993"/>
        </w:tabs>
        <w:autoSpaceDE w:val="0"/>
        <w:autoSpaceDN w:val="0"/>
        <w:adjustRightInd w:val="0"/>
        <w:spacing w:after="0" w:line="240" w:lineRule="auto"/>
        <w:ind w:left="993" w:hanging="284"/>
        <w:jc w:val="both"/>
        <w:rPr>
          <w:rFonts w:ascii="Times New Roman" w:hAnsi="Times New Roman"/>
          <w:sz w:val="22"/>
          <w:szCs w:val="22"/>
          <w:lang w:val="id-ID" w:eastAsia="id-ID"/>
        </w:rPr>
      </w:pPr>
      <w:r w:rsidRPr="00EB746D">
        <w:rPr>
          <w:rFonts w:ascii="Times New Roman" w:hAnsi="Times New Roman"/>
          <w:sz w:val="22"/>
          <w:szCs w:val="22"/>
          <w:lang w:val="id-ID" w:eastAsia="id-ID"/>
        </w:rPr>
        <w:t>Walking Path Condition (Kondisi jalur pejalan kaki)</w:t>
      </w:r>
    </w:p>
    <w:p w:rsidR="00C02574" w:rsidRPr="00EB746D" w:rsidRDefault="00C02574" w:rsidP="003B25B2">
      <w:pPr>
        <w:pStyle w:val="Normal1"/>
        <w:widowControl/>
        <w:tabs>
          <w:tab w:val="left" w:pos="567"/>
        </w:tabs>
        <w:spacing w:after="40" w:line="240" w:lineRule="auto"/>
        <w:jc w:val="both"/>
        <w:rPr>
          <w:sz w:val="22"/>
          <w:szCs w:val="22"/>
        </w:rPr>
      </w:pPr>
    </w:p>
    <w:p w:rsidR="00C02574" w:rsidRPr="00EB746D" w:rsidRDefault="009549AA" w:rsidP="003B25B2">
      <w:pPr>
        <w:pStyle w:val="Normal1"/>
        <w:widowControl/>
        <w:tabs>
          <w:tab w:val="left" w:pos="567"/>
        </w:tabs>
        <w:spacing w:after="40" w:line="240" w:lineRule="auto"/>
        <w:jc w:val="both"/>
        <w:rPr>
          <w:sz w:val="22"/>
          <w:szCs w:val="22"/>
        </w:rPr>
      </w:pPr>
      <w:r w:rsidRPr="00EB746D">
        <w:rPr>
          <w:sz w:val="22"/>
          <w:szCs w:val="22"/>
        </w:rPr>
        <w:t>3.5</w:t>
      </w:r>
      <w:r w:rsidRPr="00EB746D">
        <w:rPr>
          <w:sz w:val="22"/>
          <w:szCs w:val="22"/>
        </w:rPr>
        <w:tab/>
        <w:t>Preferensi Masyarakat</w:t>
      </w:r>
    </w:p>
    <w:p w:rsidR="00C02574" w:rsidRPr="00EB746D" w:rsidRDefault="009549AA" w:rsidP="003B25B2">
      <w:pPr>
        <w:pStyle w:val="ListParagraph"/>
        <w:tabs>
          <w:tab w:val="left" w:pos="567"/>
          <w:tab w:val="left" w:pos="993"/>
        </w:tabs>
        <w:autoSpaceDE w:val="0"/>
        <w:autoSpaceDN w:val="0"/>
        <w:adjustRightInd w:val="0"/>
        <w:spacing w:after="0" w:line="240" w:lineRule="auto"/>
        <w:ind w:left="0" w:firstLine="567"/>
        <w:jc w:val="both"/>
        <w:rPr>
          <w:rFonts w:ascii="Times New Roman" w:hAnsi="Times New Roman"/>
          <w:sz w:val="22"/>
          <w:szCs w:val="22"/>
          <w:lang w:val="id-ID" w:eastAsia="id-ID"/>
        </w:rPr>
      </w:pPr>
      <w:r w:rsidRPr="00EB746D">
        <w:rPr>
          <w:rFonts w:ascii="Times New Roman" w:hAnsi="Times New Roman"/>
          <w:sz w:val="22"/>
          <w:szCs w:val="22"/>
          <w:lang w:val="id-ID" w:eastAsia="id-ID"/>
        </w:rPr>
        <w:t>Preferensi memiliki arti sesuatu yang lebih diminati, suatu pilihan utama merupakan kebutuhan prioritas dan memberi keu</w:t>
      </w:r>
      <w:r w:rsidR="005908D7">
        <w:rPr>
          <w:rFonts w:ascii="Times New Roman" w:hAnsi="Times New Roman"/>
          <w:sz w:val="22"/>
          <w:szCs w:val="22"/>
          <w:lang w:eastAsia="id-ID"/>
        </w:rPr>
        <w:t>n</w:t>
      </w:r>
      <w:r w:rsidR="005908D7">
        <w:rPr>
          <w:rFonts w:ascii="Times New Roman" w:hAnsi="Times New Roman"/>
          <w:sz w:val="22"/>
          <w:szCs w:val="22"/>
          <w:lang w:val="id-ID" w:eastAsia="id-ID"/>
        </w:rPr>
        <w:t>t</w:t>
      </w:r>
      <w:r w:rsidRPr="00EB746D">
        <w:rPr>
          <w:rFonts w:ascii="Times New Roman" w:hAnsi="Times New Roman"/>
          <w:sz w:val="22"/>
          <w:szCs w:val="22"/>
          <w:lang w:val="id-ID" w:eastAsia="id-ID"/>
        </w:rPr>
        <w:t>ungan yang lebih baik (Simon &amp; Schuster</w:t>
      </w:r>
      <w:r w:rsidR="008162A9" w:rsidRPr="00EB746D">
        <w:rPr>
          <w:rFonts w:ascii="Times New Roman" w:hAnsi="Times New Roman"/>
          <w:sz w:val="22"/>
          <w:szCs w:val="22"/>
          <w:lang w:val="id-ID" w:eastAsia="id-ID"/>
        </w:rPr>
        <w:t xml:space="preserve"> Inc, 1996 dalam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{"citationItems":[{"id":"ITEM-1","itemData":{"author":[{"dropping-particle":"","family":"Subiakto","given":"","non-dropping-particle":"","parse-names":false,"suffix":""}],"id":"ITEM-1","issued":{"date-parts":[["2009"]]},"publisher":"Universitas Diponegoro","title":"Preferensi Pengguna dan Penyedia Jasa Terhadap Sistem Jaringan Transportasi Jalan (JTJ) yang Mendukung Pelabuhan di Kabupaten Belitung","type":"thesis"},"uris":["http://www.mendeley.com/documents/?uuid=e7b6db12-81ea-43c6-a8d5-bd6615788f15","http://www.mendeley.com/documents/?uuid=09e7383f-c025-4e96-be33-4a14c1dc504a"]}],"mendeley":{"formattedCitation":"(Subiakto, 2009)","manualFormatting":"Subiakto, 2009)","plainTextFormattedCitation":"(Subiakto, 2009)","previouslyFormattedCitation":"(Subiakto, 2009)"},"properties":{"noteIndex":0},"schema":"https://github.com/citation-style-language/schema/raw/master/csl-citation.json"}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Subiakto, 2009)</w:t>
      </w:r>
      <w:r w:rsidR="008162A9" w:rsidRPr="00EB746D">
        <w:rPr>
          <w:rFonts w:ascii="Times New Roman" w:hAnsi="Times New Roman"/>
          <w:sz w:val="22"/>
          <w:szCs w:val="22"/>
          <w:lang w:val="id-ID" w:eastAsia="id-ID"/>
        </w:rPr>
        <w:fldChar w:fldCharType="end"/>
      </w:r>
      <w:r w:rsidR="008162A9" w:rsidRPr="00EB746D">
        <w:rPr>
          <w:rFonts w:ascii="Times New Roman" w:hAnsi="Times New Roman"/>
          <w:sz w:val="22"/>
          <w:szCs w:val="22"/>
          <w:lang w:val="id-ID" w:eastAsia="id-ID"/>
        </w:rPr>
        <w:t>.</w:t>
      </w:r>
      <w:r w:rsidRPr="00EB746D">
        <w:rPr>
          <w:rFonts w:ascii="Times New Roman" w:hAnsi="Times New Roman"/>
          <w:sz w:val="22"/>
          <w:szCs w:val="22"/>
          <w:lang w:val="id-ID" w:eastAsia="id-ID"/>
        </w:rPr>
        <w:t xml:space="preserve"> Preferensi merupakan suatu hal yang harus didahulukan, dan diutamakan daripada yang lain, prioritas, pilihan, kecenderungan dan yang lebih disukai (Departemen Pendidikan Nasi</w:t>
      </w:r>
      <w:r w:rsidR="008162A9" w:rsidRPr="00EB746D">
        <w:rPr>
          <w:rFonts w:ascii="Times New Roman" w:hAnsi="Times New Roman"/>
          <w:sz w:val="22"/>
          <w:szCs w:val="22"/>
          <w:lang w:val="id-ID" w:eastAsia="id-ID"/>
        </w:rPr>
        <w:t xml:space="preserve">onal, 2001 dalam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{"citationItems":[{"id":"ITEM-1","itemData":{"author":[{"dropping-particle":"","family":"Subiakto","given":"","non-dropping-particle":"","parse-names":false,"suffix":""}],"id":"ITEM-1","issued":{"date-parts":[["2009"]]},"publisher":"Universitas Diponegoro","title":"Preferensi Pengguna dan Penyedia Jasa Terhadap Sistem Jaringan Transportasi Jalan (JTJ) yang Mendukung Pelabuhan di Kabupaten Belitung","type":"thesis"},"uris":["http://www.mendeley.com/documents/?uuid=09e7383f-c025-4e96-be33-4a14c1dc504a","http://www.mendeley.com/documents/?uuid=e7b6db12-81ea-43c6-a8d5-bd6615788f15"]}],"mendeley":{"formattedCitation":"(Subiakto, 2009)","manualFormatting":"Subiakto, 2009)","plainTextFormattedCitation":"(Subiakto, 2009)","previouslyFormattedCitation":"(Subiakto, 2009)"},"properties":{"noteIndex":0},"schema":"https://github.com/citation-style-language/schema/raw/master/csl-citation.json"}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Subiakto, 2009)</w:t>
      </w:r>
      <w:r w:rsidR="008162A9" w:rsidRPr="00EB746D">
        <w:rPr>
          <w:rFonts w:ascii="Times New Roman" w:hAnsi="Times New Roman"/>
          <w:sz w:val="22"/>
          <w:szCs w:val="22"/>
          <w:lang w:val="id-ID" w:eastAsia="id-ID"/>
        </w:rPr>
        <w:fldChar w:fldCharType="end"/>
      </w:r>
      <w:r w:rsidR="00DB441B">
        <w:rPr>
          <w:rFonts w:ascii="Times New Roman" w:hAnsi="Times New Roman"/>
          <w:sz w:val="22"/>
          <w:szCs w:val="22"/>
          <w:lang w:eastAsia="id-ID"/>
        </w:rPr>
        <w:t>,</w:t>
      </w:r>
      <w:r w:rsidR="00DB441B">
        <w:rPr>
          <w:rFonts w:ascii="Times New Roman" w:hAnsi="Times New Roman"/>
          <w:sz w:val="22"/>
          <w:szCs w:val="22"/>
          <w:lang w:val="id-ID" w:eastAsia="id-ID"/>
        </w:rPr>
        <w:t xml:space="preserve"> s</w:t>
      </w:r>
      <w:r w:rsidRPr="00EB746D">
        <w:rPr>
          <w:rFonts w:ascii="Times New Roman" w:hAnsi="Times New Roman"/>
          <w:sz w:val="22"/>
          <w:szCs w:val="22"/>
          <w:lang w:val="id-ID" w:eastAsia="id-ID"/>
        </w:rPr>
        <w:t>edangkan menurut (W</w:t>
      </w:r>
      <w:r w:rsidR="008162A9" w:rsidRPr="00EB746D">
        <w:rPr>
          <w:rFonts w:ascii="Times New Roman" w:hAnsi="Times New Roman"/>
          <w:sz w:val="22"/>
          <w:szCs w:val="22"/>
          <w:lang w:val="id-ID" w:eastAsia="id-ID"/>
        </w:rPr>
        <w:t xml:space="preserve">ojowasito, 1980 dalam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{"citationItems":[{"id":"ITEM-1","itemData":{"author":[{"dropping-particle":"","family":"Subiakto","given":"","non-dropping-particle":"","parse-names":false,"suffix":""}],"id":"ITEM-1","issued":{"date-parts":[["2009"]]},"publisher":"Universitas Diponegoro","title":"Preferensi Pengguna dan Penyedia Jasa Terhadap Sistem Jaringan Transportasi Jalan (JTJ) yang Mendukung Pelabuhan di Kabupaten Belitung","type":"thesis"},"uris":["http://www.mendeley.com/documents/?uuid=09e7383f-c025-4e96-be33-4a14c1dc504a","http://www.mendeley.com/documents/?uuid=e7b6db12-81ea-43c6-a8d5-bd6615788f15"]}],"mendeley":{"formattedCitation":"(Subiakto, 2009)","manualFormatting":"Subiakto, 2009)","plainTextFormattedCitation":"(Subiakto, 2009)","previouslyFormattedCitation":"(Subiakto, 2009)"},"properties":{"noteIndex":0},"schema":"https://github.com/citation-style-language/schema/raw/master/csl-citation.json"}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Subiakto, 2009)</w:t>
      </w:r>
      <w:r w:rsidR="008162A9" w:rsidRPr="00EB746D">
        <w:rPr>
          <w:rFonts w:ascii="Times New Roman" w:hAnsi="Times New Roman"/>
          <w:sz w:val="22"/>
          <w:szCs w:val="22"/>
          <w:lang w:val="id-ID" w:eastAsia="id-ID"/>
        </w:rPr>
        <w:fldChar w:fldCharType="end"/>
      </w:r>
      <w:r w:rsidRPr="00EB746D">
        <w:rPr>
          <w:rFonts w:ascii="Times New Roman" w:hAnsi="Times New Roman"/>
          <w:sz w:val="22"/>
          <w:szCs w:val="22"/>
          <w:lang w:val="id-ID" w:eastAsia="id-ID"/>
        </w:rPr>
        <w:t xml:space="preserve"> bahwa preferensi merupakan istilah bahasa Indonesia yang berasal dari bahasa inggris </w:t>
      </w:r>
      <w:r w:rsidRPr="005908D7">
        <w:rPr>
          <w:rFonts w:ascii="Times New Roman" w:hAnsi="Times New Roman"/>
          <w:i/>
          <w:sz w:val="22"/>
          <w:szCs w:val="22"/>
          <w:lang w:val="id-ID" w:eastAsia="id-ID"/>
        </w:rPr>
        <w:t>preference</w:t>
      </w:r>
      <w:r w:rsidRPr="00EB746D">
        <w:rPr>
          <w:rFonts w:ascii="Times New Roman" w:hAnsi="Times New Roman"/>
          <w:sz w:val="22"/>
          <w:szCs w:val="22"/>
          <w:lang w:val="id-ID" w:eastAsia="id-ID"/>
        </w:rPr>
        <w:t xml:space="preserve"> yang diartikan sebagai lebih memilih atau l</w:t>
      </w:r>
      <w:r w:rsidR="008162A9" w:rsidRPr="00EB746D">
        <w:rPr>
          <w:rFonts w:ascii="Times New Roman" w:hAnsi="Times New Roman"/>
          <w:sz w:val="22"/>
          <w:szCs w:val="22"/>
          <w:lang w:val="id-ID" w:eastAsia="id-ID"/>
        </w:rPr>
        <w:t xml:space="preserve">ebih suka dalam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{"citationItems":[{"id":"ITEM-1","itemData":{"author":[{"dropping-particle":"","family":"Subiakto","given":"","non-dropping-particle":"","parse-names":false,"suffix":""}],"id":"ITEM-1","issued":{"date-parts":[["2009"]]},"publisher":"Universitas Diponegoro","title":"Preferensi Pengguna dan Penyedia Jasa Terhadap Sistem Jaringan Transportasi Jalan (JTJ) yang Mendukung Pelabuhan di Kabupaten Belitung","type":"thesis"},"uris":["http://www.mendeley.com/documents/?uuid=09e7383f-c025-4e96-be33-4a14c1dc504a","http://www.mendeley.com/documents/?uuid=e7b6db12-81ea-43c6-a8d5-bd6615788f15"]}],"mendeley":{"formattedCitation":"(Subiakto, 2009)","plainTextFormattedCitation":"(Subiakto, 2009)","previouslyFormattedCitation":"(Subiakto, 2009)"},"properties":{"noteIndex":0},"schema":"https://github.com/citation-style-language/schema/raw/master/csl-citation.json"}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(Subiakto, 2009)</w:t>
      </w:r>
      <w:r w:rsidR="008162A9" w:rsidRPr="00EB746D">
        <w:rPr>
          <w:rFonts w:ascii="Times New Roman" w:hAnsi="Times New Roman"/>
          <w:sz w:val="22"/>
          <w:szCs w:val="22"/>
          <w:lang w:val="id-ID" w:eastAsia="id-ID"/>
        </w:rPr>
        <w:fldChar w:fldCharType="end"/>
      </w:r>
      <w:r w:rsidRPr="00EB746D">
        <w:rPr>
          <w:rFonts w:ascii="Times New Roman" w:hAnsi="Times New Roman"/>
          <w:sz w:val="22"/>
          <w:szCs w:val="22"/>
          <w:lang w:val="id-ID" w:eastAsia="id-ID"/>
        </w:rPr>
        <w:t>.</w:t>
      </w:r>
    </w:p>
    <w:p w:rsidR="00C02574" w:rsidRPr="00EB746D" w:rsidRDefault="009549AA" w:rsidP="003B25B2">
      <w:pPr>
        <w:pStyle w:val="ListParagraph"/>
        <w:tabs>
          <w:tab w:val="left" w:pos="567"/>
          <w:tab w:val="left" w:pos="993"/>
        </w:tabs>
        <w:autoSpaceDE w:val="0"/>
        <w:autoSpaceDN w:val="0"/>
        <w:adjustRightInd w:val="0"/>
        <w:spacing w:after="0" w:line="240" w:lineRule="auto"/>
        <w:ind w:left="0" w:firstLine="567"/>
        <w:jc w:val="both"/>
        <w:rPr>
          <w:rFonts w:ascii="Times New Roman" w:hAnsi="Times New Roman"/>
          <w:sz w:val="22"/>
          <w:szCs w:val="22"/>
          <w:lang w:val="id-ID" w:eastAsia="id-ID"/>
        </w:rPr>
      </w:pPr>
      <w:r w:rsidRPr="00EB746D">
        <w:rPr>
          <w:rFonts w:ascii="Times New Roman" w:hAnsi="Times New Roman"/>
          <w:sz w:val="22"/>
          <w:szCs w:val="22"/>
          <w:lang w:val="id-ID" w:eastAsia="id-ID"/>
        </w:rPr>
        <w:t>Preferensi Masyarakat berasal dari adanya sensasi yang merupakan proses masuknya stimulus ke dalam panca indera. Proses masuknya stimulus ke dalam panca indera nantinya akan membuat otak menerjemahkan stimulus tersebut. Kemampuan otak menerjemahakan stimulus atau menginterpretasi stimulus inilah yang</w:t>
      </w:r>
      <w:r w:rsidR="008162A9" w:rsidRPr="00EB746D">
        <w:rPr>
          <w:rFonts w:ascii="Times New Roman" w:hAnsi="Times New Roman"/>
          <w:sz w:val="22"/>
          <w:szCs w:val="22"/>
          <w:lang w:val="id-ID" w:eastAsia="id-ID"/>
        </w:rPr>
        <w:t xml:space="preserve"> sering disebut dengan persepsi </w:t>
      </w:r>
      <w:r w:rsidR="008162A9" w:rsidRPr="00EB746D">
        <w:rPr>
          <w:rFonts w:ascii="Times New Roman" w:hAnsi="Times New Roman"/>
          <w:sz w:val="22"/>
          <w:szCs w:val="22"/>
          <w:lang w:val="id-ID" w:eastAsia="id-ID"/>
        </w:rPr>
        <w:fldChar w:fldCharType="begin" w:fldLock="1"/>
      </w:r>
      <w:r w:rsidR="00FA0AC9" w:rsidRPr="00EB746D">
        <w:rPr>
          <w:rFonts w:ascii="Times New Roman" w:hAnsi="Times New Roman"/>
          <w:sz w:val="22"/>
          <w:szCs w:val="22"/>
          <w:lang w:val="id-ID" w:eastAsia="id-ID"/>
        </w:rPr>
        <w:instrText>ADDIN CSL_CITATION {"citationItems":[{"id":"ITEM-1","itemData":{"author":[{"dropping-particle":"","family":"Sugihartono dkk","given":"","non-dropping-particle":"","parse-names":false,"suffix":""}],"id":"ITEM-1","issued":{"date-parts":[["2007"]]},"publisher":"UNY Press","publisher-place":"Yogyakarta","title":"Psikologi Pendidikan","type":"book"},"uris":["http://www.mendeley.com/documents/?uuid=3af00830-2efc-4e61-bcfb-449a403c6758","http://www.mendeley.com/documents/?uuid=56ea18fe-63c7-4a9c-8814-a21dd85f54c6"]}],"mendeley":{"formattedCitation":"(Sugihartono dkk, 2007)","plainTextFormattedCitation":"(Sugihartono dkk, 2007)","previouslyFormattedCitation":"(Sugihartono dkk, 2007)"},"properties":{"noteIndex":0},"schema":"https://github.com/citation-style-language/schema/raw/master/csl-citation.json"}</w:instrText>
      </w:r>
      <w:r w:rsidR="008162A9" w:rsidRPr="00EB746D">
        <w:rPr>
          <w:rFonts w:ascii="Times New Roman" w:hAnsi="Times New Roman"/>
          <w:sz w:val="22"/>
          <w:szCs w:val="22"/>
          <w:lang w:val="id-ID" w:eastAsia="id-ID"/>
        </w:rPr>
        <w:fldChar w:fldCharType="separate"/>
      </w:r>
      <w:r w:rsidR="008162A9" w:rsidRPr="00EB746D">
        <w:rPr>
          <w:rFonts w:ascii="Times New Roman" w:hAnsi="Times New Roman"/>
          <w:noProof/>
          <w:sz w:val="22"/>
          <w:szCs w:val="22"/>
          <w:lang w:val="id-ID" w:eastAsia="id-ID"/>
        </w:rPr>
        <w:t>(Sugihartono dkk, 2007)</w:t>
      </w:r>
      <w:r w:rsidR="008162A9" w:rsidRPr="00EB746D">
        <w:rPr>
          <w:rFonts w:ascii="Times New Roman" w:hAnsi="Times New Roman"/>
          <w:sz w:val="22"/>
          <w:szCs w:val="22"/>
          <w:lang w:val="id-ID" w:eastAsia="id-ID"/>
        </w:rPr>
        <w:fldChar w:fldCharType="end"/>
      </w:r>
      <w:r w:rsidRPr="00EB746D">
        <w:rPr>
          <w:rFonts w:ascii="Times New Roman" w:hAnsi="Times New Roman"/>
          <w:sz w:val="22"/>
          <w:szCs w:val="22"/>
          <w:lang w:val="id-ID" w:eastAsia="id-ID"/>
        </w:rPr>
        <w:t>. Nantinya interpretasi stimulus ini nantinya akan memacu terbangunnya reaksi ataupun respon dari individu tersebut. Reaksi ataupun respon inilah tersebut dapat berupa pilihan reaksi dari individu ataupun kelompok yang mengalami hal tersebut atau yang sering disebut dengan preferensi.</w:t>
      </w:r>
    </w:p>
    <w:p w:rsidR="00C02574" w:rsidRPr="00EB746D" w:rsidRDefault="009549AA" w:rsidP="003B25B2">
      <w:pPr>
        <w:pStyle w:val="Normal1"/>
        <w:keepNext/>
        <w:widowControl/>
        <w:numPr>
          <w:ilvl w:val="0"/>
          <w:numId w:val="1"/>
        </w:numPr>
        <w:spacing w:before="240" w:after="240" w:line="240" w:lineRule="auto"/>
        <w:ind w:left="567" w:hanging="567"/>
        <w:rPr>
          <w:b/>
          <w:sz w:val="22"/>
          <w:szCs w:val="22"/>
        </w:rPr>
      </w:pPr>
      <w:r w:rsidRPr="00EB746D">
        <w:rPr>
          <w:b/>
          <w:sz w:val="22"/>
          <w:szCs w:val="22"/>
        </w:rPr>
        <w:t>Karakteristik dan Preferensi Pengguna</w:t>
      </w:r>
    </w:p>
    <w:p w:rsidR="00C02574" w:rsidRPr="00EB746D" w:rsidRDefault="009549AA" w:rsidP="003B25B2">
      <w:pPr>
        <w:tabs>
          <w:tab w:val="left" w:pos="567"/>
          <w:tab w:val="left" w:pos="993"/>
        </w:tabs>
        <w:autoSpaceDE w:val="0"/>
        <w:autoSpaceDN w:val="0"/>
        <w:adjustRightInd w:val="0"/>
        <w:spacing w:after="40" w:line="240" w:lineRule="auto"/>
        <w:jc w:val="both"/>
        <w:rPr>
          <w:sz w:val="22"/>
          <w:szCs w:val="22"/>
          <w:lang w:eastAsia="id-ID"/>
        </w:rPr>
      </w:pPr>
      <w:r w:rsidRPr="00EB746D">
        <w:rPr>
          <w:sz w:val="22"/>
          <w:szCs w:val="22"/>
          <w:lang w:eastAsia="id-ID"/>
        </w:rPr>
        <w:t>4.1</w:t>
      </w:r>
      <w:r w:rsidRPr="00EB746D">
        <w:rPr>
          <w:sz w:val="22"/>
          <w:szCs w:val="22"/>
          <w:lang w:eastAsia="id-ID"/>
        </w:rPr>
        <w:tab/>
        <w:t>Karaktersitik Pengguna Parkir</w:t>
      </w:r>
    </w:p>
    <w:p w:rsidR="00C02574" w:rsidRPr="00EB746D" w:rsidRDefault="009549AA" w:rsidP="003B25B2">
      <w:pPr>
        <w:tabs>
          <w:tab w:val="left" w:pos="567"/>
          <w:tab w:val="left" w:pos="993"/>
        </w:tabs>
        <w:autoSpaceDE w:val="0"/>
        <w:autoSpaceDN w:val="0"/>
        <w:adjustRightInd w:val="0"/>
        <w:spacing w:after="40" w:line="240" w:lineRule="auto"/>
        <w:jc w:val="both"/>
        <w:rPr>
          <w:sz w:val="22"/>
          <w:szCs w:val="22"/>
          <w:lang w:eastAsia="id-ID"/>
        </w:rPr>
      </w:pPr>
      <w:r w:rsidRPr="00EB746D">
        <w:rPr>
          <w:sz w:val="22"/>
          <w:szCs w:val="22"/>
          <w:lang w:eastAsia="id-ID"/>
        </w:rPr>
        <w:tab/>
        <w:t>Karakteristik pengguna parkir dapat dilihat dari 7 indikator yang dapat digunakan, yaitu usia, pekerjaan, asal pengguna, klasifikasi kendaraan, keperluan kunjungan, lama (durasi) parkir, jarak dari lokasi parkir ke tempat kegiatan.</w:t>
      </w:r>
    </w:p>
    <w:p w:rsidR="00C02574" w:rsidRPr="00EB746D" w:rsidRDefault="009549AA" w:rsidP="003B25B2">
      <w:pPr>
        <w:pStyle w:val="ListParagraph"/>
        <w:numPr>
          <w:ilvl w:val="0"/>
          <w:numId w:val="7"/>
        </w:numPr>
        <w:tabs>
          <w:tab w:val="left" w:pos="993"/>
        </w:tabs>
        <w:autoSpaceDE w:val="0"/>
        <w:autoSpaceDN w:val="0"/>
        <w:adjustRightInd w:val="0"/>
        <w:spacing w:after="0" w:line="240" w:lineRule="auto"/>
        <w:ind w:left="993" w:hanging="426"/>
        <w:jc w:val="both"/>
        <w:rPr>
          <w:rFonts w:ascii="Times New Roman" w:hAnsi="Times New Roman"/>
          <w:sz w:val="22"/>
          <w:szCs w:val="22"/>
          <w:lang w:val="id-ID" w:eastAsia="id-ID"/>
        </w:rPr>
      </w:pPr>
      <w:r w:rsidRPr="00EB746D">
        <w:rPr>
          <w:rFonts w:ascii="Times New Roman" w:hAnsi="Times New Roman"/>
          <w:sz w:val="22"/>
          <w:szCs w:val="22"/>
          <w:lang w:val="id-ID" w:eastAsia="id-ID"/>
        </w:rPr>
        <w:t xml:space="preserve">Usia merupakan salah satu aspek dalam pemilihan keputusan. Grafik lingkaran dibawah ini menunjukan bahwa mayoritas pengguna parkir di Jalan Pemuda Kabupaten </w:t>
      </w:r>
      <w:r w:rsidRPr="005908D7">
        <w:rPr>
          <w:rFonts w:ascii="Times New Roman" w:hAnsi="Times New Roman"/>
          <w:sz w:val="22"/>
          <w:szCs w:val="22"/>
          <w:lang w:val="id-ID" w:eastAsia="id-ID"/>
        </w:rPr>
        <w:t xml:space="preserve">Klaten berada dalam usia produktif yaitu sebanyak 91 dari 92 responden dengan presentase 98,9%. </w:t>
      </w:r>
      <w:r w:rsidR="00DB441B" w:rsidRPr="005908D7">
        <w:rPr>
          <w:rFonts w:ascii="Times New Roman" w:hAnsi="Times New Roman"/>
          <w:sz w:val="22"/>
          <w:szCs w:val="22"/>
          <w:lang w:val="id-ID" w:eastAsia="id-ID"/>
        </w:rPr>
        <w:t>Sementara itu,</w:t>
      </w:r>
      <w:r w:rsidRPr="005908D7">
        <w:rPr>
          <w:rFonts w:ascii="Times New Roman" w:hAnsi="Times New Roman"/>
          <w:sz w:val="22"/>
          <w:szCs w:val="22"/>
          <w:lang w:val="id-ID" w:eastAsia="id-ID"/>
        </w:rPr>
        <w:t xml:space="preserve"> hanya terdapat 1 responden yang masuk dalam kelompok usia non produktif. Sebagai kawasan pusat pemerintahan dan perkantoran membuat koridor Jalan pemuda tidak pernah sepi, berbagai macam aktivitas dilakukan dan sebagian</w:t>
      </w:r>
      <w:r w:rsidRPr="00EB746D">
        <w:rPr>
          <w:rFonts w:ascii="Times New Roman" w:hAnsi="Times New Roman"/>
          <w:sz w:val="22"/>
          <w:szCs w:val="22"/>
          <w:lang w:val="id-ID" w:eastAsia="id-ID"/>
        </w:rPr>
        <w:t xml:space="preserve"> besar dari mereka merupakan kelompok usia produktif. Berikut adalah diagram persentase usia pengguna parkir di koridor Jalan Pemuda.</w:t>
      </w:r>
    </w:p>
    <w:p w:rsidR="00C02574" w:rsidRPr="00EB746D" w:rsidRDefault="009549AA" w:rsidP="003B25B2">
      <w:pPr>
        <w:pStyle w:val="ListParagraph"/>
        <w:numPr>
          <w:ilvl w:val="0"/>
          <w:numId w:val="7"/>
        </w:numPr>
        <w:tabs>
          <w:tab w:val="left" w:pos="993"/>
        </w:tabs>
        <w:autoSpaceDE w:val="0"/>
        <w:autoSpaceDN w:val="0"/>
        <w:adjustRightInd w:val="0"/>
        <w:spacing w:after="0" w:line="240" w:lineRule="auto"/>
        <w:ind w:left="993" w:hanging="426"/>
        <w:jc w:val="both"/>
        <w:rPr>
          <w:rFonts w:ascii="Times New Roman" w:hAnsi="Times New Roman"/>
          <w:sz w:val="22"/>
          <w:szCs w:val="22"/>
          <w:lang w:val="id-ID" w:eastAsia="id-ID"/>
        </w:rPr>
      </w:pPr>
      <w:r w:rsidRPr="00EB746D">
        <w:rPr>
          <w:rFonts w:ascii="Times New Roman" w:hAnsi="Times New Roman"/>
          <w:sz w:val="22"/>
          <w:szCs w:val="22"/>
          <w:lang w:val="id-ID" w:eastAsia="id-ID"/>
        </w:rPr>
        <w:t>Dikelompokan berdasarkan pekerjaannya, pengguna parkir di koridor Jalan Pemuda bisa dikategorikan heterogen, karena 34% atau sebanyak 31 responden adalah pekerjaan lain-lain. Lalu berikutnya sebanyak 18% atau 17 responden pengguna parkir merupakan mahasiswa, sebagaian besar dari mereka berbelanja di toko retail dan ada sebagian dari mereka yang sedang magang di institusi pemerintahan. Berikutnya ada parah buruh harian dan kuli sebanyak 12% atau 11 responden. Berikutnya terdapat 11% atau 10 responden yang bekerja sebagai pegawai swasta, karena memang disepanjang Jalan Pemuda banyak terdapat perkantoran seperti perbankan. Lalu secara perturut terut yaitu pelajar sebanyak 10%, wirausaha sebanyak 9% dan pegawai negeri sebesar 6%. Berikut adalah diagram persentase pengguna parkir berdasarkan pekerjaan di koridor Jalan Pemuda.</w:t>
      </w:r>
    </w:p>
    <w:p w:rsidR="00C02574" w:rsidRPr="00EB746D" w:rsidRDefault="009549AA" w:rsidP="003B25B2">
      <w:pPr>
        <w:pStyle w:val="ListParagraph"/>
        <w:numPr>
          <w:ilvl w:val="0"/>
          <w:numId w:val="7"/>
        </w:numPr>
        <w:tabs>
          <w:tab w:val="left" w:pos="993"/>
        </w:tabs>
        <w:autoSpaceDE w:val="0"/>
        <w:autoSpaceDN w:val="0"/>
        <w:adjustRightInd w:val="0"/>
        <w:spacing w:after="0" w:line="240" w:lineRule="auto"/>
        <w:ind w:left="993" w:hanging="426"/>
        <w:jc w:val="both"/>
        <w:rPr>
          <w:rFonts w:ascii="Times New Roman" w:hAnsi="Times New Roman"/>
          <w:sz w:val="22"/>
          <w:szCs w:val="22"/>
          <w:lang w:val="id-ID" w:eastAsia="id-ID"/>
        </w:rPr>
      </w:pPr>
      <w:r w:rsidRPr="00EB746D">
        <w:rPr>
          <w:rFonts w:ascii="Times New Roman" w:hAnsi="Times New Roman"/>
          <w:sz w:val="22"/>
          <w:szCs w:val="22"/>
          <w:lang w:val="id-ID"/>
        </w:rPr>
        <w:t>Ditinjau dari asalnya, pengguna parkir pada koridor Jalan Pemuda didominasi oleh pengguna yang berasal dari dalam pekotaan Klaten yaitu sebesar 62% atau 57 responden</w:t>
      </w:r>
      <w:r w:rsidR="00DB441B">
        <w:rPr>
          <w:rFonts w:ascii="Times New Roman" w:hAnsi="Times New Roman"/>
          <w:sz w:val="22"/>
          <w:szCs w:val="22"/>
        </w:rPr>
        <w:t>,</w:t>
      </w:r>
      <w:r w:rsidRPr="00EB746D">
        <w:rPr>
          <w:rFonts w:ascii="Times New Roman" w:hAnsi="Times New Roman"/>
          <w:sz w:val="22"/>
          <w:szCs w:val="22"/>
          <w:lang w:val="id-ID"/>
        </w:rPr>
        <w:t xml:space="preserve"> sedangkan lebih dari sepertiganya yaitu 38% atau 35 responden berasal dari perkotaan Klaten. yang termasuk dalam perkotaan Klaten adalah Kecamatan </w:t>
      </w:r>
      <w:r w:rsidRPr="00EB746D">
        <w:rPr>
          <w:rFonts w:ascii="Times New Roman" w:hAnsi="Times New Roman"/>
          <w:sz w:val="22"/>
          <w:szCs w:val="22"/>
          <w:lang w:val="id-ID"/>
        </w:rPr>
        <w:lastRenderedPageBreak/>
        <w:t>Klaten Selatan, Tengah dan Utara (Perda RTRW Kab Klaten tahun 2011-2031 Bab 3 Pasal 9). Walau tetap didominasi oleh penggunjung dalam kota, namun angka sepertiga lebih responden yang berasal dari luar perkotaan menunjukan koridor Jalan Pemuda mempunya tarikan yang kuat sebagai pusat kegiatan di Kabupatenm Klaten. Berikut adalah diagram persentase asal pengnjung koridor Jalan Pemuda.</w:t>
      </w:r>
    </w:p>
    <w:p w:rsidR="00C02574" w:rsidRPr="00EB746D" w:rsidRDefault="009549AA" w:rsidP="003B25B2">
      <w:pPr>
        <w:pStyle w:val="ListParagraph"/>
        <w:numPr>
          <w:ilvl w:val="0"/>
          <w:numId w:val="7"/>
        </w:numPr>
        <w:tabs>
          <w:tab w:val="left" w:pos="993"/>
        </w:tabs>
        <w:autoSpaceDE w:val="0"/>
        <w:autoSpaceDN w:val="0"/>
        <w:adjustRightInd w:val="0"/>
        <w:spacing w:after="0" w:line="240" w:lineRule="auto"/>
        <w:ind w:left="993" w:hanging="426"/>
        <w:jc w:val="both"/>
        <w:rPr>
          <w:rFonts w:ascii="Times New Roman" w:hAnsi="Times New Roman"/>
          <w:sz w:val="22"/>
          <w:szCs w:val="22"/>
          <w:lang w:val="id-ID" w:eastAsia="id-ID"/>
        </w:rPr>
      </w:pPr>
      <w:r w:rsidRPr="00EB746D">
        <w:rPr>
          <w:rFonts w:ascii="Times New Roman" w:hAnsi="Times New Roman"/>
          <w:sz w:val="22"/>
          <w:szCs w:val="22"/>
          <w:lang w:val="id-ID"/>
        </w:rPr>
        <w:t>Berdasarkan klasifikasi kendaraan yang menjadi responden, terdapat 81% atau 75 responden yang menggunakan kendaraan sepeda motor untuk ber</w:t>
      </w:r>
      <w:r w:rsidR="009779B5" w:rsidRPr="00EB746D">
        <w:rPr>
          <w:rFonts w:ascii="Times New Roman" w:hAnsi="Times New Roman"/>
          <w:sz w:val="22"/>
          <w:szCs w:val="22"/>
          <w:lang w:val="id-ID"/>
        </w:rPr>
        <w:t>aktivitas</w:t>
      </w:r>
      <w:r w:rsidRPr="00EB746D">
        <w:rPr>
          <w:rFonts w:ascii="Times New Roman" w:hAnsi="Times New Roman"/>
          <w:sz w:val="22"/>
          <w:szCs w:val="22"/>
          <w:lang w:val="id-ID"/>
        </w:rPr>
        <w:t xml:space="preserve"> di koridor Jalan Pemuda. Lalu sebesar 10% atau 9 responden menggunakan mobil barang dan terdapat 9% atau 8 responden yang menggunakan mobil penumpang. Dari data diatas dapat diketahui bahwa mayoritas pengguna parkir di koridor Jalan Pemuda adalah kendaran roda dua, selain mudah untuk dijangkau, kepraktisan menjadi hal yang menyebabkan kendaraan roda dua yang dijadikan moda transportasi favorit. Berikut adalah diagram persentas moda/kendaraan pengguna parkir.</w:t>
      </w:r>
    </w:p>
    <w:p w:rsidR="00C02574" w:rsidRPr="00EB746D" w:rsidRDefault="009549AA" w:rsidP="003B25B2">
      <w:pPr>
        <w:pStyle w:val="ListParagraph"/>
        <w:numPr>
          <w:ilvl w:val="0"/>
          <w:numId w:val="7"/>
        </w:numPr>
        <w:tabs>
          <w:tab w:val="left" w:pos="993"/>
        </w:tabs>
        <w:autoSpaceDE w:val="0"/>
        <w:autoSpaceDN w:val="0"/>
        <w:adjustRightInd w:val="0"/>
        <w:spacing w:after="0" w:line="240" w:lineRule="auto"/>
        <w:ind w:left="993" w:hanging="426"/>
        <w:jc w:val="both"/>
        <w:rPr>
          <w:rFonts w:ascii="Times New Roman" w:hAnsi="Times New Roman"/>
          <w:sz w:val="22"/>
          <w:szCs w:val="22"/>
          <w:lang w:val="id-ID" w:eastAsia="id-ID"/>
        </w:rPr>
      </w:pPr>
      <w:r w:rsidRPr="00EB746D">
        <w:rPr>
          <w:rFonts w:ascii="Times New Roman" w:hAnsi="Times New Roman"/>
          <w:sz w:val="22"/>
          <w:szCs w:val="22"/>
          <w:lang w:val="id-ID"/>
        </w:rPr>
        <w:t>Dilihat dari keperluan kunjungan di koridor Jalan Pemuda, terdapat 42% atau 39 responden berbelanja, 20% atau 18 responden memiliki keperluan lain-lain, 18% atau 17 responden bekerja, 13% atau 12 responden rekreasi dan 7% atau 6 responden keperluan sekolah. Dapat dilihat bahwa alasan bekunjung atau parkir di koridor Jalan Pemuda didominasi oleh masyarakat yang berbelanja. Ditadak heran dikarenakan disepanjang Jalan Pemuda terdapat bayak sekali toko retail dan ruko-ruko mulai yang kecil hingga toko retail besar/supermarket. Berikut adalah diagram persentase keperluan kunjungan pengguna parkir di koridor Jalan Pemuda.</w:t>
      </w:r>
    </w:p>
    <w:p w:rsidR="00C02574" w:rsidRPr="00EB746D" w:rsidRDefault="009549AA" w:rsidP="003B25B2">
      <w:pPr>
        <w:pStyle w:val="ListParagraph"/>
        <w:numPr>
          <w:ilvl w:val="0"/>
          <w:numId w:val="7"/>
        </w:numPr>
        <w:tabs>
          <w:tab w:val="left" w:pos="993"/>
        </w:tabs>
        <w:autoSpaceDE w:val="0"/>
        <w:autoSpaceDN w:val="0"/>
        <w:adjustRightInd w:val="0"/>
        <w:spacing w:after="0" w:line="240" w:lineRule="auto"/>
        <w:ind w:left="993" w:hanging="426"/>
        <w:jc w:val="both"/>
        <w:rPr>
          <w:rFonts w:ascii="Times New Roman" w:hAnsi="Times New Roman"/>
          <w:sz w:val="22"/>
          <w:szCs w:val="22"/>
          <w:lang w:val="id-ID" w:eastAsia="id-ID"/>
        </w:rPr>
      </w:pPr>
      <w:r w:rsidRPr="00EB746D">
        <w:rPr>
          <w:rFonts w:ascii="Times New Roman" w:hAnsi="Times New Roman"/>
          <w:sz w:val="22"/>
          <w:szCs w:val="22"/>
          <w:lang w:val="id-ID"/>
        </w:rPr>
        <w:t>Berdasarkan durasi parkir di koridor Jalan Pemuda, terdapat sebesar 45% atau 41 responden yang memiliki durasi parkir 1-2 jam. Selanjutnya terdapat 22% atau 20 responden dengan durasi parkir 2-4 jam, lalu terdapat 17% atau 16 responden dengan durasi parkir kurang dari 1 jam dan terdapat 16% atau 15 responden dengan durasi parkir lebih dari 4 jam. Bisa diketahui bahwa mayoritas pengguna parkir di koridor Jalan Pemuda membutuhkan durasi pendek hingga menengah dalam beraktivitas atau melakukan kegiatan di Jalan Pemuda. Berikut adalah diagram persentase durasi parkir di koridor Jalan Pemuda.</w:t>
      </w:r>
    </w:p>
    <w:p w:rsidR="00C02574" w:rsidRPr="00EB746D" w:rsidRDefault="009549AA" w:rsidP="003B25B2">
      <w:pPr>
        <w:pStyle w:val="ListParagraph"/>
        <w:numPr>
          <w:ilvl w:val="0"/>
          <w:numId w:val="7"/>
        </w:numPr>
        <w:tabs>
          <w:tab w:val="left" w:pos="993"/>
        </w:tabs>
        <w:autoSpaceDE w:val="0"/>
        <w:autoSpaceDN w:val="0"/>
        <w:adjustRightInd w:val="0"/>
        <w:spacing w:after="0" w:line="240" w:lineRule="auto"/>
        <w:ind w:left="993" w:hanging="426"/>
        <w:jc w:val="both"/>
        <w:rPr>
          <w:rFonts w:ascii="Times New Roman" w:hAnsi="Times New Roman"/>
          <w:sz w:val="22"/>
          <w:szCs w:val="22"/>
          <w:lang w:val="id-ID" w:eastAsia="id-ID"/>
        </w:rPr>
      </w:pPr>
      <w:r w:rsidRPr="00EB746D">
        <w:rPr>
          <w:rFonts w:ascii="Times New Roman" w:hAnsi="Times New Roman"/>
          <w:sz w:val="22"/>
          <w:szCs w:val="22"/>
          <w:lang w:val="id-ID"/>
        </w:rPr>
        <w:t>Berdasarkan jarak dari lokasi parkir ke tempat kegiatannya di koridor Jalan Pemuda, terdapat 70% atau 64 responden dengan jarak dari tempat parkir kurang dari 50 meter ke lokasi kegiatan. Selanjutnya terdapat sebesar 14% atau 13 responden dengan jarak 50-100 meter, lalu terdapat 11% atau 10 responden dengan jarak 100-200 meter dan yang terakhir terdapat 5% atau 5 responden yang memiliki jarak lebih dari 200 meter dari lokasi kegiatan. Dari data diatas dapat diketahui bahwa mayoritas pengguna parkir di koridor Jalan Pemuda memiliki jarak yang pendek yaitu kurang dari 50 meter dari tempat mereka parkir ke tempat yang mereka tuju untuk melakukan aktivitas. Berikut adalah diagram persentase jarak tempat parkir ke lokasi kegiatan di koridor Jalan Pemuda.</w:t>
      </w:r>
    </w:p>
    <w:p w:rsidR="00C02574" w:rsidRPr="00EB746D" w:rsidRDefault="00C02574" w:rsidP="00020213">
      <w:pPr>
        <w:pStyle w:val="Normal1"/>
        <w:widowControl/>
        <w:spacing w:after="0" w:line="240" w:lineRule="auto"/>
        <w:ind w:firstLine="567"/>
        <w:jc w:val="both"/>
        <w:rPr>
          <w:sz w:val="22"/>
          <w:szCs w:val="22"/>
        </w:rPr>
      </w:pPr>
    </w:p>
    <w:p w:rsidR="00C02574" w:rsidRPr="00EB746D" w:rsidRDefault="00DB441B" w:rsidP="00020213">
      <w:pPr>
        <w:pStyle w:val="Normal1"/>
        <w:widowControl/>
        <w:spacing w:after="0" w:line="240" w:lineRule="auto"/>
        <w:ind w:firstLine="567"/>
        <w:jc w:val="both"/>
        <w:rPr>
          <w:sz w:val="22"/>
          <w:szCs w:val="22"/>
        </w:rPr>
      </w:pPr>
      <w:proofErr w:type="spellStart"/>
      <w:r>
        <w:rPr>
          <w:sz w:val="22"/>
          <w:szCs w:val="22"/>
          <w:lang w:val="en-US"/>
        </w:rPr>
        <w:t>Sementara</w:t>
      </w:r>
      <w:proofErr w:type="spellEnd"/>
      <w:r>
        <w:rPr>
          <w:sz w:val="22"/>
          <w:szCs w:val="22"/>
          <w:lang w:val="en-US"/>
        </w:rPr>
        <w:t xml:space="preserve"> </w:t>
      </w:r>
      <w:proofErr w:type="spellStart"/>
      <w:r>
        <w:rPr>
          <w:sz w:val="22"/>
          <w:szCs w:val="22"/>
          <w:lang w:val="en-US"/>
        </w:rPr>
        <w:t>itu</w:t>
      </w:r>
      <w:proofErr w:type="spellEnd"/>
      <w:r>
        <w:rPr>
          <w:sz w:val="22"/>
          <w:szCs w:val="22"/>
          <w:lang w:val="en-US"/>
        </w:rPr>
        <w:t>,</w:t>
      </w:r>
      <w:r w:rsidR="009549AA" w:rsidRPr="00EB746D">
        <w:rPr>
          <w:sz w:val="22"/>
          <w:szCs w:val="22"/>
        </w:rPr>
        <w:t xml:space="preserve"> bila dilihat dari waktu berkunjungnya yaitu pada pagi hari, siang hari dan sore hari, memiliki karakteristik yang berbeda. Pada pagi hari, didomeniasi oleh pegawai negeri, pegawai swasta dan pelajar dengan total persentase sebesar 46,5%, asal pengunjung mayoritas adalah berasal dari dalam kota Klaten, berdasarkan keperluan kunjungannya, didominasi keperluan kunjungan untuk bekerja, durasi parkir dalam kategori lama yaitu &gt;4 jam. Pada siang hari memiliki karakterisik yang didominasi dengan keperluan kunjungan berbelanja dengan persentase 46,9%, asal pengunjung seimbang yaitu 50% dari dalam kota Klaten dan 50% dari luar kota Klaten, durasi parkir sedang yaitu 1-2 jam. Terakhir pada sore hari, didominasi oleh mahasiswa, buruh dan pelajar, asal pengunjung mayoritas dari dalam kota Klaten, memiliki keperluan kunjungan yaitu berbelanja dan rekreasi dengan durasi parkir sedang yaitu 1-2 jam.</w:t>
      </w:r>
    </w:p>
    <w:p w:rsidR="005A122F" w:rsidRPr="00EB746D" w:rsidRDefault="005A122F">
      <w:pPr>
        <w:widowControl/>
        <w:rPr>
          <w:sz w:val="22"/>
          <w:szCs w:val="22"/>
        </w:rPr>
      </w:pPr>
      <w:r w:rsidRPr="00EB746D">
        <w:rPr>
          <w:sz w:val="22"/>
          <w:szCs w:val="22"/>
        </w:rPr>
        <w:br w:type="page"/>
      </w:r>
    </w:p>
    <w:p w:rsidR="00C02574" w:rsidRPr="00EB746D" w:rsidRDefault="009549AA" w:rsidP="003B25B2">
      <w:pPr>
        <w:pStyle w:val="Normal1"/>
        <w:widowControl/>
        <w:spacing w:after="40" w:line="240" w:lineRule="auto"/>
        <w:jc w:val="both"/>
        <w:rPr>
          <w:sz w:val="22"/>
          <w:szCs w:val="22"/>
        </w:rPr>
      </w:pPr>
      <w:r w:rsidRPr="00EB746D">
        <w:rPr>
          <w:sz w:val="22"/>
          <w:szCs w:val="22"/>
        </w:rPr>
        <w:lastRenderedPageBreak/>
        <w:t>4.2</w:t>
      </w:r>
      <w:r w:rsidRPr="00EB746D">
        <w:rPr>
          <w:sz w:val="22"/>
          <w:szCs w:val="22"/>
        </w:rPr>
        <w:tab/>
        <w:t>Preferensi Pengguna</w:t>
      </w:r>
    </w:p>
    <w:p w:rsidR="00C02574" w:rsidRPr="00EB746D" w:rsidRDefault="009549AA" w:rsidP="003B25B2">
      <w:pPr>
        <w:autoSpaceDE w:val="0"/>
        <w:autoSpaceDN w:val="0"/>
        <w:adjustRightInd w:val="0"/>
        <w:spacing w:line="240" w:lineRule="auto"/>
        <w:ind w:firstLine="567"/>
        <w:jc w:val="both"/>
        <w:rPr>
          <w:sz w:val="22"/>
          <w:szCs w:val="22"/>
        </w:rPr>
      </w:pPr>
      <w:r w:rsidRPr="00EB746D">
        <w:rPr>
          <w:sz w:val="22"/>
          <w:szCs w:val="22"/>
        </w:rPr>
        <w:tab/>
        <w:t xml:space="preserve">Preferensi memiliki arti sesuatu yang lebih diminati, suatu pilihan utama, merupakan kebutuhan prioritas dan memberi kenutnungan yang lebih baik (Simon &amp; Schuster Inc, 1996 dalam Subiakto, 2009). Preferensi pemilihan lokasi parkir digunakan untuk mengetahui pilihan atau faktor utama pengguna dalam memilih lokasi parkir yang nantinya dapat dijadikan prioritas dalam pengembangan kawasan parkir dimasa yang akan datang. Terdapat 6 variabel pemilihan lokasi parkir yaitu; </w:t>
      </w:r>
      <w:r w:rsidRPr="00EB746D">
        <w:rPr>
          <w:i/>
          <w:iCs/>
          <w:sz w:val="22"/>
          <w:szCs w:val="22"/>
        </w:rPr>
        <w:t xml:space="preserve">availability </w:t>
      </w:r>
      <w:r w:rsidRPr="00EB746D">
        <w:rPr>
          <w:sz w:val="22"/>
          <w:szCs w:val="22"/>
        </w:rPr>
        <w:t xml:space="preserve">(ketersediaan), </w:t>
      </w:r>
      <w:r w:rsidRPr="00EB746D">
        <w:rPr>
          <w:i/>
          <w:iCs/>
          <w:sz w:val="22"/>
          <w:szCs w:val="22"/>
        </w:rPr>
        <w:t xml:space="preserve">closeness </w:t>
      </w:r>
      <w:r w:rsidRPr="00EB746D">
        <w:rPr>
          <w:sz w:val="22"/>
          <w:szCs w:val="22"/>
        </w:rPr>
        <w:t xml:space="preserve">(kedekatan), </w:t>
      </w:r>
      <w:r w:rsidRPr="00EB746D">
        <w:rPr>
          <w:i/>
          <w:iCs/>
          <w:sz w:val="22"/>
          <w:szCs w:val="22"/>
        </w:rPr>
        <w:t xml:space="preserve">comfortability </w:t>
      </w:r>
      <w:r w:rsidRPr="00EB746D">
        <w:rPr>
          <w:sz w:val="22"/>
          <w:szCs w:val="22"/>
        </w:rPr>
        <w:t xml:space="preserve">(kenyaman), </w:t>
      </w:r>
      <w:r w:rsidRPr="00EB746D">
        <w:rPr>
          <w:i/>
          <w:iCs/>
          <w:sz w:val="22"/>
          <w:szCs w:val="22"/>
        </w:rPr>
        <w:t xml:space="preserve">parking fee </w:t>
      </w:r>
      <w:r w:rsidRPr="00EB746D">
        <w:rPr>
          <w:sz w:val="22"/>
          <w:szCs w:val="22"/>
        </w:rPr>
        <w:t xml:space="preserve">(biaya parkir), </w:t>
      </w:r>
      <w:r w:rsidRPr="00EB746D">
        <w:rPr>
          <w:i/>
          <w:iCs/>
          <w:sz w:val="22"/>
          <w:szCs w:val="22"/>
        </w:rPr>
        <w:t xml:space="preserve">security </w:t>
      </w:r>
      <w:r w:rsidRPr="00EB746D">
        <w:rPr>
          <w:sz w:val="22"/>
          <w:szCs w:val="22"/>
        </w:rPr>
        <w:t xml:space="preserve">(keamanan) dan </w:t>
      </w:r>
      <w:r w:rsidRPr="00EB746D">
        <w:rPr>
          <w:i/>
          <w:iCs/>
          <w:sz w:val="22"/>
          <w:szCs w:val="22"/>
        </w:rPr>
        <w:t xml:space="preserve">walking path condition </w:t>
      </w:r>
      <w:r w:rsidRPr="00EB746D">
        <w:rPr>
          <w:sz w:val="22"/>
          <w:szCs w:val="22"/>
        </w:rPr>
        <w:t>(kondisi jal</w:t>
      </w:r>
      <w:r w:rsidR="008162A9" w:rsidRPr="00EB746D">
        <w:rPr>
          <w:sz w:val="22"/>
          <w:szCs w:val="22"/>
        </w:rPr>
        <w:t xml:space="preserve">ur pejalan kaki) </w:t>
      </w:r>
      <w:r w:rsidR="008162A9" w:rsidRPr="00EB746D">
        <w:rPr>
          <w:sz w:val="22"/>
          <w:szCs w:val="22"/>
        </w:rPr>
        <w:fldChar w:fldCharType="begin" w:fldLock="1"/>
      </w:r>
      <w:r w:rsidR="00FA0AC9" w:rsidRPr="00EB746D">
        <w:rPr>
          <w:sz w:val="22"/>
          <w:szCs w:val="22"/>
        </w:rPr>
        <w:instrText>ADDIN CSL_CITATION {"citationItems":[{"id":"ITEM-1","itemData":{"author":[{"dropping-particle":"","family":"Teknomo, Kardi dan Hokao","given":"Kazunori","non-dropping-particle":"","parse-names":false,"suffix":""}],"container-title":"Jurnal of the EASTS","id":"ITEM-1","issue":"No 2","issued":{"date-parts":[["1997"]]},"title":"Parking Behavior in Central Business District. A Study Case of Surabaya, Indonesia","type":"article-journal","volume":"Volume 2"},"uris":["http://www.mendeley.com/documents/?uuid=a741024c-4f7a-4885-a368-eb1d72a64852","http://www.mendeley.com/documents/?uuid=c81815e2-7e8a-4796-95a2-8b1517ffb8f0"]}],"mendeley":{"formattedCitation":"(Teknomo, Kardi dan Hokao, 1997)","plainTextFormattedCitation":"(Teknomo, Kardi dan Hokao, 1997)","previouslyFormattedCitation":"(Teknomo, Kardi dan Hokao, 1997)"},"properties":{"noteIndex":0},"schema":"https://github.com/citation-style-language/schema/raw/master/csl-citation.json"}</w:instrText>
      </w:r>
      <w:r w:rsidR="008162A9" w:rsidRPr="00EB746D">
        <w:rPr>
          <w:sz w:val="22"/>
          <w:szCs w:val="22"/>
        </w:rPr>
        <w:fldChar w:fldCharType="separate"/>
      </w:r>
      <w:r w:rsidR="008162A9" w:rsidRPr="00EB746D">
        <w:rPr>
          <w:noProof/>
          <w:sz w:val="22"/>
          <w:szCs w:val="22"/>
        </w:rPr>
        <w:t>(Teknomo, Kardi dan Hokao, 1997)</w:t>
      </w:r>
      <w:r w:rsidR="008162A9" w:rsidRPr="00EB746D">
        <w:rPr>
          <w:sz w:val="22"/>
          <w:szCs w:val="22"/>
        </w:rPr>
        <w:fldChar w:fldCharType="end"/>
      </w:r>
      <w:r w:rsidRPr="00EB746D">
        <w:rPr>
          <w:sz w:val="22"/>
          <w:szCs w:val="22"/>
        </w:rPr>
        <w:t>. Setelah dilakukan pembobotan atau skoring pada tiap variab</w:t>
      </w:r>
      <w:r w:rsidR="00020213">
        <w:rPr>
          <w:sz w:val="22"/>
          <w:szCs w:val="22"/>
        </w:rPr>
        <w:t>el, didapati hasil bahwa variabe</w:t>
      </w:r>
      <w:r w:rsidRPr="00EB746D">
        <w:rPr>
          <w:sz w:val="22"/>
          <w:szCs w:val="22"/>
        </w:rPr>
        <w:t>l keamanan menjadi variabel terpenting dalam pemilihan lokasi parkir di koridor Jalan Pemuda. Urutan kedua adalah variabel kenyamanan dalam berparkir.</w:t>
      </w:r>
    </w:p>
    <w:p w:rsidR="00C02574" w:rsidRPr="00EB746D" w:rsidRDefault="009549AA" w:rsidP="003B25B2">
      <w:pPr>
        <w:autoSpaceDE w:val="0"/>
        <w:autoSpaceDN w:val="0"/>
        <w:adjustRightInd w:val="0"/>
        <w:spacing w:line="240" w:lineRule="auto"/>
        <w:jc w:val="center"/>
        <w:rPr>
          <w:sz w:val="22"/>
          <w:szCs w:val="22"/>
        </w:rPr>
      </w:pPr>
      <w:r w:rsidRPr="00EB746D">
        <w:rPr>
          <w:noProof/>
          <w:lang w:val="en-US"/>
        </w:rPr>
        <w:drawing>
          <wp:inline distT="0" distB="0" distL="114300" distR="114300">
            <wp:extent cx="4176395" cy="2552700"/>
            <wp:effectExtent l="0" t="0" r="146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6"/>
                    <a:srcRect l="23671" t="18320" r="14542" b="14438"/>
                    <a:stretch>
                      <a:fillRect/>
                    </a:stretch>
                  </pic:blipFill>
                  <pic:spPr>
                    <a:xfrm>
                      <a:off x="0" y="0"/>
                      <a:ext cx="4176395" cy="2552700"/>
                    </a:xfrm>
                    <a:prstGeom prst="rect">
                      <a:avLst/>
                    </a:prstGeom>
                    <a:noFill/>
                    <a:ln w="9525">
                      <a:noFill/>
                    </a:ln>
                  </pic:spPr>
                </pic:pic>
              </a:graphicData>
            </a:graphic>
          </wp:inline>
        </w:drawing>
      </w:r>
    </w:p>
    <w:p w:rsidR="00C02574" w:rsidRPr="00EB746D" w:rsidRDefault="009549AA" w:rsidP="003B25B2">
      <w:pPr>
        <w:tabs>
          <w:tab w:val="left" w:pos="567"/>
          <w:tab w:val="left" w:pos="993"/>
        </w:tabs>
        <w:autoSpaceDE w:val="0"/>
        <w:autoSpaceDN w:val="0"/>
        <w:adjustRightInd w:val="0"/>
        <w:spacing w:line="240" w:lineRule="auto"/>
        <w:jc w:val="center"/>
        <w:rPr>
          <w:sz w:val="22"/>
          <w:szCs w:val="22"/>
          <w:lang w:eastAsia="id-ID"/>
        </w:rPr>
      </w:pPr>
      <w:r w:rsidRPr="00DD4802">
        <w:rPr>
          <w:b/>
          <w:sz w:val="22"/>
          <w:szCs w:val="22"/>
          <w:lang w:eastAsia="id-ID"/>
        </w:rPr>
        <w:t>Gambar 2</w:t>
      </w:r>
      <w:r w:rsidRPr="00EB746D">
        <w:rPr>
          <w:sz w:val="22"/>
          <w:szCs w:val="22"/>
          <w:lang w:eastAsia="id-ID"/>
        </w:rPr>
        <w:t>. Grafik Preferensi Pemilihan Lokasi Parkir. (Penyusun, 2018)</w:t>
      </w:r>
    </w:p>
    <w:p w:rsidR="00C02574" w:rsidRPr="00EB746D" w:rsidRDefault="009549AA" w:rsidP="003B25B2">
      <w:pPr>
        <w:pStyle w:val="Normal1"/>
        <w:keepNext/>
        <w:widowControl/>
        <w:numPr>
          <w:ilvl w:val="0"/>
          <w:numId w:val="1"/>
        </w:numPr>
        <w:spacing w:before="240" w:after="240" w:line="240" w:lineRule="auto"/>
        <w:ind w:left="567" w:hanging="567"/>
        <w:rPr>
          <w:b/>
          <w:sz w:val="22"/>
          <w:szCs w:val="22"/>
        </w:rPr>
      </w:pPr>
      <w:r w:rsidRPr="00EB746D">
        <w:rPr>
          <w:b/>
          <w:sz w:val="22"/>
          <w:szCs w:val="22"/>
        </w:rPr>
        <w:t>Kesimpulan</w:t>
      </w:r>
    </w:p>
    <w:p w:rsidR="00C02574" w:rsidRPr="00EB746D" w:rsidRDefault="009549AA" w:rsidP="003B25B2">
      <w:pPr>
        <w:pStyle w:val="Normal1"/>
        <w:widowControl/>
        <w:spacing w:after="120" w:line="240" w:lineRule="auto"/>
        <w:ind w:firstLine="567"/>
        <w:jc w:val="both"/>
        <w:rPr>
          <w:sz w:val="22"/>
          <w:szCs w:val="22"/>
        </w:rPr>
      </w:pPr>
      <w:r w:rsidRPr="00EB746D">
        <w:rPr>
          <w:sz w:val="22"/>
          <w:szCs w:val="22"/>
        </w:rPr>
        <w:t>Berdasarkan hasil penelitian yang telah dilakukan mengenai kondisi fisik, karakteristik pengguna parkir, fungsi kawasan dan jenis aktivitas serta preferensi pengguna dalam pemilihan lokasi parkir di koridor Jalan Pemuda Klaten, didapatkan beberapa kesimpulan sebagai berikut:</w:t>
      </w:r>
    </w:p>
    <w:p w:rsidR="00C02574" w:rsidRPr="00EB746D" w:rsidRDefault="009549AA" w:rsidP="003B25B2">
      <w:pPr>
        <w:pStyle w:val="Normal1"/>
        <w:widowControl/>
        <w:numPr>
          <w:ilvl w:val="0"/>
          <w:numId w:val="8"/>
        </w:numPr>
        <w:tabs>
          <w:tab w:val="left" w:pos="567"/>
        </w:tabs>
        <w:spacing w:after="120" w:line="240" w:lineRule="auto"/>
        <w:ind w:left="568" w:hanging="284"/>
        <w:jc w:val="both"/>
        <w:rPr>
          <w:sz w:val="22"/>
          <w:szCs w:val="22"/>
        </w:rPr>
      </w:pPr>
      <w:r w:rsidRPr="00EB746D">
        <w:rPr>
          <w:sz w:val="22"/>
          <w:szCs w:val="22"/>
        </w:rPr>
        <w:t>Dilihat dari karakteristik pengguna parkir pada koridor Jalan Pemuda, mayoritas usia yang beraktivitas parkir masuk dalam kelompok usia produktif dengan persentase sebesar 98,9%. Berdasarkan pekerjaannya, didominasi oleh lain-lain yaitu sebesar 34%, ini menunjukan bahwa pekerjaan pengguna parkir koridor Jalan Pemuda adalah heterogen. Lalu dilihat dari asal pengunjung atau pengguna parkir, didapati mayoritas adalah berasal dari perkotaan Klaten yaitu sebesar 62%. Ditinjau dari moda kendaraan yang dipakai responden, kendaraan motorlah yang mayoritas digunakan dengan persentase sebesar 81% dari 92 responden. Berikutnya dilihat dari keperluan kunjungan, didominasi oleh keperluan berbelanja dengan persentase yaitu 42%. Lalu dilihat dari durasi parkirnya, biasanya pengguna parkir memarkirkan selama 1 sampai 2 jam kendaraannya dengan persentase 45%. Serta yang terakhir adalah jarak dari lokasi parkir ke tempat kegiatan, mayoritas memarkirkan dengan jarak yang dekat yaitu kurang dari 50 meter dengan persentase 70%.</w:t>
      </w:r>
    </w:p>
    <w:p w:rsidR="00C02574" w:rsidRPr="00EB746D" w:rsidRDefault="009549AA" w:rsidP="003B25B2">
      <w:pPr>
        <w:pStyle w:val="Normal1"/>
        <w:widowControl/>
        <w:numPr>
          <w:ilvl w:val="0"/>
          <w:numId w:val="8"/>
        </w:numPr>
        <w:tabs>
          <w:tab w:val="left" w:pos="567"/>
        </w:tabs>
        <w:spacing w:after="120" w:line="240" w:lineRule="auto"/>
        <w:ind w:left="568" w:hanging="284"/>
        <w:jc w:val="both"/>
        <w:rPr>
          <w:sz w:val="22"/>
          <w:szCs w:val="22"/>
        </w:rPr>
      </w:pPr>
      <w:r w:rsidRPr="00EB746D">
        <w:rPr>
          <w:sz w:val="22"/>
          <w:szCs w:val="22"/>
        </w:rPr>
        <w:t xml:space="preserve">Karakteristik pengguna parkir di koridor Jalan Pemuda dipengaruhi oleh waktu berkunjung. Pada pagi hari, didomeniasi oleh pegawai negeri, pegawai swasta dan pelajar dengan total persentase sebesar 46,5%, asal pengunjung mayoritas adalah berasal dari dalam kota Klaten, berdasarkan keperluan kunjungannya, didominasi keperluan kunjungan untuk bekerja, durasi parkir dalam kategori lama yaitu &gt;4 jam. Pada siang hari memiliki karakterisik yang didominasi dengan keperluan kunjungan berbelanja dengan persentase 46,9%, asal pengunjung seimbang yaitu 50% dari dalam kota Klaten dan 50% dari luar kota Klaten, durasi parkir sedang yaitu 1-2 jam. Terakhir pada sore hari, didominasi oleh </w:t>
      </w:r>
      <w:r w:rsidRPr="00EB746D">
        <w:rPr>
          <w:sz w:val="22"/>
          <w:szCs w:val="22"/>
        </w:rPr>
        <w:lastRenderedPageBreak/>
        <w:t>mahasiswa, buruh dan pelajar, asal pengunjung mayoritas dari dalam kota Klaten, memiliki keperluan kunjungan yaitu berbelanja dan rekreasi dengan durasi parkir sedang yaitu 1-2 jam.</w:t>
      </w:r>
    </w:p>
    <w:p w:rsidR="00C02574" w:rsidRPr="00EB746D" w:rsidRDefault="009549AA" w:rsidP="003B25B2">
      <w:pPr>
        <w:pStyle w:val="Default"/>
        <w:numPr>
          <w:ilvl w:val="0"/>
          <w:numId w:val="8"/>
        </w:numPr>
        <w:spacing w:after="120" w:line="240" w:lineRule="auto"/>
        <w:ind w:left="568" w:hanging="284"/>
        <w:jc w:val="both"/>
        <w:rPr>
          <w:sz w:val="22"/>
          <w:szCs w:val="22"/>
        </w:rPr>
      </w:pPr>
      <w:r w:rsidRPr="00EB746D">
        <w:rPr>
          <w:sz w:val="22"/>
          <w:szCs w:val="22"/>
        </w:rPr>
        <w:t xml:space="preserve">Hasil analisis preferensi pemilihan lokasi parkir yang terdiri dari 6 variabel yaitu; </w:t>
      </w:r>
      <w:r w:rsidRPr="00EB746D">
        <w:rPr>
          <w:i/>
          <w:iCs/>
          <w:sz w:val="22"/>
          <w:szCs w:val="22"/>
        </w:rPr>
        <w:t xml:space="preserve">availability </w:t>
      </w:r>
      <w:r w:rsidRPr="00EB746D">
        <w:rPr>
          <w:sz w:val="22"/>
          <w:szCs w:val="22"/>
        </w:rPr>
        <w:t xml:space="preserve">(ketersediaan), </w:t>
      </w:r>
      <w:r w:rsidRPr="00EB746D">
        <w:rPr>
          <w:i/>
          <w:iCs/>
          <w:sz w:val="22"/>
          <w:szCs w:val="22"/>
        </w:rPr>
        <w:t xml:space="preserve">closeness </w:t>
      </w:r>
      <w:r w:rsidRPr="00EB746D">
        <w:rPr>
          <w:sz w:val="22"/>
          <w:szCs w:val="22"/>
        </w:rPr>
        <w:t xml:space="preserve">(kedekatan), </w:t>
      </w:r>
      <w:r w:rsidRPr="00EB746D">
        <w:rPr>
          <w:i/>
          <w:iCs/>
          <w:sz w:val="22"/>
          <w:szCs w:val="22"/>
        </w:rPr>
        <w:t xml:space="preserve">comfortability </w:t>
      </w:r>
      <w:r w:rsidRPr="00EB746D">
        <w:rPr>
          <w:sz w:val="22"/>
          <w:szCs w:val="22"/>
        </w:rPr>
        <w:t xml:space="preserve">(kenyaman), </w:t>
      </w:r>
      <w:r w:rsidRPr="00EB746D">
        <w:rPr>
          <w:i/>
          <w:iCs/>
          <w:sz w:val="22"/>
          <w:szCs w:val="22"/>
        </w:rPr>
        <w:t xml:space="preserve">parking fee </w:t>
      </w:r>
      <w:r w:rsidRPr="00EB746D">
        <w:rPr>
          <w:sz w:val="22"/>
          <w:szCs w:val="22"/>
        </w:rPr>
        <w:t xml:space="preserve">(biaya parkir), </w:t>
      </w:r>
      <w:r w:rsidRPr="00EB746D">
        <w:rPr>
          <w:i/>
          <w:iCs/>
          <w:sz w:val="22"/>
          <w:szCs w:val="22"/>
        </w:rPr>
        <w:t xml:space="preserve">security </w:t>
      </w:r>
      <w:r w:rsidRPr="00EB746D">
        <w:rPr>
          <w:sz w:val="22"/>
          <w:szCs w:val="22"/>
        </w:rPr>
        <w:t xml:space="preserve">(keamanan) dan </w:t>
      </w:r>
      <w:r w:rsidRPr="00EB746D">
        <w:rPr>
          <w:i/>
          <w:iCs/>
          <w:sz w:val="22"/>
          <w:szCs w:val="22"/>
        </w:rPr>
        <w:t xml:space="preserve">walking path condition </w:t>
      </w:r>
      <w:r w:rsidRPr="00EB746D">
        <w:rPr>
          <w:sz w:val="22"/>
          <w:szCs w:val="22"/>
        </w:rPr>
        <w:t>(kondisi jalur pejalan kaki) (Teknomo, 1997). Survey yang d</w:t>
      </w:r>
      <w:bookmarkStart w:id="0" w:name="_GoBack"/>
      <w:bookmarkEnd w:id="0"/>
      <w:r w:rsidRPr="00EB746D">
        <w:rPr>
          <w:sz w:val="22"/>
          <w:szCs w:val="22"/>
        </w:rPr>
        <w:t>ilakukan dengan penyebaran koesioner dengan total 92 responden, menempatkan variabel keamanan menjadi yang terpenting dengan hasil skoring sebesar 412. Lalu urutan kedua adalah variabel kenyamanan dalam berparkir dengan total skoring 391. Variabel dengan hasil skoring terendah adalah variabel biaya parkir yaitu hanya menghasilkan 370 poin. Ini dikarenakan sepanjang koridor Jalan Pemuda memilki biaya parkir yang sama.</w:t>
      </w:r>
    </w:p>
    <w:p w:rsidR="00020213" w:rsidRDefault="009549AA" w:rsidP="00020213">
      <w:pPr>
        <w:pStyle w:val="Default"/>
        <w:numPr>
          <w:ilvl w:val="0"/>
          <w:numId w:val="8"/>
        </w:numPr>
        <w:spacing w:line="240" w:lineRule="auto"/>
        <w:ind w:left="567" w:hanging="283"/>
        <w:jc w:val="both"/>
        <w:rPr>
          <w:sz w:val="22"/>
          <w:szCs w:val="22"/>
        </w:rPr>
      </w:pPr>
      <w:r w:rsidRPr="00EB746D">
        <w:rPr>
          <w:sz w:val="22"/>
          <w:szCs w:val="22"/>
        </w:rPr>
        <w:t xml:space="preserve">Variabel keamanan adalah yang terpenting berdasarkan preferensi pengguna, untuk itu pemerintah Kabupaten Klaten harus lebih memperhatikan hal tersebut. Aman bukan hanya kendaraannya, namun juga pengguna/ pengunjung parkirnya, karena pola parkir di koridor Jalan Pemuda adalah </w:t>
      </w:r>
      <w:r w:rsidRPr="00EB746D">
        <w:rPr>
          <w:i/>
          <w:sz w:val="22"/>
          <w:szCs w:val="22"/>
        </w:rPr>
        <w:t>on street parking</w:t>
      </w:r>
      <w:r w:rsidRPr="00EB746D">
        <w:rPr>
          <w:sz w:val="22"/>
          <w:szCs w:val="22"/>
        </w:rPr>
        <w:t xml:space="preserve"> yang memang lebih rawan kecelakaan.</w:t>
      </w:r>
    </w:p>
    <w:p w:rsidR="00C02574" w:rsidRPr="00EB746D" w:rsidRDefault="009549AA" w:rsidP="003B25B2">
      <w:pPr>
        <w:pStyle w:val="Normal1"/>
        <w:keepNext/>
        <w:widowControl/>
        <w:spacing w:before="480" w:after="240" w:line="240" w:lineRule="auto"/>
        <w:rPr>
          <w:b/>
          <w:sz w:val="22"/>
          <w:szCs w:val="22"/>
        </w:rPr>
      </w:pPr>
      <w:r w:rsidRPr="00EB746D">
        <w:rPr>
          <w:b/>
          <w:sz w:val="22"/>
          <w:szCs w:val="22"/>
        </w:rPr>
        <w:t>Referensi</w:t>
      </w:r>
    </w:p>
    <w:p w:rsidR="002C2CFC" w:rsidRPr="00EB746D" w:rsidRDefault="008162A9" w:rsidP="002C2CFC">
      <w:pPr>
        <w:autoSpaceDE w:val="0"/>
        <w:autoSpaceDN w:val="0"/>
        <w:adjustRightInd w:val="0"/>
        <w:spacing w:after="120" w:line="240" w:lineRule="atLeast"/>
        <w:ind w:left="480" w:hanging="480"/>
        <w:rPr>
          <w:noProof/>
          <w:szCs w:val="24"/>
        </w:rPr>
      </w:pPr>
      <w:r w:rsidRPr="00EB746D">
        <w:rPr>
          <w:b/>
        </w:rPr>
        <w:fldChar w:fldCharType="begin" w:fldLock="1"/>
      </w:r>
      <w:r w:rsidRPr="00EB746D">
        <w:rPr>
          <w:b/>
        </w:rPr>
        <w:instrText xml:space="preserve">ADDIN Mendeley Bibliography CSL_BIBLIOGRAPHY </w:instrText>
      </w:r>
      <w:r w:rsidRPr="00EB746D">
        <w:rPr>
          <w:b/>
        </w:rPr>
        <w:fldChar w:fldCharType="separate"/>
      </w:r>
      <w:r w:rsidR="002C2CFC" w:rsidRPr="00EB746D">
        <w:rPr>
          <w:noProof/>
          <w:szCs w:val="24"/>
        </w:rPr>
        <w:t xml:space="preserve">Azzaki, M. R., &amp; Sumandono, D. (2013). Persepsi Masyarakat Terhadap Aktivitas Ruang Terbuka Publik di Lapangan Pancasila Simpang Lima, Semarang. </w:t>
      </w:r>
      <w:r w:rsidR="002C2CFC" w:rsidRPr="00EB746D">
        <w:rPr>
          <w:i/>
          <w:iCs/>
          <w:noProof/>
          <w:szCs w:val="24"/>
        </w:rPr>
        <w:t>Jurnal Ruang</w:t>
      </w:r>
      <w:r w:rsidR="002C2CFC" w:rsidRPr="00EB746D">
        <w:rPr>
          <w:noProof/>
          <w:szCs w:val="24"/>
        </w:rPr>
        <w:t xml:space="preserve">, </w:t>
      </w:r>
      <w:r w:rsidR="002C2CFC" w:rsidRPr="00EB746D">
        <w:rPr>
          <w:i/>
          <w:iCs/>
          <w:noProof/>
          <w:szCs w:val="24"/>
        </w:rPr>
        <w:t>1</w:t>
      </w:r>
      <w:r w:rsidR="002C2CFC" w:rsidRPr="00EB746D">
        <w:rPr>
          <w:noProof/>
          <w:szCs w:val="24"/>
        </w:rPr>
        <w:t>(2), 231–240.</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Bishop, K. R. (1989). </w:t>
      </w:r>
      <w:r w:rsidRPr="00EB746D">
        <w:rPr>
          <w:i/>
          <w:iCs/>
          <w:noProof/>
          <w:szCs w:val="24"/>
        </w:rPr>
        <w:t>Designing Urban Corridors</w:t>
      </w:r>
      <w:r w:rsidRPr="00EB746D">
        <w:rPr>
          <w:noProof/>
          <w:szCs w:val="24"/>
        </w:rPr>
        <w:t>. Washington D.C: American Planning Association.</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Chiara, Joseph de dan Koppelman, L. E. (1975). </w:t>
      </w:r>
      <w:r w:rsidRPr="00EB746D">
        <w:rPr>
          <w:i/>
          <w:iCs/>
          <w:noProof/>
          <w:szCs w:val="24"/>
        </w:rPr>
        <w:t>Standar Perencanaan Tapak</w:t>
      </w:r>
      <w:r w:rsidRPr="00EB746D">
        <w:rPr>
          <w:noProof/>
          <w:szCs w:val="24"/>
        </w:rPr>
        <w:t>. Jakarta: Erlangga.</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Jurista, A., &amp; Farida, I. (2016). Penataan dan Penanganan Parkir pada Badan Jalan Sepanjang Ruas Jalan Cimanuk Kabupaten Garut. </w:t>
      </w:r>
      <w:r w:rsidRPr="00EB746D">
        <w:rPr>
          <w:i/>
          <w:iCs/>
          <w:noProof/>
          <w:szCs w:val="24"/>
        </w:rPr>
        <w:t>Jurnal Konstruksi</w:t>
      </w:r>
      <w:r w:rsidRPr="00EB746D">
        <w:rPr>
          <w:noProof/>
          <w:szCs w:val="24"/>
        </w:rPr>
        <w:t xml:space="preserve">, </w:t>
      </w:r>
      <w:r w:rsidRPr="00EB746D">
        <w:rPr>
          <w:i/>
          <w:iCs/>
          <w:noProof/>
          <w:szCs w:val="24"/>
        </w:rPr>
        <w:t>14</w:t>
      </w:r>
      <w:r w:rsidRPr="00EB746D">
        <w:rPr>
          <w:noProof/>
          <w:szCs w:val="24"/>
        </w:rPr>
        <w:t>(1), 101–112.</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McShane, William R. dan Roess, R. P. (1990). </w:t>
      </w:r>
      <w:r w:rsidRPr="00EB746D">
        <w:rPr>
          <w:i/>
          <w:iCs/>
          <w:noProof/>
          <w:szCs w:val="24"/>
        </w:rPr>
        <w:t>Traffic Engineering</w:t>
      </w:r>
      <w:r w:rsidRPr="00EB746D">
        <w:rPr>
          <w:noProof/>
          <w:szCs w:val="24"/>
        </w:rPr>
        <w:t>. New Jersey: Prentice-Hall.</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Subiakto. (2009). </w:t>
      </w:r>
      <w:r w:rsidRPr="00EB746D">
        <w:rPr>
          <w:i/>
          <w:iCs/>
          <w:noProof/>
          <w:szCs w:val="24"/>
        </w:rPr>
        <w:t>Preferensi Pengguna dan Penyedia Jasa Terhadap Sistem Jaringan Transportasi Jalan (JTJ) yang Mendukung Pelabuhan di Kabupaten Belitung</w:t>
      </w:r>
      <w:r w:rsidRPr="00EB746D">
        <w:rPr>
          <w:noProof/>
          <w:szCs w:val="24"/>
        </w:rPr>
        <w:t>. Universitas Diponegoro.</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Sugihartono dkk. (2007). </w:t>
      </w:r>
      <w:r w:rsidRPr="00EB746D">
        <w:rPr>
          <w:i/>
          <w:iCs/>
          <w:noProof/>
          <w:szCs w:val="24"/>
        </w:rPr>
        <w:t>Psikologi Pendidikan</w:t>
      </w:r>
      <w:r w:rsidRPr="00EB746D">
        <w:rPr>
          <w:noProof/>
          <w:szCs w:val="24"/>
        </w:rPr>
        <w:t>. Yogyakarta: UNY Press.</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Sugiyono. (2009). </w:t>
      </w:r>
      <w:r w:rsidRPr="00EB746D">
        <w:rPr>
          <w:i/>
          <w:iCs/>
          <w:noProof/>
          <w:szCs w:val="24"/>
        </w:rPr>
        <w:t>Metode Penelitian Kuantitatif dan Kualitatif</w:t>
      </w:r>
      <w:r w:rsidRPr="00EB746D">
        <w:rPr>
          <w:noProof/>
          <w:szCs w:val="24"/>
        </w:rPr>
        <w:t>. Bandung: Alfabeta.</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Tamin, O. . (2000). </w:t>
      </w:r>
      <w:r w:rsidRPr="00EB746D">
        <w:rPr>
          <w:i/>
          <w:iCs/>
          <w:noProof/>
          <w:szCs w:val="24"/>
        </w:rPr>
        <w:t>Perencanaan dan Pemodelan Transportasi</w:t>
      </w:r>
      <w:r w:rsidRPr="00EB746D">
        <w:rPr>
          <w:noProof/>
          <w:szCs w:val="24"/>
        </w:rPr>
        <w:t>. Bandung: Penerbit ITB.</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Teknomo, Kardi dan Hokao, K. (1997). Parking Behavior in Central Business District. A Study Case of Surabaya, Indonesia. </w:t>
      </w:r>
      <w:r w:rsidRPr="00EB746D">
        <w:rPr>
          <w:i/>
          <w:iCs/>
          <w:noProof/>
          <w:szCs w:val="24"/>
        </w:rPr>
        <w:t>Jurnal of the EASTS</w:t>
      </w:r>
      <w:r w:rsidRPr="00EB746D">
        <w:rPr>
          <w:noProof/>
          <w:szCs w:val="24"/>
        </w:rPr>
        <w:t xml:space="preserve">, </w:t>
      </w:r>
      <w:r w:rsidRPr="00EB746D">
        <w:rPr>
          <w:i/>
          <w:iCs/>
          <w:noProof/>
          <w:szCs w:val="24"/>
        </w:rPr>
        <w:t>Volume 2</w:t>
      </w:r>
      <w:r w:rsidRPr="00EB746D">
        <w:rPr>
          <w:noProof/>
          <w:szCs w:val="24"/>
        </w:rPr>
        <w:t>(No 2).</w:t>
      </w:r>
    </w:p>
    <w:p w:rsidR="002C2CFC" w:rsidRPr="00EB746D" w:rsidRDefault="002C2CFC" w:rsidP="002C2CFC">
      <w:pPr>
        <w:autoSpaceDE w:val="0"/>
        <w:autoSpaceDN w:val="0"/>
        <w:adjustRightInd w:val="0"/>
        <w:spacing w:after="120" w:line="240" w:lineRule="atLeast"/>
        <w:ind w:left="480" w:hanging="480"/>
        <w:rPr>
          <w:noProof/>
          <w:szCs w:val="24"/>
        </w:rPr>
      </w:pPr>
      <w:r w:rsidRPr="00EB746D">
        <w:rPr>
          <w:noProof/>
          <w:szCs w:val="24"/>
        </w:rPr>
        <w:t xml:space="preserve">Warpani, S. (1990). </w:t>
      </w:r>
      <w:r w:rsidRPr="00EB746D">
        <w:rPr>
          <w:i/>
          <w:iCs/>
          <w:noProof/>
          <w:szCs w:val="24"/>
        </w:rPr>
        <w:t>Merencanakan Sistem Perangkutan</w:t>
      </w:r>
      <w:r w:rsidRPr="00EB746D">
        <w:rPr>
          <w:noProof/>
          <w:szCs w:val="24"/>
        </w:rPr>
        <w:t>. Bandung: Penerbit ITB.</w:t>
      </w:r>
    </w:p>
    <w:p w:rsidR="002C2CFC" w:rsidRPr="00EB746D" w:rsidRDefault="002C2CFC" w:rsidP="002C2CFC">
      <w:pPr>
        <w:autoSpaceDE w:val="0"/>
        <w:autoSpaceDN w:val="0"/>
        <w:adjustRightInd w:val="0"/>
        <w:spacing w:after="120" w:line="240" w:lineRule="atLeast"/>
        <w:ind w:left="480" w:hanging="480"/>
        <w:rPr>
          <w:noProof/>
        </w:rPr>
      </w:pPr>
      <w:r w:rsidRPr="00EB746D">
        <w:rPr>
          <w:noProof/>
          <w:szCs w:val="24"/>
        </w:rPr>
        <w:t xml:space="preserve">Wicaksono, Y. I. (1989). </w:t>
      </w:r>
      <w:r w:rsidRPr="00EB746D">
        <w:rPr>
          <w:i/>
          <w:iCs/>
          <w:noProof/>
          <w:szCs w:val="24"/>
        </w:rPr>
        <w:t>Analisis Kapasitas Parkir yang Optimal dan Penentuan Lay Out Bangunan Parkir yang Cokok</w:t>
      </w:r>
      <w:r w:rsidRPr="00EB746D">
        <w:rPr>
          <w:noProof/>
          <w:szCs w:val="24"/>
        </w:rPr>
        <w:t>. Institut Teknologi Bandung.</w:t>
      </w:r>
    </w:p>
    <w:p w:rsidR="00C02574" w:rsidRPr="00EB746D" w:rsidRDefault="008162A9" w:rsidP="003B25B2">
      <w:pPr>
        <w:pStyle w:val="Normal1"/>
        <w:keepNext/>
        <w:widowControl/>
        <w:spacing w:after="120" w:line="23" w:lineRule="atLeast"/>
        <w:ind w:left="567" w:hanging="567"/>
        <w:jc w:val="both"/>
        <w:rPr>
          <w:b/>
          <w:sz w:val="22"/>
          <w:szCs w:val="22"/>
        </w:rPr>
      </w:pPr>
      <w:r w:rsidRPr="00EB746D">
        <w:rPr>
          <w:b/>
        </w:rPr>
        <w:fldChar w:fldCharType="end"/>
      </w:r>
    </w:p>
    <w:sectPr w:rsidR="00C02574" w:rsidRPr="00EB746D">
      <w:footnotePr>
        <w:numFmt w:val="chicago"/>
      </w:footnotePr>
      <w:type w:val="continuous"/>
      <w:pgSz w:w="11907" w:h="16840"/>
      <w:pgMar w:top="1134" w:right="1701" w:bottom="1134" w:left="1701" w:header="425" w:footer="42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100" w:rsidRDefault="000B3100">
      <w:pPr>
        <w:spacing w:after="0" w:line="240" w:lineRule="auto"/>
      </w:pPr>
      <w:r>
        <w:separator/>
      </w:r>
    </w:p>
  </w:endnote>
  <w:endnote w:type="continuationSeparator" w:id="0">
    <w:p w:rsidR="000B3100" w:rsidRDefault="000B3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74" w:rsidRDefault="009549AA">
    <w:pPr>
      <w:pStyle w:val="Normal1"/>
      <w:widowControl/>
      <w:tabs>
        <w:tab w:val="right" w:pos="9639"/>
      </w:tabs>
      <w:spacing w:before="240" w:after="240" w:line="200" w:lineRule="auto"/>
      <w:rPr>
        <w:sz w:val="16"/>
        <w:szCs w:val="16"/>
      </w:rPr>
    </w:pPr>
    <w:r>
      <w:rPr>
        <w:sz w:val="16"/>
        <w:szCs w:val="16"/>
      </w:rPr>
      <w:t>Ruang (Vol.</w:t>
    </w:r>
    <w:r w:rsidR="00DD4802">
      <w:rPr>
        <w:sz w:val="16"/>
        <w:szCs w:val="16"/>
        <w:lang w:val="en-US"/>
      </w:rPr>
      <w:t>5</w:t>
    </w:r>
    <w:r>
      <w:rPr>
        <w:sz w:val="16"/>
        <w:szCs w:val="16"/>
      </w:rPr>
      <w:t xml:space="preserve"> No. </w:t>
    </w:r>
    <w:r w:rsidR="00DD4802">
      <w:rPr>
        <w:sz w:val="16"/>
        <w:szCs w:val="16"/>
        <w:lang w:val="en-US"/>
      </w:rPr>
      <w:t>1</w:t>
    </w:r>
    <w:r>
      <w:rPr>
        <w:sz w:val="16"/>
        <w:szCs w:val="16"/>
      </w:rPr>
      <w:t xml:space="preserve">, </w:t>
    </w:r>
    <w:r w:rsidR="00DD4802">
      <w:rPr>
        <w:sz w:val="16"/>
        <w:szCs w:val="16"/>
        <w:lang w:val="en-US"/>
      </w:rPr>
      <w:t>2019</w:t>
    </w:r>
    <w:r>
      <w:rPr>
        <w:sz w:val="16"/>
        <w:szCs w:val="16"/>
      </w:rPr>
      <w:t xml:space="preserve">, </w:t>
    </w:r>
    <w:r w:rsidR="00DD4802">
      <w:rPr>
        <w:sz w:val="16"/>
        <w:szCs w:val="16"/>
        <w:lang w:val="en-US"/>
      </w:rPr>
      <w:t>11-19</w:t>
    </w:r>
    <w:r>
      <w:rPr>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74" w:rsidRDefault="009549AA">
    <w:pPr>
      <w:pStyle w:val="Normal1"/>
      <w:widowControl/>
      <w:tabs>
        <w:tab w:val="right" w:pos="9639"/>
      </w:tabs>
      <w:spacing w:before="240" w:after="240" w:line="200" w:lineRule="auto"/>
      <w:jc w:val="right"/>
      <w:rPr>
        <w:sz w:val="16"/>
        <w:szCs w:val="16"/>
      </w:rPr>
    </w:pPr>
    <w:r>
      <w:rPr>
        <w:sz w:val="16"/>
        <w:szCs w:val="16"/>
      </w:rPr>
      <w:t>Ruang (Vol.</w:t>
    </w:r>
    <w:r w:rsidR="005A7010">
      <w:rPr>
        <w:sz w:val="16"/>
        <w:szCs w:val="16"/>
        <w:lang w:val="en-US"/>
      </w:rPr>
      <w:t>5</w:t>
    </w:r>
    <w:r>
      <w:rPr>
        <w:sz w:val="16"/>
        <w:szCs w:val="16"/>
      </w:rPr>
      <w:t xml:space="preserve"> No.</w:t>
    </w:r>
    <w:r w:rsidR="005A7010">
      <w:rPr>
        <w:sz w:val="16"/>
        <w:szCs w:val="16"/>
        <w:lang w:val="en-US"/>
      </w:rPr>
      <w:t>1</w:t>
    </w:r>
    <w:r>
      <w:rPr>
        <w:sz w:val="16"/>
        <w:szCs w:val="16"/>
      </w:rPr>
      <w:t xml:space="preserve">, </w:t>
    </w:r>
    <w:r w:rsidR="005A7010">
      <w:rPr>
        <w:sz w:val="16"/>
        <w:szCs w:val="16"/>
        <w:lang w:val="en-US"/>
      </w:rPr>
      <w:t>2019</w:t>
    </w:r>
    <w:r>
      <w:rPr>
        <w:sz w:val="16"/>
        <w:szCs w:val="16"/>
      </w:rPr>
      <w:t xml:space="preserve">, </w:t>
    </w:r>
    <w:r w:rsidR="005A7010">
      <w:rPr>
        <w:sz w:val="16"/>
        <w:szCs w:val="16"/>
        <w:lang w:val="en-US"/>
      </w:rPr>
      <w:t>11-19</w:t>
    </w:r>
    <w:r>
      <w:rPr>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74" w:rsidRDefault="009549AA">
    <w:pPr>
      <w:pStyle w:val="Normal1"/>
      <w:widowControl/>
      <w:tabs>
        <w:tab w:val="right" w:pos="9639"/>
      </w:tabs>
      <w:spacing w:before="240" w:after="240" w:line="200" w:lineRule="auto"/>
      <w:jc w:val="right"/>
      <w:rPr>
        <w:sz w:val="16"/>
        <w:szCs w:val="16"/>
      </w:rPr>
    </w:pPr>
    <w:r>
      <w:rPr>
        <w:sz w:val="16"/>
        <w:szCs w:val="16"/>
      </w:rPr>
      <w:t>Ruang (Vol.</w:t>
    </w:r>
    <w:r w:rsidR="00DD4802">
      <w:rPr>
        <w:sz w:val="16"/>
        <w:szCs w:val="16"/>
        <w:lang w:val="en-US"/>
      </w:rPr>
      <w:t>5</w:t>
    </w:r>
    <w:r>
      <w:rPr>
        <w:sz w:val="16"/>
        <w:szCs w:val="16"/>
      </w:rPr>
      <w:t xml:space="preserve"> No. </w:t>
    </w:r>
    <w:r w:rsidR="00DD4802">
      <w:rPr>
        <w:sz w:val="16"/>
        <w:szCs w:val="16"/>
        <w:lang w:val="en-US"/>
      </w:rPr>
      <w:t>1</w:t>
    </w:r>
    <w:r>
      <w:rPr>
        <w:sz w:val="16"/>
        <w:szCs w:val="16"/>
      </w:rPr>
      <w:t xml:space="preserve">, </w:t>
    </w:r>
    <w:r w:rsidR="00DD4802">
      <w:rPr>
        <w:sz w:val="16"/>
        <w:szCs w:val="16"/>
        <w:lang w:val="en-US"/>
      </w:rPr>
      <w:t>2019</w:t>
    </w:r>
    <w:r>
      <w:rPr>
        <w:sz w:val="16"/>
        <w:szCs w:val="16"/>
      </w:rPr>
      <w:t xml:space="preserve">, </w:t>
    </w:r>
    <w:r w:rsidR="00DD4802">
      <w:rPr>
        <w:sz w:val="16"/>
        <w:szCs w:val="16"/>
        <w:lang w:val="en-US"/>
      </w:rPr>
      <w:t>11-19</w:t>
    </w:r>
    <w:r>
      <w:rPr>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100" w:rsidRDefault="000B3100">
      <w:pPr>
        <w:spacing w:after="0" w:line="240" w:lineRule="auto"/>
      </w:pPr>
      <w:r>
        <w:separator/>
      </w:r>
    </w:p>
  </w:footnote>
  <w:footnote w:type="continuationSeparator" w:id="0">
    <w:p w:rsidR="000B3100" w:rsidRDefault="000B3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74" w:rsidRDefault="009549AA">
    <w:pPr>
      <w:pStyle w:val="Normal1"/>
      <w:widowControl/>
      <w:tabs>
        <w:tab w:val="center" w:pos="4253"/>
      </w:tabs>
      <w:spacing w:before="100" w:after="240" w:line="200" w:lineRule="auto"/>
      <w:rPr>
        <w:sz w:val="16"/>
        <w:szCs w:val="16"/>
      </w:rPr>
    </w:pPr>
    <w:r>
      <w:rPr>
        <w:sz w:val="16"/>
        <w:szCs w:val="16"/>
      </w:rPr>
      <w:fldChar w:fldCharType="begin"/>
    </w:r>
    <w:r>
      <w:rPr>
        <w:sz w:val="16"/>
        <w:szCs w:val="16"/>
      </w:rPr>
      <w:instrText>PAGE</w:instrText>
    </w:r>
    <w:r>
      <w:rPr>
        <w:sz w:val="16"/>
        <w:szCs w:val="16"/>
      </w:rPr>
      <w:fldChar w:fldCharType="separate"/>
    </w:r>
    <w:r w:rsidR="005A7010">
      <w:rPr>
        <w:noProof/>
        <w:sz w:val="16"/>
        <w:szCs w:val="16"/>
      </w:rPr>
      <w:t>18</w:t>
    </w:r>
    <w:r>
      <w:rPr>
        <w:sz w:val="16"/>
        <w:szCs w:val="16"/>
      </w:rPr>
      <w:fldChar w:fldCharType="end"/>
    </w:r>
    <w:r>
      <w:rPr>
        <w:i/>
        <w:sz w:val="16"/>
        <w:szCs w:val="16"/>
      </w:rPr>
      <w:tab/>
    </w:r>
    <w:proofErr w:type="spellStart"/>
    <w:r w:rsidR="00DD4802">
      <w:rPr>
        <w:i/>
        <w:sz w:val="16"/>
        <w:szCs w:val="16"/>
        <w:lang w:val="en-US"/>
      </w:rPr>
      <w:t>Kusuma</w:t>
    </w:r>
    <w:proofErr w:type="spellEnd"/>
    <w:r w:rsidR="00DD4802">
      <w:rPr>
        <w:i/>
        <w:sz w:val="16"/>
        <w:szCs w:val="16"/>
        <w:lang w:val="en-US"/>
      </w:rPr>
      <w:t xml:space="preserve">, </w:t>
    </w:r>
    <w:proofErr w:type="spellStart"/>
    <w:r w:rsidR="00DD4802">
      <w:rPr>
        <w:i/>
        <w:sz w:val="16"/>
        <w:szCs w:val="16"/>
        <w:lang w:val="en-US"/>
      </w:rPr>
      <w:t>Suwandono</w:t>
    </w:r>
    <w:proofErr w:type="spellEnd"/>
    <w:r>
      <w:rPr>
        <w:i/>
        <w:sz w:val="16"/>
        <w:szCs w:val="16"/>
      </w:rPr>
      <w:t xml:space="preserve"> / Ruang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574" w:rsidRDefault="009549AA">
    <w:pPr>
      <w:pStyle w:val="Normal1"/>
      <w:widowControl/>
      <w:tabs>
        <w:tab w:val="center" w:pos="4253"/>
        <w:tab w:val="right" w:pos="8505"/>
      </w:tabs>
      <w:spacing w:before="100" w:after="240" w:line="200" w:lineRule="auto"/>
      <w:rPr>
        <w:sz w:val="16"/>
        <w:szCs w:val="16"/>
      </w:rPr>
    </w:pPr>
    <w:r>
      <w:rPr>
        <w:i/>
        <w:sz w:val="16"/>
        <w:szCs w:val="16"/>
      </w:rPr>
      <w:tab/>
    </w:r>
    <w:proofErr w:type="spellStart"/>
    <w:r w:rsidR="005A7010">
      <w:rPr>
        <w:i/>
        <w:sz w:val="16"/>
        <w:szCs w:val="16"/>
        <w:lang w:val="en-US"/>
      </w:rPr>
      <w:t>Kusuma</w:t>
    </w:r>
    <w:proofErr w:type="spellEnd"/>
    <w:r w:rsidR="005A7010">
      <w:rPr>
        <w:i/>
        <w:sz w:val="16"/>
        <w:szCs w:val="16"/>
        <w:lang w:val="en-US"/>
      </w:rPr>
      <w:t xml:space="preserve">, </w:t>
    </w:r>
    <w:proofErr w:type="spellStart"/>
    <w:r w:rsidR="005A7010">
      <w:rPr>
        <w:i/>
        <w:sz w:val="16"/>
        <w:szCs w:val="16"/>
        <w:lang w:val="en-US"/>
      </w:rPr>
      <w:t>Suwandono</w:t>
    </w:r>
    <w:proofErr w:type="spellEnd"/>
    <w:r>
      <w:rPr>
        <w:i/>
        <w:sz w:val="16"/>
        <w:szCs w:val="16"/>
      </w:rPr>
      <w:t xml:space="preserve"> / Ruang</w:t>
    </w:r>
    <w:r>
      <w:rPr>
        <w:i/>
        <w:sz w:val="16"/>
        <w:szCs w:val="16"/>
      </w:rPr>
      <w:tab/>
      <w:t xml:space="preserve"> </w:t>
    </w:r>
    <w:r>
      <w:rPr>
        <w:sz w:val="16"/>
        <w:szCs w:val="16"/>
      </w:rPr>
      <w:fldChar w:fldCharType="begin"/>
    </w:r>
    <w:r>
      <w:rPr>
        <w:sz w:val="16"/>
        <w:szCs w:val="16"/>
      </w:rPr>
      <w:instrText>PAGE</w:instrText>
    </w:r>
    <w:r>
      <w:rPr>
        <w:sz w:val="16"/>
        <w:szCs w:val="16"/>
      </w:rPr>
      <w:fldChar w:fldCharType="separate"/>
    </w:r>
    <w:r w:rsidR="005A7010">
      <w:rPr>
        <w:noProof/>
        <w:sz w:val="16"/>
        <w:szCs w:val="16"/>
      </w:rPr>
      <w:t>19</w:t>
    </w:r>
    <w:r>
      <w:rPr>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63C" w:rsidRPr="0044563C" w:rsidRDefault="00C827E7" w:rsidP="0044563C">
    <w:pPr>
      <w:tabs>
        <w:tab w:val="center" w:pos="4680"/>
      </w:tabs>
      <w:spacing w:after="0" w:line="240" w:lineRule="auto"/>
      <w:jc w:val="center"/>
      <w:rPr>
        <w:i/>
        <w:iCs/>
        <w:szCs w:val="16"/>
      </w:rPr>
    </w:pPr>
    <w:r w:rsidRPr="0044563C">
      <w:rPr>
        <w:noProof/>
        <w:lang w:val="en-US"/>
      </w:rPr>
      <w:drawing>
        <wp:anchor distT="0" distB="0" distL="114300" distR="114300" simplePos="0" relativeHeight="251659264" behindDoc="0" locked="0" layoutInCell="1" allowOverlap="1">
          <wp:simplePos x="0" y="0"/>
          <wp:positionH relativeFrom="column">
            <wp:posOffset>4167720</wp:posOffset>
          </wp:positionH>
          <wp:positionV relativeFrom="paragraph">
            <wp:posOffset>123190</wp:posOffset>
          </wp:positionV>
          <wp:extent cx="1184910" cy="350520"/>
          <wp:effectExtent l="0" t="0" r="0" b="0"/>
          <wp:wrapNone/>
          <wp:docPr id="10" name="Picture 10"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4b8173-c6ce-4f62-9998-efcf2dcd8ab0" descr="image3"/>
                  <pic:cNvPicPr>
                    <a:picLocks noChangeAspect="1" noChangeArrowheads="1"/>
                  </pic:cNvPicPr>
                </pic:nvPicPr>
                <pic:blipFill>
                  <a:blip r:embed="rId1">
                    <a:extLst>
                      <a:ext uri="{28A0092B-C50C-407E-A947-70E740481C1C}">
                        <a14:useLocalDpi xmlns:a14="http://schemas.microsoft.com/office/drawing/2010/main" val="0"/>
                      </a:ext>
                    </a:extLst>
                  </a:blip>
                  <a:srcRect l="10213" t="24901" r="10214" b="29825"/>
                  <a:stretch>
                    <a:fillRect/>
                  </a:stretch>
                </pic:blipFill>
                <pic:spPr bwMode="auto">
                  <a:xfrm>
                    <a:off x="0" y="0"/>
                    <a:ext cx="11849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63C" w:rsidRPr="0044563C">
      <w:rPr>
        <w:iCs/>
        <w:szCs w:val="16"/>
      </w:rPr>
      <w:t xml:space="preserve">Available online at </w:t>
    </w:r>
    <w:r w:rsidR="0044563C" w:rsidRPr="0044563C">
      <w:rPr>
        <w:iCs/>
        <w:color w:val="0000FF"/>
        <w:sz w:val="16"/>
        <w:szCs w:val="22"/>
      </w:rPr>
      <w:t>http://ejournal2.undip.ac.id/index.php/ruang/</w:t>
    </w:r>
  </w:p>
  <w:p w:rsidR="0044563C" w:rsidRPr="0044563C" w:rsidRDefault="00C827E7" w:rsidP="0044563C">
    <w:pPr>
      <w:tabs>
        <w:tab w:val="center" w:pos="4680"/>
      </w:tabs>
      <w:spacing w:after="0" w:line="240" w:lineRule="auto"/>
      <w:ind w:firstLine="2160"/>
      <w:jc w:val="both"/>
      <w:rPr>
        <w:i/>
        <w:iCs/>
        <w:sz w:val="10"/>
        <w:szCs w:val="16"/>
      </w:rPr>
    </w:pPr>
    <w:r w:rsidRPr="0044563C">
      <w:rPr>
        <w:noProof/>
        <w:lang w:val="en-US"/>
      </w:rPr>
      <w:drawing>
        <wp:anchor distT="0" distB="0" distL="114300" distR="114300" simplePos="0" relativeHeight="251660288" behindDoc="0" locked="0" layoutInCell="1" allowOverlap="1">
          <wp:simplePos x="0" y="0"/>
          <wp:positionH relativeFrom="margin">
            <wp:posOffset>48885</wp:posOffset>
          </wp:positionH>
          <wp:positionV relativeFrom="margin">
            <wp:posOffset>-852170</wp:posOffset>
          </wp:positionV>
          <wp:extent cx="1171575" cy="333375"/>
          <wp:effectExtent l="0" t="0" r="9525" b="9525"/>
          <wp:wrapSquare wrapText="bothSides"/>
          <wp:docPr id="9" name="Picture 9" descr="D:\Pengelolaan Jurnal RUANG\Open Journal System\logo op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ngelolaan Jurnal RUANG\Open Journal System\logo ope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71575" cy="333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563C" w:rsidRPr="0044563C" w:rsidRDefault="0044563C" w:rsidP="0044563C">
    <w:pPr>
      <w:tabs>
        <w:tab w:val="center" w:pos="4395"/>
      </w:tabs>
      <w:spacing w:after="0" w:line="240" w:lineRule="auto"/>
      <w:rPr>
        <w:rFonts w:ascii="Cambria" w:hAnsi="Cambria"/>
        <w:i/>
        <w:iCs/>
        <w:sz w:val="32"/>
        <w:szCs w:val="16"/>
      </w:rPr>
    </w:pPr>
    <w:r w:rsidRPr="0044563C">
      <w:rPr>
        <w:rFonts w:ascii="Cambria" w:hAnsi="Cambria"/>
        <w:iCs/>
        <w:sz w:val="32"/>
        <w:szCs w:val="16"/>
        <w:lang w:val="en-US"/>
      </w:rPr>
      <w:tab/>
    </w:r>
    <w:r w:rsidRPr="0044563C">
      <w:rPr>
        <w:rFonts w:ascii="Cambria" w:hAnsi="Cambria"/>
        <w:iCs/>
        <w:sz w:val="32"/>
        <w:szCs w:val="16"/>
      </w:rPr>
      <w:t>R u a n g</w:t>
    </w:r>
  </w:p>
  <w:p w:rsidR="0044563C" w:rsidRPr="0044563C" w:rsidRDefault="0044563C" w:rsidP="0044563C">
    <w:pPr>
      <w:tabs>
        <w:tab w:val="center" w:pos="4680"/>
      </w:tabs>
      <w:spacing w:after="0" w:line="240" w:lineRule="auto"/>
      <w:jc w:val="both"/>
      <w:rPr>
        <w:i/>
        <w:iCs/>
        <w:szCs w:val="16"/>
      </w:rPr>
    </w:pPr>
    <w:r w:rsidRPr="0044563C">
      <w:rPr>
        <w:iCs/>
        <w:szCs w:val="16"/>
      </w:rPr>
      <w:tab/>
    </w:r>
    <w:r w:rsidRPr="0044563C">
      <w:rPr>
        <w:iCs/>
        <w:szCs w:val="16"/>
      </w:rPr>
      <w:tab/>
    </w:r>
    <w:r w:rsidRPr="0044563C">
      <w:rPr>
        <w:iCs/>
        <w:szCs w:val="16"/>
      </w:rPr>
      <w:tab/>
    </w:r>
    <w:r w:rsidRPr="0044563C">
      <w:rPr>
        <w:iCs/>
        <w:szCs w:val="16"/>
      </w:rPr>
      <w:tab/>
    </w:r>
    <w:r w:rsidRPr="0044563C">
      <w:rPr>
        <w:iCs/>
        <w:szCs w:val="16"/>
        <w:lang w:val="en-US"/>
      </w:rPr>
      <w:t xml:space="preserve">      </w:t>
    </w:r>
    <w:r w:rsidRPr="0044563C">
      <w:rPr>
        <w:iCs/>
        <w:szCs w:val="16"/>
      </w:rPr>
      <w:t>P-ISSN 1858-3881</w:t>
    </w:r>
  </w:p>
  <w:p w:rsidR="0044563C" w:rsidRPr="0044563C" w:rsidRDefault="0044563C" w:rsidP="0044563C">
    <w:pPr>
      <w:tabs>
        <w:tab w:val="center" w:pos="4395"/>
      </w:tabs>
      <w:spacing w:after="0" w:line="240" w:lineRule="auto"/>
      <w:rPr>
        <w:szCs w:val="16"/>
        <w:lang w:val="en-US"/>
      </w:rPr>
    </w:pPr>
    <w:r w:rsidRPr="0044563C">
      <w:rPr>
        <w:iCs/>
        <w:szCs w:val="16"/>
        <w:lang w:val="en-US"/>
      </w:rPr>
      <w:tab/>
    </w:r>
    <w:r w:rsidRPr="0044563C">
      <w:rPr>
        <w:iCs/>
        <w:szCs w:val="16"/>
      </w:rPr>
      <w:t xml:space="preserve">Volume </w:t>
    </w:r>
    <w:r w:rsidR="00C827E7">
      <w:rPr>
        <w:iCs/>
        <w:szCs w:val="16"/>
        <w:lang w:val="en-US"/>
      </w:rPr>
      <w:t>5</w:t>
    </w:r>
    <w:r w:rsidRPr="0044563C">
      <w:rPr>
        <w:iCs/>
        <w:szCs w:val="16"/>
      </w:rPr>
      <w:t xml:space="preserve"> Nomor </w:t>
    </w:r>
    <w:r w:rsidR="00C827E7">
      <w:rPr>
        <w:iCs/>
        <w:szCs w:val="16"/>
        <w:lang w:val="en-US"/>
      </w:rPr>
      <w:t>1</w:t>
    </w:r>
    <w:r w:rsidRPr="0044563C">
      <w:rPr>
        <w:iCs/>
        <w:szCs w:val="16"/>
      </w:rPr>
      <w:t xml:space="preserve">, </w:t>
    </w:r>
    <w:r w:rsidR="00C827E7">
      <w:rPr>
        <w:iCs/>
        <w:szCs w:val="16"/>
        <w:lang w:val="en-US"/>
      </w:rPr>
      <w:t>2019</w:t>
    </w:r>
    <w:r w:rsidRPr="0044563C">
      <w:rPr>
        <w:iCs/>
        <w:szCs w:val="16"/>
      </w:rPr>
      <w:t xml:space="preserve">, </w:t>
    </w:r>
    <w:r w:rsidR="00C827E7">
      <w:rPr>
        <w:iCs/>
        <w:szCs w:val="16"/>
        <w:lang w:val="en-US"/>
      </w:rPr>
      <w:t>11</w:t>
    </w:r>
    <w:r w:rsidRPr="0044563C">
      <w:rPr>
        <w:iCs/>
        <w:szCs w:val="16"/>
      </w:rPr>
      <w:t>-</w:t>
    </w:r>
    <w:r w:rsidR="00C827E7">
      <w:rPr>
        <w:iCs/>
        <w:szCs w:val="16"/>
        <w:lang w:val="en-US"/>
      </w:rPr>
      <w:t>19</w:t>
    </w:r>
    <w:r w:rsidRPr="0044563C">
      <w:rPr>
        <w:iCs/>
        <w:szCs w:val="16"/>
        <w:lang w:val="en-US"/>
      </w:rPr>
      <w:tab/>
      <w:t xml:space="preserve"> </w:t>
    </w:r>
    <w:r w:rsidR="00C827E7">
      <w:rPr>
        <w:iCs/>
        <w:szCs w:val="16"/>
        <w:lang w:val="en-US"/>
      </w:rPr>
      <w:tab/>
    </w:r>
    <w:r w:rsidRPr="0044563C">
      <w:rPr>
        <w:iCs/>
        <w:szCs w:val="16"/>
        <w:lang w:val="en-US"/>
      </w:rPr>
      <w:t xml:space="preserve">     </w:t>
    </w:r>
    <w:r w:rsidRPr="0044563C">
      <w:rPr>
        <w:iCs/>
        <w:szCs w:val="16"/>
      </w:rPr>
      <w:t>E-ISSN 2356-0088</w:t>
    </w:r>
  </w:p>
  <w:p w:rsidR="00C02574" w:rsidRPr="0044563C" w:rsidRDefault="00C02574" w:rsidP="004456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587156"/>
    <w:multiLevelType w:val="multilevel"/>
    <w:tmpl w:val="2C5871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AE35AF4"/>
    <w:multiLevelType w:val="multilevel"/>
    <w:tmpl w:val="3AE35AF4"/>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 w15:restartNumberingAfterBreak="0">
    <w:nsid w:val="443A1BAF"/>
    <w:multiLevelType w:val="multilevel"/>
    <w:tmpl w:val="443A1BA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B4B2E1C"/>
    <w:multiLevelType w:val="multilevel"/>
    <w:tmpl w:val="4B4B2E1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532C77DE"/>
    <w:multiLevelType w:val="multilevel"/>
    <w:tmpl w:val="532C77D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53F8132D"/>
    <w:multiLevelType w:val="multilevel"/>
    <w:tmpl w:val="53F8132D"/>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 w15:restartNumberingAfterBreak="0">
    <w:nsid w:val="797C4C85"/>
    <w:multiLevelType w:val="multilevel"/>
    <w:tmpl w:val="797C4C85"/>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3.%4.%5.%6.%7.%8.%9."/>
      <w:lvlJc w:val="left"/>
      <w:rPr>
        <w:rFonts w:cs="Times New Roman"/>
      </w:rPr>
    </w:lvl>
  </w:abstractNum>
  <w:abstractNum w:abstractNumId="7" w15:restartNumberingAfterBreak="0">
    <w:nsid w:val="7B0115BD"/>
    <w:multiLevelType w:val="multilevel"/>
    <w:tmpl w:val="7B0115BD"/>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6"/>
  </w:num>
  <w:num w:numId="2">
    <w:abstractNumId w:val="7"/>
  </w:num>
  <w:num w:numId="3">
    <w:abstractNumId w:val="5"/>
  </w:num>
  <w:num w:numId="4">
    <w:abstractNumId w:val="3"/>
  </w:num>
  <w:num w:numId="5">
    <w:abstractNumId w:val="0"/>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mirrorMargins/>
  <w:proofState w:spelling="clean" w:grammar="clean"/>
  <w:defaultTabStop w:val="720"/>
  <w:evenAndOddHeaders/>
  <w:drawingGridHorizontalSpacing w:val="10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EEA"/>
    <w:rsid w:val="00001556"/>
    <w:rsid w:val="00020213"/>
    <w:rsid w:val="00070DBA"/>
    <w:rsid w:val="00080C8F"/>
    <w:rsid w:val="000B3100"/>
    <w:rsid w:val="000D02BD"/>
    <w:rsid w:val="000D4C94"/>
    <w:rsid w:val="000D619E"/>
    <w:rsid w:val="001E6806"/>
    <w:rsid w:val="001F411D"/>
    <w:rsid w:val="00227D4C"/>
    <w:rsid w:val="002445FC"/>
    <w:rsid w:val="002B540B"/>
    <w:rsid w:val="002C2CFC"/>
    <w:rsid w:val="002C7B86"/>
    <w:rsid w:val="002F1B66"/>
    <w:rsid w:val="003B25B2"/>
    <w:rsid w:val="003C613F"/>
    <w:rsid w:val="003E2CB5"/>
    <w:rsid w:val="00440FE4"/>
    <w:rsid w:val="00443D4E"/>
    <w:rsid w:val="0044563C"/>
    <w:rsid w:val="0044585B"/>
    <w:rsid w:val="00461A66"/>
    <w:rsid w:val="00480CEA"/>
    <w:rsid w:val="00543DF0"/>
    <w:rsid w:val="005908D7"/>
    <w:rsid w:val="005A122F"/>
    <w:rsid w:val="005A7010"/>
    <w:rsid w:val="005B0038"/>
    <w:rsid w:val="005B429A"/>
    <w:rsid w:val="005C594F"/>
    <w:rsid w:val="005D709E"/>
    <w:rsid w:val="00642C6E"/>
    <w:rsid w:val="006717BE"/>
    <w:rsid w:val="006D0A19"/>
    <w:rsid w:val="00713FFD"/>
    <w:rsid w:val="007442AF"/>
    <w:rsid w:val="007C2F7B"/>
    <w:rsid w:val="007D64C3"/>
    <w:rsid w:val="008044A2"/>
    <w:rsid w:val="008162A9"/>
    <w:rsid w:val="00817E18"/>
    <w:rsid w:val="00887E08"/>
    <w:rsid w:val="008C2F11"/>
    <w:rsid w:val="008C3B1B"/>
    <w:rsid w:val="008F7032"/>
    <w:rsid w:val="009549AA"/>
    <w:rsid w:val="009779B5"/>
    <w:rsid w:val="00993B2D"/>
    <w:rsid w:val="009A3211"/>
    <w:rsid w:val="00A522DE"/>
    <w:rsid w:val="00A5484F"/>
    <w:rsid w:val="00A812C6"/>
    <w:rsid w:val="00B11EEC"/>
    <w:rsid w:val="00B73EEA"/>
    <w:rsid w:val="00BC3726"/>
    <w:rsid w:val="00C02574"/>
    <w:rsid w:val="00C37AA7"/>
    <w:rsid w:val="00C62746"/>
    <w:rsid w:val="00C827E7"/>
    <w:rsid w:val="00CA3559"/>
    <w:rsid w:val="00CA409E"/>
    <w:rsid w:val="00CB1180"/>
    <w:rsid w:val="00CB56AF"/>
    <w:rsid w:val="00CE5369"/>
    <w:rsid w:val="00D95131"/>
    <w:rsid w:val="00DA68DD"/>
    <w:rsid w:val="00DB441B"/>
    <w:rsid w:val="00DD4802"/>
    <w:rsid w:val="00E23719"/>
    <w:rsid w:val="00E67CF2"/>
    <w:rsid w:val="00E717C1"/>
    <w:rsid w:val="00EB746D"/>
    <w:rsid w:val="00EC4898"/>
    <w:rsid w:val="00EE535F"/>
    <w:rsid w:val="00EF4C8E"/>
    <w:rsid w:val="00F017F5"/>
    <w:rsid w:val="00F5774D"/>
    <w:rsid w:val="00F85E0A"/>
    <w:rsid w:val="00FA0AC9"/>
    <w:rsid w:val="00FA49AD"/>
    <w:rsid w:val="00FA55E0"/>
    <w:rsid w:val="00FE5D8D"/>
    <w:rsid w:val="713D7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443FC8"/>
  <w15:docId w15:val="{1AC00A16-CF35-4653-BBF1-6558ABF84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d-ID" w:eastAsia="id-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uiPriority="0"/>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color w:val="000000"/>
      <w:lang w:eastAsia="en-US"/>
    </w:rPr>
  </w:style>
  <w:style w:type="paragraph" w:styleId="Heading1">
    <w:name w:val="heading 1"/>
    <w:basedOn w:val="Normal1"/>
    <w:next w:val="Normal1"/>
    <w:link w:val="Heading1Char"/>
    <w:uiPriority w:val="9"/>
    <w:pPr>
      <w:keepNext/>
      <w:keepLines/>
      <w:spacing w:before="480"/>
      <w:outlineLvl w:val="0"/>
    </w:pPr>
    <w:rPr>
      <w:rFonts w:ascii="Cambria" w:hAnsi="Cambria" w:cs="Cambria"/>
      <w:b/>
      <w:color w:val="366091"/>
      <w:sz w:val="28"/>
      <w:szCs w:val="28"/>
    </w:rPr>
  </w:style>
  <w:style w:type="paragraph" w:styleId="Heading2">
    <w:name w:val="heading 2"/>
    <w:basedOn w:val="Normal1"/>
    <w:next w:val="Normal1"/>
    <w:link w:val="Heading2Char"/>
    <w:uiPriority w:val="9"/>
    <w:pPr>
      <w:keepNext/>
      <w:keepLines/>
      <w:spacing w:before="360" w:after="80"/>
      <w:outlineLvl w:val="1"/>
    </w:pPr>
    <w:rPr>
      <w:b/>
      <w:sz w:val="36"/>
      <w:szCs w:val="36"/>
    </w:rPr>
  </w:style>
  <w:style w:type="paragraph" w:styleId="Heading3">
    <w:name w:val="heading 3"/>
    <w:basedOn w:val="Normal1"/>
    <w:next w:val="Normal1"/>
    <w:link w:val="Heading3Char"/>
    <w:uiPriority w:val="9"/>
    <w:pPr>
      <w:keepNext/>
      <w:pBdr>
        <w:top w:val="single" w:sz="4" w:space="1" w:color="000000"/>
        <w:left w:val="single" w:sz="4" w:space="4" w:color="000000"/>
        <w:bottom w:val="single" w:sz="4" w:space="1" w:color="000000"/>
        <w:right w:val="single" w:sz="4" w:space="4" w:color="000000"/>
      </w:pBdr>
      <w:ind w:right="113"/>
      <w:outlineLvl w:val="2"/>
    </w:pPr>
    <w:rPr>
      <w:b/>
    </w:rPr>
  </w:style>
  <w:style w:type="paragraph" w:styleId="Heading4">
    <w:name w:val="heading 4"/>
    <w:basedOn w:val="Normal1"/>
    <w:next w:val="Normal1"/>
    <w:link w:val="Heading4Char"/>
    <w:uiPriority w:val="9"/>
    <w:pPr>
      <w:keepNext/>
      <w:keepLines/>
      <w:spacing w:before="240" w:after="40"/>
      <w:outlineLvl w:val="3"/>
    </w:pPr>
    <w:rPr>
      <w:b/>
      <w:sz w:val="24"/>
      <w:szCs w:val="24"/>
    </w:rPr>
  </w:style>
  <w:style w:type="paragraph" w:styleId="Heading5">
    <w:name w:val="heading 5"/>
    <w:basedOn w:val="Normal1"/>
    <w:next w:val="Normal1"/>
    <w:link w:val="Heading5Char"/>
    <w:uiPriority w:val="9"/>
    <w:pPr>
      <w:keepNext/>
      <w:keepLines/>
      <w:spacing w:before="220" w:after="40"/>
      <w:outlineLvl w:val="4"/>
    </w:pPr>
    <w:rPr>
      <w:b/>
      <w:sz w:val="22"/>
      <w:szCs w:val="22"/>
    </w:rPr>
  </w:style>
  <w:style w:type="paragraph" w:styleId="Heading6">
    <w:name w:val="heading 6"/>
    <w:basedOn w:val="Normal1"/>
    <w:next w:val="Normal1"/>
    <w:link w:val="Heading6Char"/>
    <w:uiPriority w:val="9"/>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widowControl w:val="0"/>
    </w:pPr>
    <w:rPr>
      <w:color w:val="000000"/>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FootnoteText">
    <w:name w:val="footnote text"/>
    <w:basedOn w:val="Normal"/>
    <w:link w:val="FootnoteTextChar"/>
    <w:uiPriority w:val="99"/>
    <w:semiHidden/>
    <w:unhideWhenUsed/>
  </w:style>
  <w:style w:type="paragraph" w:styleId="Header">
    <w:name w:val="header"/>
    <w:basedOn w:val="Normal"/>
    <w:link w:val="HeaderChar"/>
    <w:uiPriority w:val="99"/>
    <w:unhideWhenUsed/>
    <w:pPr>
      <w:tabs>
        <w:tab w:val="center" w:pos="4680"/>
        <w:tab w:val="right" w:pos="9360"/>
      </w:tabs>
    </w:pPr>
  </w:style>
  <w:style w:type="paragraph" w:styleId="Subtitle">
    <w:name w:val="Subtitle"/>
    <w:basedOn w:val="Normal1"/>
    <w:next w:val="Normal1"/>
    <w:link w:val="SubtitleChar"/>
    <w:uiPriority w:val="11"/>
    <w:pPr>
      <w:keepNext/>
      <w:keepLines/>
      <w:spacing w:before="360" w:after="80"/>
    </w:pPr>
    <w:rPr>
      <w:rFonts w:ascii="Georgia" w:hAnsi="Georgia" w:cs="Georgia"/>
      <w:i/>
      <w:color w:val="666666"/>
      <w:sz w:val="48"/>
      <w:szCs w:val="48"/>
    </w:rPr>
  </w:style>
  <w:style w:type="paragraph" w:styleId="Title">
    <w:name w:val="Title"/>
    <w:basedOn w:val="Normal1"/>
    <w:next w:val="Normal1"/>
    <w:link w:val="TitleChar"/>
    <w:uiPriority w:val="10"/>
    <w:pPr>
      <w:keepNext/>
      <w:keepLines/>
      <w:spacing w:before="480" w:after="120"/>
    </w:pPr>
    <w:rPr>
      <w:b/>
      <w:sz w:val="72"/>
      <w:szCs w:val="72"/>
    </w:rPr>
  </w:style>
  <w:style w:type="paragraph" w:styleId="TOC5">
    <w:name w:val="toc 5"/>
    <w:basedOn w:val="Normal"/>
    <w:next w:val="Normal"/>
    <w:pPr>
      <w:widowControl/>
      <w:ind w:leftChars="800" w:left="1680"/>
    </w:pPr>
    <w:rPr>
      <w:rFonts w:ascii="Calibri" w:eastAsia="SimSun" w:hAnsi="Calibri"/>
      <w:color w:val="auto"/>
      <w:lang w:val="en-US" w:eastAsia="zh-CN"/>
    </w:rPr>
  </w:style>
  <w:style w:type="character" w:styleId="FootnoteReference">
    <w:name w:val="footnote reference"/>
    <w:uiPriority w:val="99"/>
    <w:semiHidden/>
    <w:unhideWhenUsed/>
    <w:rPr>
      <w:rFonts w:cs="Times New Roman"/>
      <w:vertAlign w:val="superscript"/>
    </w:rPr>
  </w:style>
  <w:style w:type="character" w:styleId="Hyperlink">
    <w:name w:val="Hyperlink"/>
    <w:uiPriority w:val="99"/>
    <w:semiHidden/>
    <w:rPr>
      <w:rFonts w:cs="Times New Roman"/>
      <w:color w:val="auto"/>
      <w:sz w:val="16"/>
      <w:u w:val="none"/>
    </w:rPr>
  </w:style>
  <w:style w:type="paragraph" w:customStyle="1" w:styleId="Els-Author">
    <w:name w:val="Els-Author"/>
    <w:next w:val="Normal"/>
    <w:pPr>
      <w:keepNext/>
      <w:suppressAutoHyphens/>
      <w:spacing w:line="300" w:lineRule="exact"/>
      <w:jc w:val="center"/>
    </w:pPr>
    <w:rPr>
      <w:rFonts w:eastAsia="SimSun"/>
      <w:color w:val="000000"/>
      <w:sz w:val="26"/>
      <w:lang w:val="en-US" w:eastAsia="en-US"/>
    </w:rPr>
  </w:style>
  <w:style w:type="paragraph" w:customStyle="1" w:styleId="Els-footnote">
    <w:name w:val="Els-footnote"/>
    <w:pPr>
      <w:keepLines/>
      <w:widowControl w:val="0"/>
      <w:spacing w:line="200" w:lineRule="exact"/>
      <w:ind w:firstLine="240"/>
      <w:jc w:val="both"/>
    </w:pPr>
    <w:rPr>
      <w:rFonts w:eastAsia="SimSun"/>
      <w:color w:val="000000"/>
      <w:sz w:val="16"/>
      <w:lang w:val="en-US" w:eastAsia="en-US"/>
    </w:rPr>
  </w:style>
  <w:style w:type="paragraph" w:customStyle="1" w:styleId="Normal10">
    <w:name w:val="Normal1"/>
    <w:pPr>
      <w:widowControl w:val="0"/>
    </w:pPr>
    <w:rPr>
      <w:color w:val="000000"/>
      <w:lang w:eastAsia="en-US"/>
    </w:rPr>
  </w:style>
  <w:style w:type="paragraph" w:styleId="ListParagraph">
    <w:name w:val="List Paragraph"/>
    <w:basedOn w:val="Normal"/>
    <w:uiPriority w:val="34"/>
    <w:qFormat/>
    <w:pPr>
      <w:widowControl/>
      <w:ind w:left="720"/>
      <w:contextualSpacing/>
    </w:pPr>
    <w:rPr>
      <w:rFonts w:ascii="Calibri" w:eastAsia="SimSun" w:hAnsi="Calibri"/>
      <w:color w:val="auto"/>
      <w:lang w:val="en-US" w:eastAsia="zh-CN"/>
    </w:rPr>
  </w:style>
  <w:style w:type="paragraph" w:customStyle="1" w:styleId="Default">
    <w:name w:val="Default"/>
    <w:pPr>
      <w:autoSpaceDE w:val="0"/>
      <w:autoSpaceDN w:val="0"/>
      <w:adjustRightInd w:val="0"/>
    </w:pPr>
    <w:rPr>
      <w:color w:val="000000"/>
      <w:sz w:val="24"/>
      <w:szCs w:val="24"/>
    </w:rPr>
  </w:style>
  <w:style w:type="character" w:customStyle="1" w:styleId="Heading1Char">
    <w:name w:val="Heading 1 Char"/>
    <w:link w:val="Heading1"/>
    <w:uiPriority w:val="9"/>
    <w:rPr>
      <w:rFonts w:ascii="Calibri" w:eastAsia="Times New Roman" w:hAnsi="Calibri" w:cs="Times New Roman"/>
      <w:b/>
      <w:bCs/>
      <w:kern w:val="32"/>
      <w:sz w:val="32"/>
      <w:szCs w:val="32"/>
    </w:rPr>
  </w:style>
  <w:style w:type="character" w:customStyle="1" w:styleId="Heading2Char">
    <w:name w:val="Heading 2 Char"/>
    <w:link w:val="Heading2"/>
    <w:uiPriority w:val="9"/>
    <w:semiHidden/>
    <w:rPr>
      <w:rFonts w:ascii="Calibri" w:eastAsia="Times New Roman" w:hAnsi="Calibri" w:cs="Times New Roman"/>
      <w:b/>
      <w:bCs/>
      <w:i/>
      <w:iCs/>
      <w:sz w:val="28"/>
      <w:szCs w:val="28"/>
    </w:rPr>
  </w:style>
  <w:style w:type="character" w:customStyle="1" w:styleId="Heading3Char">
    <w:name w:val="Heading 3 Char"/>
    <w:link w:val="Heading3"/>
    <w:uiPriority w:val="9"/>
    <w:semiHidden/>
    <w:rPr>
      <w:rFonts w:ascii="Calibri" w:eastAsia="Times New Roman" w:hAnsi="Calibri" w:cs="Times New Roman"/>
      <w:b/>
      <w:bCs/>
      <w:sz w:val="26"/>
      <w:szCs w:val="26"/>
    </w:rPr>
  </w:style>
  <w:style w:type="character" w:customStyle="1" w:styleId="Heading4Char">
    <w:name w:val="Heading 4 Char"/>
    <w:link w:val="Heading4"/>
    <w:uiPriority w:val="9"/>
    <w:semiHidden/>
    <w:rPr>
      <w:rFonts w:ascii="Cambria" w:eastAsia="Times New Roman" w:hAnsi="Cambria" w:cs="Times New Roman"/>
      <w:b/>
      <w:bCs/>
      <w:sz w:val="28"/>
      <w:szCs w:val="28"/>
    </w:rPr>
  </w:style>
  <w:style w:type="character" w:customStyle="1" w:styleId="Heading5Char">
    <w:name w:val="Heading 5 Char"/>
    <w:link w:val="Heading5"/>
    <w:uiPriority w:val="9"/>
    <w:semiHidden/>
    <w:rPr>
      <w:rFonts w:ascii="Cambria" w:eastAsia="Times New Roman" w:hAnsi="Cambria" w:cs="Times New Roman"/>
      <w:b/>
      <w:bCs/>
      <w:i/>
      <w:iCs/>
      <w:sz w:val="26"/>
      <w:szCs w:val="26"/>
    </w:rPr>
  </w:style>
  <w:style w:type="character" w:customStyle="1" w:styleId="Heading6Char">
    <w:name w:val="Heading 6 Char"/>
    <w:link w:val="Heading6"/>
    <w:uiPriority w:val="9"/>
    <w:semiHidden/>
    <w:rPr>
      <w:rFonts w:ascii="Cambria" w:eastAsia="Times New Roman" w:hAnsi="Cambria" w:cs="Times New Roman"/>
      <w:b/>
      <w:bCs/>
      <w:sz w:val="22"/>
      <w:szCs w:val="22"/>
    </w:rPr>
  </w:style>
  <w:style w:type="character" w:customStyle="1" w:styleId="TitleChar">
    <w:name w:val="Title Char"/>
    <w:link w:val="Title"/>
    <w:uiPriority w:val="10"/>
    <w:rPr>
      <w:rFonts w:ascii="Calibri" w:eastAsia="Times New Roman" w:hAnsi="Calibri" w:cs="Times New Roman"/>
      <w:b/>
      <w:bCs/>
      <w:kern w:val="28"/>
      <w:sz w:val="32"/>
      <w:szCs w:val="32"/>
    </w:rPr>
  </w:style>
  <w:style w:type="character" w:customStyle="1" w:styleId="SubtitleChar">
    <w:name w:val="Subtitle Char"/>
    <w:link w:val="Subtitle"/>
    <w:uiPriority w:val="11"/>
    <w:rPr>
      <w:rFonts w:ascii="Calibri" w:eastAsia="Times New Roman" w:hAnsi="Calibri" w:cs="Times New Roman"/>
      <w:sz w:val="24"/>
      <w:szCs w:val="24"/>
    </w:rPr>
  </w:style>
  <w:style w:type="character" w:customStyle="1" w:styleId="BalloonTextChar">
    <w:name w:val="Balloon Text Char"/>
    <w:link w:val="BalloonText"/>
    <w:uiPriority w:val="99"/>
    <w:semiHidden/>
    <w:locked/>
    <w:rPr>
      <w:rFonts w:ascii="Tahoma" w:hAnsi="Tahoma" w:cs="Tahoma"/>
      <w:sz w:val="16"/>
      <w:szCs w:val="16"/>
    </w:rPr>
  </w:style>
  <w:style w:type="character" w:customStyle="1" w:styleId="HeaderChar">
    <w:name w:val="Header Char"/>
    <w:link w:val="Header"/>
    <w:uiPriority w:val="99"/>
    <w:locked/>
    <w:rPr>
      <w:rFonts w:cs="Times New Roman"/>
    </w:rPr>
  </w:style>
  <w:style w:type="character" w:customStyle="1" w:styleId="FootnoteTextChar">
    <w:name w:val="Footnote Text Char"/>
    <w:link w:val="FootnoteText"/>
    <w:uiPriority w:val="99"/>
    <w:semiHidden/>
    <w:locked/>
    <w:rPr>
      <w:rFonts w:cs="Times New Roman"/>
    </w:rPr>
  </w:style>
  <w:style w:type="table" w:customStyle="1" w:styleId="Style">
    <w:name w:val="Style"/>
    <w:basedOn w:val="TableNormal"/>
    <w:tblPr/>
  </w:style>
  <w:style w:type="paragraph" w:customStyle="1" w:styleId="Normal2">
    <w:name w:val="Normal2"/>
    <w:rsid w:val="00EF4C8E"/>
    <w:pPr>
      <w:widowControl w:val="0"/>
      <w:spacing w:after="0" w:line="240" w:lineRule="auto"/>
    </w:pPr>
    <w:rP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F4499E-8925-476C-AE3C-35F1E9976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7487</Words>
  <Characters>42676</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talitha</cp:lastModifiedBy>
  <cp:revision>4</cp:revision>
  <cp:lastPrinted>2019-04-11T04:37:00Z</cp:lastPrinted>
  <dcterms:created xsi:type="dcterms:W3CDTF">2019-04-09T02:02:00Z</dcterms:created>
  <dcterms:modified xsi:type="dcterms:W3CDTF">2019-04-11T04:38:00Z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2057-10.2.0.7456</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7th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d9f4cc13-8cea-3d1c-a002-8d662c18465d</vt:lpwstr>
  </property>
  <property fmtid="{D5CDD505-2E9C-101B-9397-08002B2CF9AE}" pid="25" name="Mendeley Citation Style_1">
    <vt:lpwstr>http://www.zotero.org/styles/apa</vt:lpwstr>
  </property>
</Properties>
</file>