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739A" w14:textId="326A3566" w:rsidR="00862CD9" w:rsidRPr="008C3269" w:rsidRDefault="00000000" w:rsidP="007344A8">
      <w:pPr>
        <w:spacing w:after="0" w:line="240" w:lineRule="auto"/>
        <w:jc w:val="center"/>
        <w:rPr>
          <w:rFonts w:ascii="Capitalize Each Word" w:eastAsia="Times New Roman" w:hAnsi="Capitalize Each Word" w:cs="Times New Roman"/>
          <w:b/>
          <w:sz w:val="28"/>
          <w:szCs w:val="28"/>
        </w:rPr>
      </w:pPr>
      <w:r w:rsidRPr="008C3269">
        <w:rPr>
          <w:rFonts w:ascii="Times New Roman" w:eastAsia="Times New Roman" w:hAnsi="Times New Roman" w:cs="Times New Roman"/>
          <w:b/>
          <w:sz w:val="28"/>
          <w:szCs w:val="28"/>
        </w:rPr>
        <w:t xml:space="preserve">  </w:t>
      </w:r>
      <w:r w:rsidR="008C3269" w:rsidRPr="008C3269">
        <w:rPr>
          <w:rFonts w:ascii="Capitalize Each Word" w:eastAsia="Calibri" w:hAnsi="Capitalize Each Word" w:cs="Times New Roman"/>
          <w:b/>
          <w:bCs/>
          <w:kern w:val="2"/>
          <w:sz w:val="28"/>
          <w:szCs w:val="28"/>
          <w:lang w:val="en-US" w:eastAsia="en-US"/>
          <w14:ligatures w14:val="standardContextual"/>
        </w:rPr>
        <w:t>PROBLEMATIKA PEMBERANTASAN KORUPSI : HUKUMAN MATI VS. PENDEKATAN PENCEGAHAN DAN REHABILITASI</w:t>
      </w:r>
    </w:p>
    <w:p w14:paraId="4067A3C7" w14:textId="77777777" w:rsidR="00862CD9" w:rsidRDefault="00862CD9" w:rsidP="007344A8">
      <w:pPr>
        <w:spacing w:after="0" w:line="240" w:lineRule="auto"/>
        <w:jc w:val="center"/>
        <w:rPr>
          <w:rFonts w:ascii="Times New Roman" w:eastAsia="Times New Roman" w:hAnsi="Times New Roman" w:cs="Times New Roman"/>
          <w:b/>
          <w:sz w:val="24"/>
          <w:szCs w:val="24"/>
        </w:rPr>
      </w:pPr>
    </w:p>
    <w:p w14:paraId="6302D20C" w14:textId="5FA4A7E6" w:rsidR="00862CD9" w:rsidRDefault="008C3269" w:rsidP="007344A8">
      <w:pPr>
        <w:spacing w:after="0" w:line="240" w:lineRule="auto"/>
        <w:jc w:val="center"/>
        <w:rPr>
          <w:rFonts w:ascii="Times New Roman" w:eastAsia="Times New Roman" w:hAnsi="Times New Roman" w:cs="Times New Roman"/>
          <w:b/>
          <w:sz w:val="24"/>
          <w:szCs w:val="24"/>
        </w:rPr>
      </w:pPr>
      <w:r w:rsidRPr="008C3269">
        <w:rPr>
          <w:rFonts w:ascii="Times New Roman" w:eastAsia="Calibri" w:hAnsi="Times New Roman" w:cs="Times New Roman"/>
          <w:b/>
          <w:bCs/>
          <w:color w:val="000000"/>
          <w:sz w:val="24"/>
          <w:szCs w:val="24"/>
          <w:shd w:val="clear" w:color="auto" w:fill="FFFFFF"/>
        </w:rPr>
        <w:t>Said Munawar</w:t>
      </w:r>
      <w:r>
        <w:rPr>
          <w:rFonts w:ascii="Times New Roman" w:eastAsia="Times New Roman" w:hAnsi="Times New Roman" w:cs="Times New Roman"/>
          <w:b/>
          <w:sz w:val="24"/>
          <w:szCs w:val="24"/>
          <w:vertAlign w:val="superscript"/>
        </w:rPr>
        <w:t xml:space="preserve"> 1</w:t>
      </w:r>
      <w:r>
        <w:rPr>
          <w:rFonts w:ascii="Times New Roman" w:eastAsia="Times New Roman" w:hAnsi="Times New Roman" w:cs="Times New Roman"/>
          <w:b/>
          <w:sz w:val="24"/>
          <w:szCs w:val="24"/>
        </w:rPr>
        <w:t xml:space="preserve">, </w:t>
      </w:r>
    </w:p>
    <w:p w14:paraId="7E40FE82" w14:textId="496493C2" w:rsidR="00862CD9" w:rsidRDefault="00000000" w:rsidP="007344A8">
      <w:pPr>
        <w:spacing w:after="0" w:line="240" w:lineRule="auto"/>
        <w:jc w:val="center"/>
        <w:rPr>
          <w:rFonts w:ascii="Times New Roman" w:eastAsia="Calibri" w:hAnsi="Times New Roman" w:cs="Times New Roman"/>
          <w:color w:val="000000"/>
          <w:sz w:val="24"/>
          <w:szCs w:val="24"/>
          <w:shd w:val="clear" w:color="auto" w:fill="FFFFFF"/>
        </w:rPr>
      </w:pPr>
      <w:r>
        <w:rPr>
          <w:rFonts w:ascii="Times New Roman" w:eastAsia="Times New Roman" w:hAnsi="Times New Roman" w:cs="Times New Roman"/>
          <w:sz w:val="24"/>
          <w:szCs w:val="24"/>
          <w:vertAlign w:val="superscript"/>
        </w:rPr>
        <w:t>1,</w:t>
      </w:r>
      <w:r w:rsidR="008C3269" w:rsidRPr="008C3269">
        <w:rPr>
          <w:rFonts w:ascii="Times New Roman" w:eastAsia="Calibri" w:hAnsi="Times New Roman" w:cs="Times New Roman"/>
          <w:color w:val="000000"/>
          <w:sz w:val="24"/>
          <w:szCs w:val="24"/>
          <w:shd w:val="clear" w:color="auto" w:fill="FFFFFF"/>
        </w:rPr>
        <w:t xml:space="preserve"> </w:t>
      </w:r>
      <w:r w:rsidR="008C3269" w:rsidRPr="00C441C1">
        <w:rPr>
          <w:rFonts w:ascii="Times New Roman" w:eastAsia="Calibri" w:hAnsi="Times New Roman" w:cs="Times New Roman"/>
          <w:color w:val="000000"/>
          <w:sz w:val="24"/>
          <w:szCs w:val="24"/>
          <w:shd w:val="clear" w:color="auto" w:fill="FFFFFF"/>
        </w:rPr>
        <w:t>Faculty of Law, Widya Mataram University</w:t>
      </w:r>
    </w:p>
    <w:p w14:paraId="5C790D8F" w14:textId="4C6B39DB" w:rsidR="003B1BB7" w:rsidRDefault="003B1BB7" w:rsidP="007344A8">
      <w:pPr>
        <w:spacing w:after="0" w:line="240" w:lineRule="auto"/>
        <w:jc w:val="center"/>
        <w:rPr>
          <w:rFonts w:ascii="Times New Roman" w:eastAsia="Times New Roman" w:hAnsi="Times New Roman" w:cs="Times New Roman"/>
          <w:sz w:val="24"/>
          <w:szCs w:val="24"/>
        </w:rPr>
      </w:pPr>
      <w:r w:rsidRPr="003B1BB7">
        <w:rPr>
          <w:rFonts w:ascii="Times New Roman" w:eastAsia="Times New Roman" w:hAnsi="Times New Roman" w:cs="Times New Roman"/>
          <w:sz w:val="24"/>
          <w:szCs w:val="24"/>
        </w:rPr>
        <w:t>Jl. Tata Bumi Selatan, RT.06/RW.08, Area Sawah, Banyuraden, Kapanewon Gamping, Kabupaten Sleman, Daerah Istimewa Yogyakarta</w:t>
      </w:r>
    </w:p>
    <w:p w14:paraId="3F0C7476" w14:textId="203F98EE" w:rsidR="003B1BB7" w:rsidRDefault="00000000" w:rsidP="007344A8">
      <w:pPr>
        <w:spacing w:after="0" w:line="360" w:lineRule="auto"/>
        <w:jc w:val="center"/>
        <w:rPr>
          <w:rFonts w:ascii="Times New Roman" w:eastAsia="Calibri" w:hAnsi="Times New Roman" w:cs="Times New Roman"/>
          <w:color w:val="000000"/>
          <w:sz w:val="24"/>
          <w:szCs w:val="24"/>
          <w:shd w:val="clear" w:color="auto" w:fill="FFFFFF"/>
        </w:rPr>
      </w:pPr>
      <w:r>
        <w:rPr>
          <w:rFonts w:ascii="Times New Roman" w:eastAsia="Times New Roman" w:hAnsi="Times New Roman" w:cs="Times New Roman"/>
          <w:sz w:val="24"/>
          <w:szCs w:val="24"/>
        </w:rPr>
        <w:t xml:space="preserve">Korespondensi/Email: </w:t>
      </w:r>
      <w:hyperlink r:id="rId8" w:history="1">
        <w:r w:rsidR="003B1BB7" w:rsidRPr="004C7645">
          <w:rPr>
            <w:rStyle w:val="Hyperlink"/>
            <w:rFonts w:ascii="Times New Roman" w:eastAsia="Calibri" w:hAnsi="Times New Roman" w:cs="Times New Roman"/>
            <w:sz w:val="24"/>
            <w:szCs w:val="24"/>
            <w:shd w:val="clear" w:color="auto" w:fill="FFFFFF"/>
          </w:rPr>
          <w:t>said.munawar15@gmail.com\</w:t>
        </w:r>
      </w:hyperlink>
    </w:p>
    <w:p w14:paraId="5D157B32" w14:textId="6910A811" w:rsidR="00862CD9" w:rsidRPr="008C3269" w:rsidRDefault="00000000" w:rsidP="007344A8">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3408325" w14:textId="77777777" w:rsidR="008C3269" w:rsidRPr="00B87653" w:rsidRDefault="008C3269" w:rsidP="007344A8">
      <w:pPr>
        <w:spacing w:after="0"/>
        <w:rPr>
          <w:rFonts w:ascii="Bookman Old Style" w:hAnsi="Bookman Old Style" w:cs="Times New Roman"/>
          <w:b/>
          <w:bCs/>
          <w:sz w:val="20"/>
          <w:szCs w:val="20"/>
        </w:rPr>
      </w:pPr>
      <w:r w:rsidRPr="00B87653">
        <w:rPr>
          <w:rFonts w:ascii="Bookman Old Style" w:hAnsi="Bookman Old Style" w:cs="Times New Roman"/>
          <w:b/>
          <w:bCs/>
          <w:sz w:val="20"/>
          <w:szCs w:val="20"/>
        </w:rPr>
        <w:t xml:space="preserve">Abstrak </w:t>
      </w:r>
    </w:p>
    <w:p w14:paraId="3CF4154F" w14:textId="77777777" w:rsidR="008C3269" w:rsidRPr="00B87653" w:rsidRDefault="008C3269" w:rsidP="007344A8">
      <w:pPr>
        <w:spacing w:after="0"/>
        <w:jc w:val="both"/>
        <w:rPr>
          <w:rFonts w:ascii="Bookman Old Style" w:hAnsi="Bookman Old Style" w:cs="Times New Roman"/>
          <w:sz w:val="20"/>
          <w:szCs w:val="20"/>
        </w:rPr>
      </w:pPr>
      <w:r w:rsidRPr="00B87653">
        <w:rPr>
          <w:rFonts w:ascii="Bookman Old Style" w:hAnsi="Bookman Old Style" w:cs="Times New Roman"/>
          <w:sz w:val="20"/>
          <w:szCs w:val="20"/>
        </w:rPr>
        <w:t>Korupsi sering dianggap sebagai kejahatan luar biasa karena dampaknya yang signifikan terhadap bangsa, masyarakat dan perekonomian. Korupsi merugikan sumber daya ekonomi bangsa dan menimbulkan ketidakadilan sosial dan ekonomi. Pemberantasan korupsi, melalui sanksi pidana, bertujuan untuk memulihkan kerugian negara dan membangun sistem yang bersih dan transparan.  Dengan menggunakan metode studi normatif, dalam penelitian ini, penerapan hukuman mati terhadap koruptor sering dianggap sebagai upaya drastis untuk meningkatkan kesadaran, meskipun pendekatan ini cenderung bersifat retributif daripada rehabilitatif. Sistem pemidanaan yang efektif seharusnya tidak hanya berfokus pada penghukuman, tetapi juga pada pencegahan dan rehabilitasi. Hukuman mati tidak dapat mengkompensasi kerugian negara dan sering kali dapat meningkatkan ketidakpastian dalam proses peradilan. Negara harus mempertimbangkan alternatif hukuman yang lebih manusiawi, seperti keadilan restoratif, yang berfokus pada pemulihan kerugian negara dan perbaikan hubungan antara pelaku dan korban. Negara-negara seperti Belanda, Prancis, dan Jerman mengutamakan pendekatan pencegahan dan rehabilitasi, dengan hukuman yang tetap menghormati hak asasi manusia tanpa melibatkan hukuman mati.</w:t>
      </w:r>
    </w:p>
    <w:p w14:paraId="7AE23CA1" w14:textId="77777777" w:rsidR="008C3269" w:rsidRPr="00B87653" w:rsidRDefault="008C3269" w:rsidP="007344A8">
      <w:pPr>
        <w:spacing w:after="0"/>
        <w:jc w:val="both"/>
        <w:rPr>
          <w:rFonts w:ascii="Bookman Old Style" w:hAnsi="Bookman Old Style" w:cs="Times New Roman"/>
          <w:sz w:val="20"/>
          <w:szCs w:val="20"/>
        </w:rPr>
      </w:pPr>
      <w:r w:rsidRPr="00B87653">
        <w:rPr>
          <w:rFonts w:ascii="Bookman Old Style" w:hAnsi="Bookman Old Style" w:cs="Times New Roman"/>
          <w:b/>
          <w:bCs/>
          <w:sz w:val="20"/>
          <w:szCs w:val="20"/>
        </w:rPr>
        <w:t>Kata Kunci: problematika, Hukuman mati. Pemidanaan</w:t>
      </w:r>
      <w:r w:rsidRPr="00B87653">
        <w:rPr>
          <w:rFonts w:ascii="Bookman Old Style" w:hAnsi="Bookman Old Style" w:cs="Times New Roman"/>
          <w:sz w:val="20"/>
          <w:szCs w:val="20"/>
        </w:rPr>
        <w:t>.</w:t>
      </w:r>
    </w:p>
    <w:p w14:paraId="543CF0E3" w14:textId="77777777" w:rsidR="008C3269" w:rsidRPr="00B87653" w:rsidRDefault="008C3269" w:rsidP="007344A8">
      <w:pPr>
        <w:spacing w:after="0"/>
        <w:rPr>
          <w:rFonts w:ascii="Bookman Old Style" w:hAnsi="Bookman Old Style" w:cs="Times New Roman"/>
          <w:b/>
          <w:bCs/>
          <w:sz w:val="20"/>
          <w:szCs w:val="20"/>
        </w:rPr>
      </w:pPr>
      <w:r w:rsidRPr="00B87653">
        <w:rPr>
          <w:rFonts w:ascii="Bookman Old Style" w:hAnsi="Bookman Old Style" w:cs="Times New Roman"/>
          <w:b/>
          <w:bCs/>
          <w:sz w:val="20"/>
          <w:szCs w:val="20"/>
        </w:rPr>
        <w:t xml:space="preserve">Abstract </w:t>
      </w:r>
    </w:p>
    <w:p w14:paraId="40F20CCE" w14:textId="77777777" w:rsidR="008C3269" w:rsidRPr="00B87653" w:rsidRDefault="008C3269" w:rsidP="007344A8">
      <w:pPr>
        <w:spacing w:after="0"/>
        <w:jc w:val="both"/>
        <w:rPr>
          <w:rFonts w:ascii="Bookman Old Style" w:hAnsi="Bookman Old Style" w:cs="Times New Roman"/>
          <w:sz w:val="20"/>
          <w:szCs w:val="20"/>
        </w:rPr>
      </w:pPr>
      <w:r w:rsidRPr="00B87653">
        <w:rPr>
          <w:rFonts w:ascii="Bookman Old Style" w:hAnsi="Bookman Old Style" w:cs="Times New Roman"/>
          <w:sz w:val="20"/>
          <w:szCs w:val="20"/>
        </w:rPr>
        <w:t>Corruption is often considered an extraordinary crime due to its significant impact on the nation, society and the economy. Corruption harms the nation's economic resources and creates social and economic injustice. Corruption eradication, through criminal sanctions, aims to recover state losses and build a clean and transparent system.  Using the normative study method, in this research, the application of the death penalty against corruptors is often considered a drastic attempt to raise awareness, although this approach tends to be retributive rather than rehabilitative. An effective punishment system should not only focus on punishment, but also on prevention and rehabilitation. The death penalty cannot compensate the state for its losses and can often increase uncertainty in the judicial process. States should consider more humane sentencing alternatives, such as restorative justice, which focuses on restoring the state's losses and repairing the relationship between the offender and the victim. Countries such as the Netherlands, France and Germany prioritise prevention and rehabilitation approaches, with penalties that still respect human rights without involving the death penalty.</w:t>
      </w:r>
    </w:p>
    <w:p w14:paraId="76AC1009" w14:textId="20E21A99" w:rsidR="00862CD9" w:rsidRPr="00B87653" w:rsidRDefault="008C3269" w:rsidP="007344A8">
      <w:pPr>
        <w:spacing w:after="0" w:line="240" w:lineRule="auto"/>
        <w:jc w:val="both"/>
        <w:rPr>
          <w:rFonts w:ascii="Bookman Old Style" w:eastAsia="Times New Roman" w:hAnsi="Bookman Old Style" w:cs="Times New Roman"/>
          <w:sz w:val="20"/>
          <w:szCs w:val="20"/>
        </w:rPr>
      </w:pPr>
      <w:r w:rsidRPr="00B87653">
        <w:rPr>
          <w:rFonts w:ascii="Bookman Old Style" w:hAnsi="Bookman Old Style" w:cs="Times New Roman"/>
          <w:b/>
          <w:bCs/>
          <w:sz w:val="20"/>
          <w:szCs w:val="20"/>
        </w:rPr>
        <w:t>Keywords: problematics, Death penalty. Sentencing.</w:t>
      </w:r>
    </w:p>
    <w:p w14:paraId="41F0214E" w14:textId="77777777" w:rsidR="00862CD9" w:rsidRDefault="00862CD9" w:rsidP="007344A8">
      <w:pPr>
        <w:spacing w:after="0" w:line="240" w:lineRule="auto"/>
        <w:jc w:val="both"/>
        <w:rPr>
          <w:rFonts w:ascii="Times New Roman" w:eastAsia="Times New Roman" w:hAnsi="Times New Roman" w:cs="Times New Roman"/>
          <w:b/>
          <w:sz w:val="24"/>
          <w:szCs w:val="24"/>
        </w:rPr>
      </w:pPr>
    </w:p>
    <w:p w14:paraId="343A86E0" w14:textId="77777777" w:rsidR="00862CD9" w:rsidRPr="00D0145B" w:rsidRDefault="00000000" w:rsidP="003B1BB7">
      <w:pPr>
        <w:pStyle w:val="Heading3"/>
        <w:spacing w:line="360" w:lineRule="auto"/>
        <w:ind w:left="567" w:hanging="567"/>
        <w:rPr>
          <w:rFonts w:ascii="Bookman Old Style" w:hAnsi="Bookman Old Style"/>
          <w:szCs w:val="22"/>
        </w:rPr>
      </w:pPr>
      <w:r w:rsidRPr="00D0145B">
        <w:rPr>
          <w:rFonts w:ascii="Bookman Old Style" w:hAnsi="Bookman Old Style"/>
          <w:szCs w:val="22"/>
        </w:rPr>
        <w:t>Pendahuluan</w:t>
      </w:r>
    </w:p>
    <w:p w14:paraId="34ECE404" w14:textId="77777777" w:rsidR="008C3269" w:rsidRPr="00D0145B" w:rsidRDefault="008C3269" w:rsidP="003B1BB7">
      <w:pPr>
        <w:pStyle w:val="ListParagraph"/>
        <w:spacing w:after="0" w:line="360" w:lineRule="auto"/>
        <w:ind w:left="540" w:firstLine="720"/>
        <w:jc w:val="both"/>
        <w:rPr>
          <w:rFonts w:ascii="Bookman Old Style" w:hAnsi="Bookman Old Style"/>
        </w:rPr>
      </w:pPr>
      <w:proofErr w:type="spellStart"/>
      <w:r w:rsidRPr="00D0145B">
        <w:rPr>
          <w:rFonts w:ascii="Bookman Old Style" w:hAnsi="Bookman Old Style"/>
        </w:rPr>
        <w:t>Tindak</w:t>
      </w:r>
      <w:proofErr w:type="spellEnd"/>
      <w:r w:rsidRPr="00D0145B">
        <w:rPr>
          <w:rFonts w:ascii="Bookman Old Style" w:hAnsi="Bookman Old Style"/>
        </w:rPr>
        <w:t xml:space="preserve"> </w:t>
      </w:r>
      <w:proofErr w:type="spellStart"/>
      <w:r w:rsidRPr="00D0145B">
        <w:rPr>
          <w:rFonts w:ascii="Bookman Old Style" w:hAnsi="Bookman Old Style"/>
        </w:rPr>
        <w:t>pidana</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w:t>
      </w:r>
      <w:proofErr w:type="spellStart"/>
      <w:r w:rsidRPr="00D0145B">
        <w:rPr>
          <w:rFonts w:ascii="Bookman Old Style" w:hAnsi="Bookman Old Style"/>
        </w:rPr>
        <w:t>sering</w:t>
      </w:r>
      <w:proofErr w:type="spellEnd"/>
      <w:r w:rsidRPr="00D0145B">
        <w:rPr>
          <w:rFonts w:ascii="Bookman Old Style" w:hAnsi="Bookman Old Style"/>
        </w:rPr>
        <w:t xml:space="preserve"> kali </w:t>
      </w:r>
      <w:proofErr w:type="spellStart"/>
      <w:r w:rsidRPr="00D0145B">
        <w:rPr>
          <w:rFonts w:ascii="Bookman Old Style" w:hAnsi="Bookman Old Style"/>
        </w:rPr>
        <w:t>dianggap</w:t>
      </w:r>
      <w:proofErr w:type="spellEnd"/>
      <w:r w:rsidRPr="00D0145B">
        <w:rPr>
          <w:rFonts w:ascii="Bookman Old Style" w:hAnsi="Bookman Old Style"/>
        </w:rPr>
        <w:t xml:space="preserve"> </w:t>
      </w:r>
      <w:proofErr w:type="spellStart"/>
      <w:r w:rsidRPr="00D0145B">
        <w:rPr>
          <w:rFonts w:ascii="Bookman Old Style" w:hAnsi="Bookman Old Style"/>
        </w:rPr>
        <w:t>sebagai</w:t>
      </w:r>
      <w:proofErr w:type="spellEnd"/>
      <w:r w:rsidRPr="00D0145B">
        <w:rPr>
          <w:rFonts w:ascii="Bookman Old Style" w:hAnsi="Bookman Old Style"/>
        </w:rPr>
        <w:t xml:space="preserve"> </w:t>
      </w:r>
      <w:r w:rsidRPr="00D0145B">
        <w:rPr>
          <w:rStyle w:val="Emphasis"/>
          <w:rFonts w:ascii="Bookman Old Style" w:hAnsi="Bookman Old Style"/>
        </w:rPr>
        <w:t>extraordinary crime</w:t>
      </w:r>
      <w:r w:rsidRPr="00D0145B">
        <w:rPr>
          <w:rFonts w:ascii="Bookman Old Style" w:hAnsi="Bookman Old Style"/>
        </w:rPr>
        <w:t xml:space="preserve"> (</w:t>
      </w:r>
      <w:proofErr w:type="spellStart"/>
      <w:r w:rsidRPr="00D0145B">
        <w:rPr>
          <w:rFonts w:ascii="Bookman Old Style" w:hAnsi="Bookman Old Style"/>
        </w:rPr>
        <w:t>kejahatan</w:t>
      </w:r>
      <w:proofErr w:type="spellEnd"/>
      <w:r w:rsidRPr="00D0145B">
        <w:rPr>
          <w:rFonts w:ascii="Bookman Old Style" w:hAnsi="Bookman Old Style"/>
        </w:rPr>
        <w:t xml:space="preserve"> </w:t>
      </w:r>
      <w:proofErr w:type="spellStart"/>
      <w:r w:rsidRPr="00D0145B">
        <w:rPr>
          <w:rFonts w:ascii="Bookman Old Style" w:hAnsi="Bookman Old Style"/>
        </w:rPr>
        <w:t>luar</w:t>
      </w:r>
      <w:proofErr w:type="spellEnd"/>
      <w:r w:rsidRPr="00D0145B">
        <w:rPr>
          <w:rFonts w:ascii="Bookman Old Style" w:hAnsi="Bookman Old Style"/>
        </w:rPr>
        <w:t xml:space="preserve"> </w:t>
      </w:r>
      <w:proofErr w:type="spellStart"/>
      <w:r w:rsidRPr="00D0145B">
        <w:rPr>
          <w:rFonts w:ascii="Bookman Old Style" w:hAnsi="Bookman Old Style"/>
        </w:rPr>
        <w:t>biasa</w:t>
      </w:r>
      <w:proofErr w:type="spellEnd"/>
      <w:r w:rsidRPr="00D0145B">
        <w:rPr>
          <w:rFonts w:ascii="Bookman Old Style" w:hAnsi="Bookman Old Style"/>
        </w:rPr>
        <w:t xml:space="preserve">) </w:t>
      </w:r>
      <w:proofErr w:type="spellStart"/>
      <w:r w:rsidRPr="00D0145B">
        <w:rPr>
          <w:rFonts w:ascii="Bookman Old Style" w:hAnsi="Bookman Old Style"/>
        </w:rPr>
        <w:t>karena</w:t>
      </w:r>
      <w:proofErr w:type="spellEnd"/>
      <w:r w:rsidRPr="00D0145B">
        <w:rPr>
          <w:rFonts w:ascii="Bookman Old Style" w:hAnsi="Bookman Old Style"/>
        </w:rPr>
        <w:t xml:space="preserve"> </w:t>
      </w:r>
      <w:proofErr w:type="spellStart"/>
      <w:r w:rsidRPr="00D0145B">
        <w:rPr>
          <w:rFonts w:ascii="Bookman Old Style" w:hAnsi="Bookman Old Style"/>
        </w:rPr>
        <w:t>dampaknya</w:t>
      </w:r>
      <w:proofErr w:type="spellEnd"/>
      <w:r w:rsidRPr="00D0145B">
        <w:rPr>
          <w:rFonts w:ascii="Bookman Old Style" w:hAnsi="Bookman Old Style"/>
        </w:rPr>
        <w:t xml:space="preserve"> yang sangat </w:t>
      </w:r>
      <w:proofErr w:type="spellStart"/>
      <w:r w:rsidRPr="00D0145B">
        <w:rPr>
          <w:rFonts w:ascii="Bookman Old Style" w:hAnsi="Bookman Old Style"/>
        </w:rPr>
        <w:t>besar</w:t>
      </w:r>
      <w:proofErr w:type="spellEnd"/>
      <w:r w:rsidRPr="00D0145B">
        <w:rPr>
          <w:rFonts w:ascii="Bookman Old Style" w:hAnsi="Bookman Old Style"/>
        </w:rPr>
        <w:t xml:space="preserve"> </w:t>
      </w:r>
      <w:proofErr w:type="spellStart"/>
      <w:r w:rsidRPr="00D0145B">
        <w:rPr>
          <w:rFonts w:ascii="Bookman Old Style" w:hAnsi="Bookman Old Style"/>
        </w:rPr>
        <w:t>terhadap</w:t>
      </w:r>
      <w:proofErr w:type="spellEnd"/>
      <w:r w:rsidRPr="00D0145B">
        <w:rPr>
          <w:rFonts w:ascii="Bookman Old Style" w:hAnsi="Bookman Old Style"/>
        </w:rPr>
        <w:t xml:space="preserve"> negara, </w:t>
      </w:r>
      <w:proofErr w:type="spellStart"/>
      <w:r w:rsidRPr="00D0145B">
        <w:rPr>
          <w:rFonts w:ascii="Bookman Old Style" w:hAnsi="Bookman Old Style"/>
        </w:rPr>
        <w:t>masyarakat</w:t>
      </w:r>
      <w:proofErr w:type="spellEnd"/>
      <w:r w:rsidRPr="00D0145B">
        <w:rPr>
          <w:rFonts w:ascii="Bookman Old Style" w:hAnsi="Bookman Old Style"/>
        </w:rPr>
        <w:t xml:space="preserve">, dan </w:t>
      </w:r>
      <w:proofErr w:type="spellStart"/>
      <w:r w:rsidRPr="00D0145B">
        <w:rPr>
          <w:rFonts w:ascii="Bookman Old Style" w:hAnsi="Bookman Old Style"/>
        </w:rPr>
        <w:t>perekonomian</w:t>
      </w:r>
      <w:proofErr w:type="spellEnd"/>
      <w:r w:rsidRPr="00D0145B">
        <w:rPr>
          <w:rFonts w:ascii="Bookman Old Style" w:hAnsi="Bookman Old Style"/>
        </w:rPr>
        <w:t xml:space="preserve">. </w:t>
      </w:r>
      <w:proofErr w:type="spellStart"/>
      <w:r w:rsidRPr="00D0145B">
        <w:rPr>
          <w:rFonts w:ascii="Bookman Old Style" w:hAnsi="Bookman Old Style"/>
        </w:rPr>
        <w:t>Istilah</w:t>
      </w:r>
      <w:proofErr w:type="spellEnd"/>
      <w:r w:rsidRPr="00D0145B">
        <w:rPr>
          <w:rFonts w:ascii="Bookman Old Style" w:hAnsi="Bookman Old Style"/>
        </w:rPr>
        <w:t xml:space="preserve"> </w:t>
      </w:r>
      <w:r w:rsidRPr="00D0145B">
        <w:rPr>
          <w:rStyle w:val="Emphasis"/>
          <w:rFonts w:ascii="Bookman Old Style" w:hAnsi="Bookman Old Style"/>
        </w:rPr>
        <w:t>extraordinary crime</w:t>
      </w:r>
      <w:r w:rsidRPr="00D0145B">
        <w:rPr>
          <w:rFonts w:ascii="Bookman Old Style" w:hAnsi="Bookman Old Style"/>
        </w:rPr>
        <w:t xml:space="preserve"> </w:t>
      </w:r>
      <w:proofErr w:type="spellStart"/>
      <w:r w:rsidRPr="00D0145B">
        <w:rPr>
          <w:rFonts w:ascii="Bookman Old Style" w:hAnsi="Bookman Old Style"/>
        </w:rPr>
        <w:t>merujuk</w:t>
      </w:r>
      <w:proofErr w:type="spellEnd"/>
      <w:r w:rsidRPr="00D0145B">
        <w:rPr>
          <w:rFonts w:ascii="Bookman Old Style" w:hAnsi="Bookman Old Style"/>
        </w:rPr>
        <w:t xml:space="preserve"> pada </w:t>
      </w:r>
      <w:proofErr w:type="spellStart"/>
      <w:r w:rsidRPr="00D0145B">
        <w:rPr>
          <w:rFonts w:ascii="Bookman Old Style" w:hAnsi="Bookman Old Style"/>
        </w:rPr>
        <w:t>jenis</w:t>
      </w:r>
      <w:proofErr w:type="spellEnd"/>
      <w:r w:rsidRPr="00D0145B">
        <w:rPr>
          <w:rFonts w:ascii="Bookman Old Style" w:hAnsi="Bookman Old Style"/>
        </w:rPr>
        <w:t xml:space="preserve"> </w:t>
      </w:r>
      <w:proofErr w:type="spellStart"/>
      <w:r w:rsidRPr="00D0145B">
        <w:rPr>
          <w:rFonts w:ascii="Bookman Old Style" w:hAnsi="Bookman Old Style"/>
        </w:rPr>
        <w:t>kejahatan</w:t>
      </w:r>
      <w:proofErr w:type="spellEnd"/>
      <w:r w:rsidRPr="00D0145B">
        <w:rPr>
          <w:rFonts w:ascii="Bookman Old Style" w:hAnsi="Bookman Old Style"/>
        </w:rPr>
        <w:t xml:space="preserve"> yang </w:t>
      </w:r>
      <w:proofErr w:type="spellStart"/>
      <w:r w:rsidRPr="00D0145B">
        <w:rPr>
          <w:rFonts w:ascii="Bookman Old Style" w:hAnsi="Bookman Old Style"/>
        </w:rPr>
        <w:t>memiliki</w:t>
      </w:r>
      <w:proofErr w:type="spellEnd"/>
      <w:r w:rsidRPr="00D0145B">
        <w:rPr>
          <w:rFonts w:ascii="Bookman Old Style" w:hAnsi="Bookman Old Style"/>
        </w:rPr>
        <w:t xml:space="preserve"> </w:t>
      </w:r>
      <w:proofErr w:type="spellStart"/>
      <w:r w:rsidRPr="00D0145B">
        <w:rPr>
          <w:rFonts w:ascii="Bookman Old Style" w:hAnsi="Bookman Old Style"/>
        </w:rPr>
        <w:t>karakteristik</w:t>
      </w:r>
      <w:proofErr w:type="spellEnd"/>
      <w:r w:rsidRPr="00D0145B">
        <w:rPr>
          <w:rFonts w:ascii="Bookman Old Style" w:hAnsi="Bookman Old Style"/>
        </w:rPr>
        <w:t xml:space="preserve"> </w:t>
      </w:r>
      <w:proofErr w:type="spellStart"/>
      <w:r w:rsidRPr="00D0145B">
        <w:rPr>
          <w:rFonts w:ascii="Bookman Old Style" w:hAnsi="Bookman Old Style"/>
        </w:rPr>
        <w:t>luar</w:t>
      </w:r>
      <w:proofErr w:type="spellEnd"/>
      <w:r w:rsidRPr="00D0145B">
        <w:rPr>
          <w:rFonts w:ascii="Bookman Old Style" w:hAnsi="Bookman Old Style"/>
        </w:rPr>
        <w:t xml:space="preserve"> </w:t>
      </w:r>
      <w:proofErr w:type="spellStart"/>
      <w:r w:rsidRPr="00D0145B">
        <w:rPr>
          <w:rFonts w:ascii="Bookman Old Style" w:hAnsi="Bookman Old Style"/>
        </w:rPr>
        <w:t>biasa</w:t>
      </w:r>
      <w:proofErr w:type="spellEnd"/>
      <w:r w:rsidRPr="00D0145B">
        <w:rPr>
          <w:rFonts w:ascii="Bookman Old Style" w:hAnsi="Bookman Old Style"/>
        </w:rPr>
        <w:t xml:space="preserve">, </w:t>
      </w:r>
      <w:proofErr w:type="spellStart"/>
      <w:r w:rsidRPr="00D0145B">
        <w:rPr>
          <w:rFonts w:ascii="Bookman Old Style" w:hAnsi="Bookman Old Style"/>
        </w:rPr>
        <w:t>baik</w:t>
      </w:r>
      <w:proofErr w:type="spellEnd"/>
      <w:r w:rsidRPr="00D0145B">
        <w:rPr>
          <w:rFonts w:ascii="Bookman Old Style" w:hAnsi="Bookman Old Style"/>
        </w:rPr>
        <w:t xml:space="preserve"> </w:t>
      </w:r>
      <w:proofErr w:type="spellStart"/>
      <w:r w:rsidRPr="00D0145B">
        <w:rPr>
          <w:rFonts w:ascii="Bookman Old Style" w:hAnsi="Bookman Old Style"/>
        </w:rPr>
        <w:t>dari</w:t>
      </w:r>
      <w:proofErr w:type="spellEnd"/>
      <w:r w:rsidRPr="00D0145B">
        <w:rPr>
          <w:rFonts w:ascii="Bookman Old Style" w:hAnsi="Bookman Old Style"/>
        </w:rPr>
        <w:t xml:space="preserve"> </w:t>
      </w:r>
      <w:proofErr w:type="spellStart"/>
      <w:r w:rsidRPr="00D0145B">
        <w:rPr>
          <w:rFonts w:ascii="Bookman Old Style" w:hAnsi="Bookman Old Style"/>
        </w:rPr>
        <w:t>segi</w:t>
      </w:r>
      <w:proofErr w:type="spellEnd"/>
      <w:r w:rsidRPr="00D0145B">
        <w:rPr>
          <w:rFonts w:ascii="Bookman Old Style" w:hAnsi="Bookman Old Style"/>
        </w:rPr>
        <w:t xml:space="preserve"> </w:t>
      </w:r>
      <w:proofErr w:type="spellStart"/>
      <w:r w:rsidRPr="00D0145B">
        <w:rPr>
          <w:rFonts w:ascii="Bookman Old Style" w:hAnsi="Bookman Old Style"/>
        </w:rPr>
        <w:t>bahaya</w:t>
      </w:r>
      <w:proofErr w:type="spellEnd"/>
      <w:r w:rsidRPr="00D0145B">
        <w:rPr>
          <w:rFonts w:ascii="Bookman Old Style" w:hAnsi="Bookman Old Style"/>
        </w:rPr>
        <w:t xml:space="preserve"> yang </w:t>
      </w:r>
      <w:proofErr w:type="spellStart"/>
      <w:r w:rsidRPr="00D0145B">
        <w:rPr>
          <w:rFonts w:ascii="Bookman Old Style" w:hAnsi="Bookman Old Style"/>
        </w:rPr>
        <w:t>ditimbulkan</w:t>
      </w:r>
      <w:proofErr w:type="spellEnd"/>
      <w:r w:rsidRPr="00D0145B">
        <w:rPr>
          <w:rFonts w:ascii="Bookman Old Style" w:hAnsi="Bookman Old Style"/>
        </w:rPr>
        <w:t xml:space="preserve">, </w:t>
      </w:r>
      <w:proofErr w:type="spellStart"/>
      <w:r w:rsidRPr="00D0145B">
        <w:rPr>
          <w:rFonts w:ascii="Bookman Old Style" w:hAnsi="Bookman Old Style"/>
        </w:rPr>
        <w:t>kompleksitas</w:t>
      </w:r>
      <w:proofErr w:type="spellEnd"/>
      <w:r w:rsidRPr="00D0145B">
        <w:rPr>
          <w:rFonts w:ascii="Bookman Old Style" w:hAnsi="Bookman Old Style"/>
        </w:rPr>
        <w:t xml:space="preserve"> </w:t>
      </w:r>
      <w:proofErr w:type="spellStart"/>
      <w:r w:rsidRPr="00D0145B">
        <w:rPr>
          <w:rFonts w:ascii="Bookman Old Style" w:hAnsi="Bookman Old Style"/>
        </w:rPr>
        <w:t>permasalahannya</w:t>
      </w:r>
      <w:proofErr w:type="spellEnd"/>
      <w:r w:rsidRPr="00D0145B">
        <w:rPr>
          <w:rFonts w:ascii="Bookman Old Style" w:hAnsi="Bookman Old Style"/>
        </w:rPr>
        <w:t xml:space="preserve">, </w:t>
      </w:r>
      <w:proofErr w:type="spellStart"/>
      <w:r w:rsidRPr="00D0145B">
        <w:rPr>
          <w:rFonts w:ascii="Bookman Old Style" w:hAnsi="Bookman Old Style"/>
        </w:rPr>
        <w:t>maupun</w:t>
      </w:r>
      <w:proofErr w:type="spellEnd"/>
      <w:r w:rsidRPr="00D0145B">
        <w:rPr>
          <w:rFonts w:ascii="Bookman Old Style" w:hAnsi="Bookman Old Style"/>
        </w:rPr>
        <w:t xml:space="preserve"> </w:t>
      </w:r>
      <w:proofErr w:type="spellStart"/>
      <w:r w:rsidRPr="00D0145B">
        <w:rPr>
          <w:rFonts w:ascii="Bookman Old Style" w:hAnsi="Bookman Old Style"/>
        </w:rPr>
        <w:t>akibat</w:t>
      </w:r>
      <w:proofErr w:type="spellEnd"/>
      <w:r w:rsidRPr="00D0145B">
        <w:rPr>
          <w:rFonts w:ascii="Bookman Old Style" w:hAnsi="Bookman Old Style"/>
        </w:rPr>
        <w:t xml:space="preserve"> yang </w:t>
      </w:r>
      <w:proofErr w:type="spellStart"/>
      <w:r w:rsidRPr="00D0145B">
        <w:rPr>
          <w:rFonts w:ascii="Bookman Old Style" w:hAnsi="Bookman Old Style"/>
        </w:rPr>
        <w:t>ditimbulkan</w:t>
      </w:r>
      <w:proofErr w:type="spellEnd"/>
      <w:r w:rsidRPr="00D0145B">
        <w:rPr>
          <w:rFonts w:ascii="Bookman Old Style" w:hAnsi="Bookman Old Style"/>
        </w:rPr>
        <w:t xml:space="preserve"> </w:t>
      </w:r>
      <w:proofErr w:type="spellStart"/>
      <w:r w:rsidRPr="00D0145B">
        <w:rPr>
          <w:rFonts w:ascii="Bookman Old Style" w:hAnsi="Bookman Old Style"/>
        </w:rPr>
        <w:t>dalam</w:t>
      </w:r>
      <w:proofErr w:type="spellEnd"/>
      <w:r w:rsidRPr="00D0145B">
        <w:rPr>
          <w:rFonts w:ascii="Bookman Old Style" w:hAnsi="Bookman Old Style"/>
        </w:rPr>
        <w:t xml:space="preserve"> </w:t>
      </w:r>
      <w:proofErr w:type="spellStart"/>
      <w:r w:rsidRPr="00D0145B">
        <w:rPr>
          <w:rFonts w:ascii="Bookman Old Style" w:hAnsi="Bookman Old Style"/>
        </w:rPr>
        <w:t>jangka</w:t>
      </w:r>
      <w:proofErr w:type="spellEnd"/>
      <w:r w:rsidRPr="00D0145B">
        <w:rPr>
          <w:rFonts w:ascii="Bookman Old Style" w:hAnsi="Bookman Old Style"/>
        </w:rPr>
        <w:t xml:space="preserve"> </w:t>
      </w:r>
      <w:proofErr w:type="spellStart"/>
      <w:r w:rsidRPr="00D0145B">
        <w:rPr>
          <w:rFonts w:ascii="Bookman Old Style" w:hAnsi="Bookman Old Style"/>
        </w:rPr>
        <w:t>panjang</w:t>
      </w:r>
      <w:proofErr w:type="spellEnd"/>
      <w:r w:rsidRPr="00D0145B">
        <w:rPr>
          <w:rFonts w:ascii="Bookman Old Style" w:hAnsi="Bookman Old Style"/>
        </w:rPr>
        <w:t>.</w:t>
      </w:r>
      <w:r w:rsidRPr="00D0145B">
        <w:rPr>
          <w:rStyle w:val="FootnoteReference"/>
          <w:rFonts w:ascii="Bookman Old Style" w:hAnsi="Bookman Old Style"/>
        </w:rPr>
        <w:footnoteReference w:id="1"/>
      </w:r>
      <w:r w:rsidRPr="00D0145B">
        <w:rPr>
          <w:rFonts w:ascii="Bookman Old Style" w:hAnsi="Bookman Old Style"/>
        </w:rPr>
        <w:t xml:space="preserve"> </w:t>
      </w:r>
      <w:proofErr w:type="spellStart"/>
      <w:r w:rsidRPr="00D0145B">
        <w:rPr>
          <w:rFonts w:ascii="Bookman Old Style" w:hAnsi="Bookman Old Style"/>
        </w:rPr>
        <w:t>Pemberantasan</w:t>
      </w:r>
      <w:proofErr w:type="spellEnd"/>
      <w:r w:rsidRPr="00D0145B">
        <w:rPr>
          <w:rFonts w:ascii="Bookman Old Style" w:hAnsi="Bookman Old Style"/>
        </w:rPr>
        <w:t xml:space="preserve"> </w:t>
      </w:r>
      <w:proofErr w:type="spellStart"/>
      <w:r w:rsidRPr="00D0145B">
        <w:rPr>
          <w:rFonts w:ascii="Bookman Old Style" w:hAnsi="Bookman Old Style"/>
        </w:rPr>
        <w:t>tindak</w:t>
      </w:r>
      <w:proofErr w:type="spellEnd"/>
      <w:r w:rsidRPr="00D0145B">
        <w:rPr>
          <w:rFonts w:ascii="Bookman Old Style" w:hAnsi="Bookman Old Style"/>
        </w:rPr>
        <w:t xml:space="preserve"> </w:t>
      </w:r>
      <w:proofErr w:type="spellStart"/>
      <w:r w:rsidRPr="00D0145B">
        <w:rPr>
          <w:rFonts w:ascii="Bookman Old Style" w:hAnsi="Bookman Old Style"/>
        </w:rPr>
        <w:t>pidana</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w:t>
      </w:r>
      <w:proofErr w:type="spellStart"/>
      <w:r w:rsidRPr="00D0145B">
        <w:rPr>
          <w:rFonts w:ascii="Bookman Old Style" w:hAnsi="Bookman Old Style"/>
        </w:rPr>
        <w:t>dapat</w:t>
      </w:r>
      <w:proofErr w:type="spellEnd"/>
      <w:r w:rsidRPr="00D0145B">
        <w:rPr>
          <w:rFonts w:ascii="Bookman Old Style" w:hAnsi="Bookman Old Style"/>
        </w:rPr>
        <w:t xml:space="preserve"> </w:t>
      </w:r>
      <w:proofErr w:type="spellStart"/>
      <w:r w:rsidRPr="00D0145B">
        <w:rPr>
          <w:rFonts w:ascii="Bookman Old Style" w:hAnsi="Bookman Old Style"/>
        </w:rPr>
        <w:t>dipahami</w:t>
      </w:r>
      <w:proofErr w:type="spellEnd"/>
      <w:r w:rsidRPr="00D0145B">
        <w:rPr>
          <w:rFonts w:ascii="Bookman Old Style" w:hAnsi="Bookman Old Style"/>
        </w:rPr>
        <w:t xml:space="preserve"> </w:t>
      </w:r>
      <w:proofErr w:type="spellStart"/>
      <w:r w:rsidRPr="00D0145B">
        <w:rPr>
          <w:rFonts w:ascii="Bookman Old Style" w:hAnsi="Bookman Old Style"/>
        </w:rPr>
        <w:t>sebagai</w:t>
      </w:r>
      <w:proofErr w:type="spellEnd"/>
      <w:r w:rsidRPr="00D0145B">
        <w:rPr>
          <w:rFonts w:ascii="Bookman Old Style" w:hAnsi="Bookman Old Style"/>
        </w:rPr>
        <w:t xml:space="preserve"> </w:t>
      </w:r>
      <w:proofErr w:type="spellStart"/>
      <w:r w:rsidRPr="00D0145B">
        <w:rPr>
          <w:rFonts w:ascii="Bookman Old Style" w:hAnsi="Bookman Old Style"/>
        </w:rPr>
        <w:t>upaya</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memberantas</w:t>
      </w:r>
      <w:proofErr w:type="spellEnd"/>
      <w:r w:rsidRPr="00D0145B">
        <w:rPr>
          <w:rFonts w:ascii="Bookman Old Style" w:hAnsi="Bookman Old Style"/>
        </w:rPr>
        <w:t xml:space="preserve"> </w:t>
      </w:r>
      <w:proofErr w:type="spellStart"/>
      <w:r w:rsidRPr="00D0145B">
        <w:rPr>
          <w:rFonts w:ascii="Bookman Old Style" w:hAnsi="Bookman Old Style"/>
        </w:rPr>
        <w:t>tindakan</w:t>
      </w:r>
      <w:proofErr w:type="spellEnd"/>
      <w:r w:rsidRPr="00D0145B">
        <w:rPr>
          <w:rFonts w:ascii="Bookman Old Style" w:hAnsi="Bookman Old Style"/>
        </w:rPr>
        <w:t xml:space="preserve"> yang </w:t>
      </w:r>
      <w:proofErr w:type="spellStart"/>
      <w:r w:rsidRPr="00D0145B">
        <w:rPr>
          <w:rFonts w:ascii="Bookman Old Style" w:hAnsi="Bookman Old Style"/>
        </w:rPr>
        <w:t>melanggar</w:t>
      </w:r>
      <w:proofErr w:type="spellEnd"/>
      <w:r w:rsidRPr="00D0145B">
        <w:rPr>
          <w:rFonts w:ascii="Bookman Old Style" w:hAnsi="Bookman Old Style"/>
        </w:rPr>
        <w:t xml:space="preserve"> </w:t>
      </w:r>
      <w:proofErr w:type="spellStart"/>
      <w:r w:rsidRPr="00D0145B">
        <w:rPr>
          <w:rFonts w:ascii="Bookman Old Style" w:hAnsi="Bookman Old Style"/>
        </w:rPr>
        <w:t>hukum</w:t>
      </w:r>
      <w:proofErr w:type="spellEnd"/>
      <w:r w:rsidRPr="00D0145B">
        <w:rPr>
          <w:rFonts w:ascii="Bookman Old Style" w:hAnsi="Bookman Old Style"/>
        </w:rPr>
        <w:t xml:space="preserve"> </w:t>
      </w:r>
      <w:proofErr w:type="spellStart"/>
      <w:r w:rsidRPr="00D0145B">
        <w:rPr>
          <w:rFonts w:ascii="Bookman Old Style" w:hAnsi="Bookman Old Style"/>
        </w:rPr>
        <w:t>dengan</w:t>
      </w:r>
      <w:proofErr w:type="spellEnd"/>
      <w:r w:rsidRPr="00D0145B">
        <w:rPr>
          <w:rFonts w:ascii="Bookman Old Style" w:hAnsi="Bookman Old Style"/>
        </w:rPr>
        <w:t xml:space="preserve"> </w:t>
      </w:r>
      <w:proofErr w:type="spellStart"/>
      <w:r w:rsidRPr="00D0145B">
        <w:rPr>
          <w:rFonts w:ascii="Bookman Old Style" w:hAnsi="Bookman Old Style"/>
        </w:rPr>
        <w:t>tujuan</w:t>
      </w:r>
      <w:proofErr w:type="spellEnd"/>
      <w:r w:rsidRPr="00D0145B">
        <w:rPr>
          <w:rFonts w:ascii="Bookman Old Style" w:hAnsi="Bookman Old Style"/>
        </w:rPr>
        <w:t xml:space="preserve"> </w:t>
      </w:r>
      <w:proofErr w:type="spellStart"/>
      <w:r w:rsidRPr="00D0145B">
        <w:rPr>
          <w:rFonts w:ascii="Bookman Old Style" w:hAnsi="Bookman Old Style"/>
        </w:rPr>
        <w:t>memperkaya</w:t>
      </w:r>
      <w:proofErr w:type="spellEnd"/>
      <w:r w:rsidRPr="00D0145B">
        <w:rPr>
          <w:rFonts w:ascii="Bookman Old Style" w:hAnsi="Bookman Old Style"/>
        </w:rPr>
        <w:t xml:space="preserve"> </w:t>
      </w:r>
      <w:proofErr w:type="spellStart"/>
      <w:r w:rsidRPr="00D0145B">
        <w:rPr>
          <w:rFonts w:ascii="Bookman Old Style" w:hAnsi="Bookman Old Style"/>
        </w:rPr>
        <w:t>diri</w:t>
      </w:r>
      <w:proofErr w:type="spellEnd"/>
      <w:r w:rsidRPr="00D0145B">
        <w:rPr>
          <w:rFonts w:ascii="Bookman Old Style" w:hAnsi="Bookman Old Style"/>
        </w:rPr>
        <w:t xml:space="preserve"> </w:t>
      </w:r>
      <w:proofErr w:type="spellStart"/>
      <w:r w:rsidRPr="00D0145B">
        <w:rPr>
          <w:rFonts w:ascii="Bookman Old Style" w:hAnsi="Bookman Old Style"/>
        </w:rPr>
        <w:t>sendiri</w:t>
      </w:r>
      <w:proofErr w:type="spellEnd"/>
      <w:r w:rsidRPr="00D0145B">
        <w:rPr>
          <w:rFonts w:ascii="Bookman Old Style" w:hAnsi="Bookman Old Style"/>
        </w:rPr>
        <w:t xml:space="preserve"> </w:t>
      </w:r>
      <w:proofErr w:type="spellStart"/>
      <w:r w:rsidRPr="00D0145B">
        <w:rPr>
          <w:rFonts w:ascii="Bookman Old Style" w:hAnsi="Bookman Old Style"/>
        </w:rPr>
        <w:t>atau</w:t>
      </w:r>
      <w:proofErr w:type="spellEnd"/>
      <w:r w:rsidRPr="00D0145B">
        <w:rPr>
          <w:rFonts w:ascii="Bookman Old Style" w:hAnsi="Bookman Old Style"/>
        </w:rPr>
        <w:t xml:space="preserve"> orang lain, </w:t>
      </w:r>
      <w:proofErr w:type="spellStart"/>
      <w:r w:rsidRPr="00D0145B">
        <w:rPr>
          <w:rFonts w:ascii="Bookman Old Style" w:hAnsi="Bookman Old Style"/>
        </w:rPr>
        <w:t>baik</w:t>
      </w:r>
      <w:proofErr w:type="spellEnd"/>
      <w:r w:rsidRPr="00D0145B">
        <w:rPr>
          <w:rFonts w:ascii="Bookman Old Style" w:hAnsi="Bookman Old Style"/>
        </w:rPr>
        <w:t xml:space="preserve"> </w:t>
      </w:r>
      <w:proofErr w:type="spellStart"/>
      <w:r w:rsidRPr="00D0145B">
        <w:rPr>
          <w:rFonts w:ascii="Bookman Old Style" w:hAnsi="Bookman Old Style"/>
        </w:rPr>
        <w:t>secara</w:t>
      </w:r>
      <w:proofErr w:type="spellEnd"/>
      <w:r w:rsidRPr="00D0145B">
        <w:rPr>
          <w:rFonts w:ascii="Bookman Old Style" w:hAnsi="Bookman Old Style"/>
        </w:rPr>
        <w:t xml:space="preserve"> </w:t>
      </w:r>
      <w:proofErr w:type="spellStart"/>
      <w:r w:rsidRPr="00D0145B">
        <w:rPr>
          <w:rFonts w:ascii="Bookman Old Style" w:hAnsi="Bookman Old Style"/>
        </w:rPr>
        <w:t>langsung</w:t>
      </w:r>
      <w:proofErr w:type="spellEnd"/>
      <w:r w:rsidRPr="00D0145B">
        <w:rPr>
          <w:rFonts w:ascii="Bookman Old Style" w:hAnsi="Bookman Old Style"/>
        </w:rPr>
        <w:t xml:space="preserve"> </w:t>
      </w:r>
      <w:proofErr w:type="spellStart"/>
      <w:r w:rsidRPr="00D0145B">
        <w:rPr>
          <w:rFonts w:ascii="Bookman Old Style" w:hAnsi="Bookman Old Style"/>
        </w:rPr>
        <w:t>maupun</w:t>
      </w:r>
      <w:proofErr w:type="spellEnd"/>
      <w:r w:rsidRPr="00D0145B">
        <w:rPr>
          <w:rFonts w:ascii="Bookman Old Style" w:hAnsi="Bookman Old Style"/>
        </w:rPr>
        <w:t xml:space="preserve"> </w:t>
      </w:r>
      <w:proofErr w:type="spellStart"/>
      <w:r w:rsidRPr="00D0145B">
        <w:rPr>
          <w:rFonts w:ascii="Bookman Old Style" w:hAnsi="Bookman Old Style"/>
        </w:rPr>
        <w:t>tidak</w:t>
      </w:r>
      <w:proofErr w:type="spellEnd"/>
      <w:r w:rsidRPr="00D0145B">
        <w:rPr>
          <w:rFonts w:ascii="Bookman Old Style" w:hAnsi="Bookman Old Style"/>
        </w:rPr>
        <w:t xml:space="preserve"> </w:t>
      </w:r>
      <w:proofErr w:type="spellStart"/>
      <w:r w:rsidRPr="00D0145B">
        <w:rPr>
          <w:rFonts w:ascii="Bookman Old Style" w:hAnsi="Bookman Old Style"/>
        </w:rPr>
        <w:t>langsung</w:t>
      </w:r>
      <w:proofErr w:type="spellEnd"/>
      <w:r w:rsidRPr="00D0145B">
        <w:rPr>
          <w:rFonts w:ascii="Bookman Old Style" w:hAnsi="Bookman Old Style"/>
        </w:rPr>
        <w:t xml:space="preserve">. Tindakan </w:t>
      </w:r>
      <w:proofErr w:type="spellStart"/>
      <w:r w:rsidRPr="00D0145B">
        <w:rPr>
          <w:rFonts w:ascii="Bookman Old Style" w:hAnsi="Bookman Old Style"/>
        </w:rPr>
        <w:t>tersebut</w:t>
      </w:r>
      <w:proofErr w:type="spellEnd"/>
      <w:r w:rsidRPr="00D0145B">
        <w:rPr>
          <w:rFonts w:ascii="Bookman Old Style" w:hAnsi="Bookman Old Style"/>
        </w:rPr>
        <w:t xml:space="preserve"> </w:t>
      </w:r>
      <w:proofErr w:type="spellStart"/>
      <w:r w:rsidRPr="00D0145B">
        <w:rPr>
          <w:rFonts w:ascii="Bookman Old Style" w:hAnsi="Bookman Old Style"/>
        </w:rPr>
        <w:t>dapat</w:t>
      </w:r>
      <w:proofErr w:type="spellEnd"/>
      <w:r w:rsidRPr="00D0145B">
        <w:rPr>
          <w:rFonts w:ascii="Bookman Old Style" w:hAnsi="Bookman Old Style"/>
        </w:rPr>
        <w:t xml:space="preserve"> </w:t>
      </w:r>
      <w:proofErr w:type="spellStart"/>
      <w:r w:rsidRPr="00D0145B">
        <w:rPr>
          <w:rFonts w:ascii="Bookman Old Style" w:hAnsi="Bookman Old Style"/>
        </w:rPr>
        <w:t>mengakibatkan</w:t>
      </w:r>
      <w:proofErr w:type="spellEnd"/>
      <w:r w:rsidRPr="00D0145B">
        <w:rPr>
          <w:rFonts w:ascii="Bookman Old Style" w:hAnsi="Bookman Old Style"/>
        </w:rPr>
        <w:t xml:space="preserve"> </w:t>
      </w:r>
      <w:proofErr w:type="spellStart"/>
      <w:r w:rsidRPr="00D0145B">
        <w:rPr>
          <w:rFonts w:ascii="Bookman Old Style" w:hAnsi="Bookman Old Style"/>
        </w:rPr>
        <w:t>kerugian</w:t>
      </w:r>
      <w:proofErr w:type="spellEnd"/>
      <w:r w:rsidRPr="00D0145B">
        <w:rPr>
          <w:rFonts w:ascii="Bookman Old Style" w:hAnsi="Bookman Old Style"/>
        </w:rPr>
        <w:t xml:space="preserve"> </w:t>
      </w:r>
      <w:proofErr w:type="spellStart"/>
      <w:r w:rsidRPr="00D0145B">
        <w:rPr>
          <w:rFonts w:ascii="Bookman Old Style" w:hAnsi="Bookman Old Style"/>
        </w:rPr>
        <w:t>terhadap</w:t>
      </w:r>
      <w:proofErr w:type="spellEnd"/>
      <w:r w:rsidRPr="00D0145B">
        <w:rPr>
          <w:rFonts w:ascii="Bookman Old Style" w:hAnsi="Bookman Old Style"/>
        </w:rPr>
        <w:t xml:space="preserve"> </w:t>
      </w:r>
      <w:proofErr w:type="spellStart"/>
      <w:r w:rsidRPr="00D0145B">
        <w:rPr>
          <w:rFonts w:ascii="Bookman Old Style" w:hAnsi="Bookman Old Style"/>
        </w:rPr>
        <w:t>perekonomian</w:t>
      </w:r>
      <w:proofErr w:type="spellEnd"/>
      <w:r w:rsidRPr="00D0145B">
        <w:rPr>
          <w:rFonts w:ascii="Bookman Old Style" w:hAnsi="Bookman Old Style"/>
        </w:rPr>
        <w:t xml:space="preserve"> negara dan </w:t>
      </w:r>
      <w:proofErr w:type="spellStart"/>
      <w:r w:rsidRPr="00D0145B">
        <w:rPr>
          <w:rFonts w:ascii="Bookman Old Style" w:hAnsi="Bookman Old Style"/>
        </w:rPr>
        <w:t>perekonomian</w:t>
      </w:r>
      <w:proofErr w:type="spellEnd"/>
      <w:r w:rsidRPr="00D0145B">
        <w:rPr>
          <w:rFonts w:ascii="Bookman Old Style" w:hAnsi="Bookman Old Style"/>
        </w:rPr>
        <w:t xml:space="preserve"> </w:t>
      </w:r>
      <w:proofErr w:type="spellStart"/>
      <w:r w:rsidRPr="00D0145B">
        <w:rPr>
          <w:rFonts w:ascii="Bookman Old Style" w:hAnsi="Bookman Old Style"/>
        </w:rPr>
        <w:t>nasional</w:t>
      </w:r>
      <w:proofErr w:type="spellEnd"/>
      <w:r w:rsidRPr="00D0145B">
        <w:rPr>
          <w:rFonts w:ascii="Bookman Old Style" w:hAnsi="Bookman Old Style"/>
        </w:rPr>
        <w:t xml:space="preserve">. </w:t>
      </w:r>
      <w:proofErr w:type="spellStart"/>
      <w:r w:rsidRPr="00D0145B">
        <w:rPr>
          <w:rFonts w:ascii="Bookman Old Style" w:hAnsi="Bookman Old Style"/>
        </w:rPr>
        <w:t>Selain</w:t>
      </w:r>
      <w:proofErr w:type="spellEnd"/>
      <w:r w:rsidRPr="00D0145B">
        <w:rPr>
          <w:rFonts w:ascii="Bookman Old Style" w:hAnsi="Bookman Old Style"/>
        </w:rPr>
        <w:t xml:space="preserve"> </w:t>
      </w:r>
      <w:proofErr w:type="spellStart"/>
      <w:r w:rsidRPr="00D0145B">
        <w:rPr>
          <w:rFonts w:ascii="Bookman Old Style" w:hAnsi="Bookman Old Style"/>
        </w:rPr>
        <w:t>itu</w:t>
      </w:r>
      <w:proofErr w:type="spellEnd"/>
      <w:r w:rsidRPr="00D0145B">
        <w:rPr>
          <w:rFonts w:ascii="Bookman Old Style" w:hAnsi="Bookman Old Style"/>
        </w:rPr>
        <w:t xml:space="preserve">, </w:t>
      </w:r>
      <w:proofErr w:type="spellStart"/>
      <w:r w:rsidRPr="00D0145B">
        <w:rPr>
          <w:rFonts w:ascii="Bookman Old Style" w:hAnsi="Bookman Old Style"/>
        </w:rPr>
        <w:t>tindakan</w:t>
      </w:r>
      <w:proofErr w:type="spellEnd"/>
      <w:r w:rsidRPr="00D0145B">
        <w:rPr>
          <w:rFonts w:ascii="Bookman Old Style" w:hAnsi="Bookman Old Style"/>
        </w:rPr>
        <w:t xml:space="preserve"> </w:t>
      </w:r>
      <w:proofErr w:type="spellStart"/>
      <w:r w:rsidRPr="00D0145B">
        <w:rPr>
          <w:rFonts w:ascii="Bookman Old Style" w:hAnsi="Bookman Old Style"/>
        </w:rPr>
        <w:t>tersebut</w:t>
      </w:r>
      <w:proofErr w:type="spellEnd"/>
      <w:r w:rsidRPr="00D0145B">
        <w:rPr>
          <w:rFonts w:ascii="Bookman Old Style" w:hAnsi="Bookman Old Style"/>
        </w:rPr>
        <w:t xml:space="preserve"> </w:t>
      </w:r>
      <w:proofErr w:type="spellStart"/>
      <w:r w:rsidRPr="00D0145B">
        <w:rPr>
          <w:rFonts w:ascii="Bookman Old Style" w:hAnsi="Bookman Old Style"/>
        </w:rPr>
        <w:t>dapat</w:t>
      </w:r>
      <w:proofErr w:type="spellEnd"/>
      <w:r w:rsidRPr="00D0145B">
        <w:rPr>
          <w:rFonts w:ascii="Bookman Old Style" w:hAnsi="Bookman Old Style"/>
        </w:rPr>
        <w:t xml:space="preserve"> </w:t>
      </w:r>
      <w:proofErr w:type="spellStart"/>
      <w:r w:rsidRPr="00D0145B">
        <w:rPr>
          <w:rFonts w:ascii="Bookman Old Style" w:hAnsi="Bookman Old Style"/>
        </w:rPr>
        <w:t>dianggap</w:t>
      </w:r>
      <w:proofErr w:type="spellEnd"/>
      <w:r w:rsidRPr="00D0145B">
        <w:rPr>
          <w:rFonts w:ascii="Bookman Old Style" w:hAnsi="Bookman Old Style"/>
        </w:rPr>
        <w:t xml:space="preserve"> </w:t>
      </w:r>
      <w:proofErr w:type="spellStart"/>
      <w:r w:rsidRPr="00D0145B">
        <w:rPr>
          <w:rFonts w:ascii="Bookman Old Style" w:hAnsi="Bookman Old Style"/>
        </w:rPr>
        <w:t>mencurigakan</w:t>
      </w:r>
      <w:proofErr w:type="spellEnd"/>
      <w:r w:rsidRPr="00D0145B">
        <w:rPr>
          <w:rFonts w:ascii="Bookman Old Style" w:hAnsi="Bookman Old Style"/>
        </w:rPr>
        <w:t xml:space="preserve"> </w:t>
      </w:r>
      <w:proofErr w:type="spellStart"/>
      <w:r w:rsidRPr="00D0145B">
        <w:rPr>
          <w:rFonts w:ascii="Bookman Old Style" w:hAnsi="Bookman Old Style"/>
        </w:rPr>
        <w:t>karena</w:t>
      </w:r>
      <w:proofErr w:type="spellEnd"/>
      <w:r w:rsidRPr="00D0145B">
        <w:rPr>
          <w:rFonts w:ascii="Bookman Old Style" w:hAnsi="Bookman Old Style"/>
        </w:rPr>
        <w:t xml:space="preserve"> </w:t>
      </w:r>
      <w:proofErr w:type="spellStart"/>
      <w:r w:rsidRPr="00D0145B">
        <w:rPr>
          <w:rFonts w:ascii="Bookman Old Style" w:hAnsi="Bookman Old Style"/>
        </w:rPr>
        <w:t>dapat</w:t>
      </w:r>
      <w:proofErr w:type="spellEnd"/>
      <w:r w:rsidRPr="00D0145B">
        <w:rPr>
          <w:rFonts w:ascii="Bookman Old Style" w:hAnsi="Bookman Old Style"/>
        </w:rPr>
        <w:t xml:space="preserve"> </w:t>
      </w:r>
      <w:proofErr w:type="spellStart"/>
      <w:r w:rsidRPr="00D0145B">
        <w:rPr>
          <w:rFonts w:ascii="Bookman Old Style" w:hAnsi="Bookman Old Style"/>
        </w:rPr>
        <w:t>merugikan</w:t>
      </w:r>
      <w:proofErr w:type="spellEnd"/>
      <w:r w:rsidRPr="00D0145B">
        <w:rPr>
          <w:rFonts w:ascii="Bookman Old Style" w:hAnsi="Bookman Old Style"/>
        </w:rPr>
        <w:t xml:space="preserve"> </w:t>
      </w:r>
      <w:proofErr w:type="spellStart"/>
      <w:r w:rsidRPr="00D0145B">
        <w:rPr>
          <w:rFonts w:ascii="Bookman Old Style" w:hAnsi="Bookman Old Style"/>
        </w:rPr>
        <w:t>perekonomian</w:t>
      </w:r>
      <w:proofErr w:type="spellEnd"/>
      <w:r w:rsidRPr="00D0145B">
        <w:rPr>
          <w:rFonts w:ascii="Bookman Old Style" w:hAnsi="Bookman Old Style"/>
        </w:rPr>
        <w:t xml:space="preserve"> </w:t>
      </w:r>
      <w:proofErr w:type="spellStart"/>
      <w:r w:rsidRPr="00D0145B">
        <w:rPr>
          <w:rFonts w:ascii="Bookman Old Style" w:hAnsi="Bookman Old Style"/>
        </w:rPr>
        <w:t>atau</w:t>
      </w:r>
      <w:proofErr w:type="spellEnd"/>
      <w:r w:rsidRPr="00D0145B">
        <w:rPr>
          <w:rFonts w:ascii="Bookman Old Style" w:hAnsi="Bookman Old Style"/>
        </w:rPr>
        <w:t xml:space="preserve"> </w:t>
      </w:r>
      <w:proofErr w:type="spellStart"/>
      <w:r w:rsidRPr="00D0145B">
        <w:rPr>
          <w:rFonts w:ascii="Bookman Old Style" w:hAnsi="Bookman Old Style"/>
        </w:rPr>
        <w:t>perekonomian</w:t>
      </w:r>
      <w:proofErr w:type="spellEnd"/>
      <w:r w:rsidRPr="00D0145B">
        <w:rPr>
          <w:rFonts w:ascii="Bookman Old Style" w:hAnsi="Bookman Old Style"/>
        </w:rPr>
        <w:t xml:space="preserve"> </w:t>
      </w:r>
      <w:proofErr w:type="spellStart"/>
      <w:r w:rsidRPr="00D0145B">
        <w:rPr>
          <w:rFonts w:ascii="Bookman Old Style" w:hAnsi="Bookman Old Style"/>
        </w:rPr>
        <w:t>nasional</w:t>
      </w:r>
      <w:proofErr w:type="spellEnd"/>
      <w:r w:rsidRPr="00D0145B">
        <w:rPr>
          <w:rFonts w:ascii="Bookman Old Style" w:hAnsi="Bookman Old Style"/>
        </w:rPr>
        <w:t xml:space="preserve">, </w:t>
      </w:r>
      <w:proofErr w:type="spellStart"/>
      <w:r w:rsidRPr="00D0145B">
        <w:rPr>
          <w:rFonts w:ascii="Bookman Old Style" w:hAnsi="Bookman Old Style"/>
        </w:rPr>
        <w:t>meskipun</w:t>
      </w:r>
      <w:proofErr w:type="spellEnd"/>
      <w:r w:rsidRPr="00D0145B">
        <w:rPr>
          <w:rFonts w:ascii="Bookman Old Style" w:hAnsi="Bookman Old Style"/>
        </w:rPr>
        <w:t xml:space="preserve"> </w:t>
      </w:r>
      <w:proofErr w:type="spellStart"/>
      <w:r w:rsidRPr="00D0145B">
        <w:rPr>
          <w:rFonts w:ascii="Bookman Old Style" w:hAnsi="Bookman Old Style"/>
        </w:rPr>
        <w:t>dampaknya</w:t>
      </w:r>
      <w:proofErr w:type="spellEnd"/>
      <w:r w:rsidRPr="00D0145B">
        <w:rPr>
          <w:rFonts w:ascii="Bookman Old Style" w:hAnsi="Bookman Old Style"/>
        </w:rPr>
        <w:t xml:space="preserve"> </w:t>
      </w:r>
      <w:proofErr w:type="spellStart"/>
      <w:r w:rsidRPr="00D0145B">
        <w:rPr>
          <w:rFonts w:ascii="Bookman Old Style" w:hAnsi="Bookman Old Style"/>
        </w:rPr>
        <w:t>belum</w:t>
      </w:r>
      <w:proofErr w:type="spellEnd"/>
      <w:r w:rsidRPr="00D0145B">
        <w:rPr>
          <w:rFonts w:ascii="Bookman Old Style" w:hAnsi="Bookman Old Style"/>
        </w:rPr>
        <w:t xml:space="preserve"> </w:t>
      </w:r>
      <w:proofErr w:type="spellStart"/>
      <w:r w:rsidRPr="00D0145B">
        <w:rPr>
          <w:rFonts w:ascii="Bookman Old Style" w:hAnsi="Bookman Old Style"/>
        </w:rPr>
        <w:t>diketahui</w:t>
      </w:r>
      <w:proofErr w:type="spellEnd"/>
      <w:r w:rsidRPr="00D0145B">
        <w:rPr>
          <w:rFonts w:ascii="Bookman Old Style" w:hAnsi="Bookman Old Style"/>
        </w:rPr>
        <w:t xml:space="preserve"> </w:t>
      </w:r>
      <w:proofErr w:type="spellStart"/>
      <w:r w:rsidRPr="00D0145B">
        <w:rPr>
          <w:rFonts w:ascii="Bookman Old Style" w:hAnsi="Bookman Old Style"/>
        </w:rPr>
        <w:t>secara</w:t>
      </w:r>
      <w:proofErr w:type="spellEnd"/>
      <w:r w:rsidRPr="00D0145B">
        <w:rPr>
          <w:rFonts w:ascii="Bookman Old Style" w:hAnsi="Bookman Old Style"/>
        </w:rPr>
        <w:t xml:space="preserve"> </w:t>
      </w:r>
      <w:proofErr w:type="spellStart"/>
      <w:r w:rsidRPr="00D0145B">
        <w:rPr>
          <w:rFonts w:ascii="Bookman Old Style" w:hAnsi="Bookman Old Style"/>
        </w:rPr>
        <w:t>pasti</w:t>
      </w:r>
      <w:proofErr w:type="spellEnd"/>
      <w:r w:rsidRPr="00D0145B">
        <w:rPr>
          <w:rFonts w:ascii="Bookman Old Style" w:hAnsi="Bookman Old Style"/>
        </w:rPr>
        <w:t xml:space="preserve">. Upaya </w:t>
      </w:r>
      <w:proofErr w:type="spellStart"/>
      <w:r w:rsidRPr="00D0145B">
        <w:rPr>
          <w:rFonts w:ascii="Bookman Old Style" w:hAnsi="Bookman Old Style"/>
        </w:rPr>
        <w:t>pemberantasan</w:t>
      </w:r>
      <w:proofErr w:type="spellEnd"/>
      <w:r w:rsidRPr="00D0145B">
        <w:rPr>
          <w:rFonts w:ascii="Bookman Old Style" w:hAnsi="Bookman Old Style"/>
        </w:rPr>
        <w:t xml:space="preserve"> </w:t>
      </w:r>
      <w:proofErr w:type="spellStart"/>
      <w:r w:rsidRPr="00D0145B">
        <w:rPr>
          <w:rFonts w:ascii="Bookman Old Style" w:hAnsi="Bookman Old Style"/>
        </w:rPr>
        <w:t>ini</w:t>
      </w:r>
      <w:proofErr w:type="spellEnd"/>
      <w:r w:rsidRPr="00D0145B">
        <w:rPr>
          <w:rFonts w:ascii="Bookman Old Style" w:hAnsi="Bookman Old Style"/>
        </w:rPr>
        <w:t xml:space="preserve"> </w:t>
      </w:r>
      <w:proofErr w:type="spellStart"/>
      <w:r w:rsidRPr="00D0145B">
        <w:rPr>
          <w:rFonts w:ascii="Bookman Old Style" w:hAnsi="Bookman Old Style"/>
        </w:rPr>
        <w:t>idealnya</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melindungi</w:t>
      </w:r>
      <w:proofErr w:type="spellEnd"/>
      <w:r w:rsidRPr="00D0145B">
        <w:rPr>
          <w:rFonts w:ascii="Bookman Old Style" w:hAnsi="Bookman Old Style"/>
        </w:rPr>
        <w:t xml:space="preserve"> </w:t>
      </w:r>
      <w:proofErr w:type="spellStart"/>
      <w:r w:rsidRPr="00D0145B">
        <w:rPr>
          <w:rFonts w:ascii="Bookman Old Style" w:hAnsi="Bookman Old Style"/>
        </w:rPr>
        <w:t>kepentingan</w:t>
      </w:r>
      <w:proofErr w:type="spellEnd"/>
      <w:r w:rsidRPr="00D0145B">
        <w:rPr>
          <w:rFonts w:ascii="Bookman Old Style" w:hAnsi="Bookman Old Style"/>
        </w:rPr>
        <w:t xml:space="preserve"> negara dan </w:t>
      </w:r>
      <w:proofErr w:type="spellStart"/>
      <w:r w:rsidRPr="00D0145B">
        <w:rPr>
          <w:rFonts w:ascii="Bookman Old Style" w:hAnsi="Bookman Old Style"/>
        </w:rPr>
        <w:t>memastikan</w:t>
      </w:r>
      <w:proofErr w:type="spellEnd"/>
      <w:r w:rsidRPr="00D0145B">
        <w:rPr>
          <w:rFonts w:ascii="Bookman Old Style" w:hAnsi="Bookman Old Style"/>
        </w:rPr>
        <w:t xml:space="preserve"> </w:t>
      </w:r>
      <w:proofErr w:type="spellStart"/>
      <w:r w:rsidRPr="00D0145B">
        <w:rPr>
          <w:rFonts w:ascii="Bookman Old Style" w:hAnsi="Bookman Old Style"/>
        </w:rPr>
        <w:t>terciptanya</w:t>
      </w:r>
      <w:proofErr w:type="spellEnd"/>
      <w:r w:rsidRPr="00D0145B">
        <w:rPr>
          <w:rFonts w:ascii="Bookman Old Style" w:hAnsi="Bookman Old Style"/>
        </w:rPr>
        <w:t xml:space="preserve"> </w:t>
      </w:r>
      <w:proofErr w:type="spellStart"/>
      <w:r w:rsidRPr="00D0145B">
        <w:rPr>
          <w:rFonts w:ascii="Bookman Old Style" w:hAnsi="Bookman Old Style"/>
        </w:rPr>
        <w:t>sistem</w:t>
      </w:r>
      <w:proofErr w:type="spellEnd"/>
      <w:r w:rsidRPr="00D0145B">
        <w:rPr>
          <w:rFonts w:ascii="Bookman Old Style" w:hAnsi="Bookman Old Style"/>
        </w:rPr>
        <w:t xml:space="preserve"> yang </w:t>
      </w:r>
      <w:proofErr w:type="spellStart"/>
      <w:r w:rsidRPr="00D0145B">
        <w:rPr>
          <w:rFonts w:ascii="Bookman Old Style" w:hAnsi="Bookman Old Style"/>
        </w:rPr>
        <w:t>bersih</w:t>
      </w:r>
      <w:proofErr w:type="spellEnd"/>
      <w:r w:rsidRPr="00D0145B">
        <w:rPr>
          <w:rFonts w:ascii="Bookman Old Style" w:hAnsi="Bookman Old Style"/>
        </w:rPr>
        <w:t xml:space="preserve"> dan </w:t>
      </w:r>
      <w:proofErr w:type="spellStart"/>
      <w:r w:rsidRPr="00D0145B">
        <w:rPr>
          <w:rFonts w:ascii="Bookman Old Style" w:hAnsi="Bookman Old Style"/>
        </w:rPr>
        <w:t>transparan</w:t>
      </w:r>
      <w:proofErr w:type="spellEnd"/>
      <w:r w:rsidRPr="00D0145B">
        <w:rPr>
          <w:rFonts w:ascii="Bookman Old Style" w:hAnsi="Bookman Old Style"/>
        </w:rPr>
        <w:t xml:space="preserve"> </w:t>
      </w:r>
      <w:proofErr w:type="spellStart"/>
      <w:r w:rsidRPr="00D0145B">
        <w:rPr>
          <w:rFonts w:ascii="Bookman Old Style" w:hAnsi="Bookman Old Style"/>
        </w:rPr>
        <w:t>dalam</w:t>
      </w:r>
      <w:proofErr w:type="spellEnd"/>
      <w:r w:rsidRPr="00D0145B">
        <w:rPr>
          <w:rFonts w:ascii="Bookman Old Style" w:hAnsi="Bookman Old Style"/>
        </w:rPr>
        <w:t xml:space="preserve"> </w:t>
      </w:r>
      <w:proofErr w:type="spellStart"/>
      <w:r w:rsidRPr="00D0145B">
        <w:rPr>
          <w:rFonts w:ascii="Bookman Old Style" w:hAnsi="Bookman Old Style"/>
        </w:rPr>
        <w:t>pengelolaan</w:t>
      </w:r>
      <w:proofErr w:type="spellEnd"/>
      <w:r w:rsidRPr="00D0145B">
        <w:rPr>
          <w:rFonts w:ascii="Bookman Old Style" w:hAnsi="Bookman Old Style"/>
        </w:rPr>
        <w:t xml:space="preserve"> </w:t>
      </w:r>
      <w:proofErr w:type="spellStart"/>
      <w:r w:rsidRPr="00D0145B">
        <w:rPr>
          <w:rFonts w:ascii="Bookman Old Style" w:hAnsi="Bookman Old Style"/>
        </w:rPr>
        <w:t>keuangan</w:t>
      </w:r>
      <w:proofErr w:type="spellEnd"/>
      <w:r w:rsidRPr="00D0145B">
        <w:rPr>
          <w:rFonts w:ascii="Bookman Old Style" w:hAnsi="Bookman Old Style"/>
        </w:rPr>
        <w:t xml:space="preserve"> negara.</w:t>
      </w:r>
      <w:r w:rsidRPr="00D0145B">
        <w:rPr>
          <w:rStyle w:val="FootnoteReference"/>
          <w:rFonts w:ascii="Bookman Old Style" w:hAnsi="Bookman Old Style"/>
        </w:rPr>
        <w:footnoteReference w:id="2"/>
      </w:r>
    </w:p>
    <w:p w14:paraId="7EF44AA9" w14:textId="77777777" w:rsidR="008C3269" w:rsidRPr="00D0145B" w:rsidRDefault="008C3269" w:rsidP="003B1BB7">
      <w:pPr>
        <w:pStyle w:val="ListParagraph"/>
        <w:spacing w:after="0" w:line="360" w:lineRule="auto"/>
        <w:ind w:left="540" w:firstLine="720"/>
        <w:jc w:val="both"/>
        <w:rPr>
          <w:rFonts w:ascii="Bookman Old Style" w:hAnsi="Bookman Old Style"/>
        </w:rPr>
      </w:pPr>
      <w:proofErr w:type="spellStart"/>
      <w:r w:rsidRPr="00D0145B">
        <w:rPr>
          <w:rFonts w:ascii="Bookman Old Style" w:hAnsi="Bookman Old Style"/>
        </w:rPr>
        <w:t>Korupsi</w:t>
      </w:r>
      <w:proofErr w:type="spellEnd"/>
      <w:r w:rsidRPr="00D0145B">
        <w:rPr>
          <w:rFonts w:ascii="Bookman Old Style" w:hAnsi="Bookman Old Style"/>
        </w:rPr>
        <w:t xml:space="preserve"> </w:t>
      </w:r>
      <w:proofErr w:type="spellStart"/>
      <w:r w:rsidRPr="00D0145B">
        <w:rPr>
          <w:rFonts w:ascii="Bookman Old Style" w:hAnsi="Bookman Old Style"/>
        </w:rPr>
        <w:t>telah</w:t>
      </w:r>
      <w:proofErr w:type="spellEnd"/>
      <w:r w:rsidRPr="00D0145B">
        <w:rPr>
          <w:rFonts w:ascii="Bookman Old Style" w:hAnsi="Bookman Old Style"/>
        </w:rPr>
        <w:t xml:space="preserve"> </w:t>
      </w:r>
      <w:proofErr w:type="spellStart"/>
      <w:r w:rsidRPr="00D0145B">
        <w:rPr>
          <w:rFonts w:ascii="Bookman Old Style" w:hAnsi="Bookman Old Style"/>
        </w:rPr>
        <w:t>menjadi</w:t>
      </w:r>
      <w:proofErr w:type="spellEnd"/>
      <w:r w:rsidRPr="00D0145B">
        <w:rPr>
          <w:rFonts w:ascii="Bookman Old Style" w:hAnsi="Bookman Old Style"/>
        </w:rPr>
        <w:t xml:space="preserve"> salah </w:t>
      </w:r>
      <w:proofErr w:type="spellStart"/>
      <w:r w:rsidRPr="00D0145B">
        <w:rPr>
          <w:rFonts w:ascii="Bookman Old Style" w:hAnsi="Bookman Old Style"/>
        </w:rPr>
        <w:t>satu</w:t>
      </w:r>
      <w:proofErr w:type="spellEnd"/>
      <w:r w:rsidRPr="00D0145B">
        <w:rPr>
          <w:rFonts w:ascii="Bookman Old Style" w:hAnsi="Bookman Old Style"/>
        </w:rPr>
        <w:t xml:space="preserve"> </w:t>
      </w:r>
      <w:proofErr w:type="spellStart"/>
      <w:r w:rsidRPr="00D0145B">
        <w:rPr>
          <w:rFonts w:ascii="Bookman Old Style" w:hAnsi="Bookman Old Style"/>
        </w:rPr>
        <w:t>masalah</w:t>
      </w:r>
      <w:proofErr w:type="spellEnd"/>
      <w:r w:rsidRPr="00D0145B">
        <w:rPr>
          <w:rFonts w:ascii="Bookman Old Style" w:hAnsi="Bookman Old Style"/>
        </w:rPr>
        <w:t xml:space="preserve"> </w:t>
      </w:r>
      <w:proofErr w:type="spellStart"/>
      <w:r w:rsidRPr="00D0145B">
        <w:rPr>
          <w:rFonts w:ascii="Bookman Old Style" w:hAnsi="Bookman Old Style"/>
        </w:rPr>
        <w:t>utama</w:t>
      </w:r>
      <w:proofErr w:type="spellEnd"/>
      <w:r w:rsidRPr="00D0145B">
        <w:rPr>
          <w:rFonts w:ascii="Bookman Old Style" w:hAnsi="Bookman Old Style"/>
        </w:rPr>
        <w:t xml:space="preserve"> yang </w:t>
      </w:r>
      <w:proofErr w:type="spellStart"/>
      <w:r w:rsidRPr="00D0145B">
        <w:rPr>
          <w:rFonts w:ascii="Bookman Old Style" w:hAnsi="Bookman Old Style"/>
        </w:rPr>
        <w:t>merugikan</w:t>
      </w:r>
      <w:proofErr w:type="spellEnd"/>
      <w:r w:rsidRPr="00D0145B">
        <w:rPr>
          <w:rFonts w:ascii="Bookman Old Style" w:hAnsi="Bookman Old Style"/>
        </w:rPr>
        <w:t xml:space="preserve"> </w:t>
      </w:r>
      <w:proofErr w:type="spellStart"/>
      <w:r w:rsidRPr="00D0145B">
        <w:rPr>
          <w:rFonts w:ascii="Bookman Old Style" w:hAnsi="Bookman Old Style"/>
        </w:rPr>
        <w:t>bangsa</w:t>
      </w:r>
      <w:proofErr w:type="spellEnd"/>
      <w:r w:rsidRPr="00D0145B">
        <w:rPr>
          <w:rFonts w:ascii="Bookman Old Style" w:hAnsi="Bookman Old Style"/>
        </w:rPr>
        <w:t xml:space="preserve"> </w:t>
      </w:r>
      <w:proofErr w:type="spellStart"/>
      <w:r w:rsidRPr="00D0145B">
        <w:rPr>
          <w:rFonts w:ascii="Bookman Old Style" w:hAnsi="Bookman Old Style"/>
        </w:rPr>
        <w:t>ini</w:t>
      </w:r>
      <w:proofErr w:type="spellEnd"/>
      <w:r w:rsidRPr="00D0145B">
        <w:rPr>
          <w:rFonts w:ascii="Bookman Old Style" w:hAnsi="Bookman Old Style"/>
        </w:rPr>
        <w:t xml:space="preserve"> di </w:t>
      </w:r>
      <w:proofErr w:type="spellStart"/>
      <w:r w:rsidRPr="00D0145B">
        <w:rPr>
          <w:rFonts w:ascii="Bookman Old Style" w:hAnsi="Bookman Old Style"/>
        </w:rPr>
        <w:t>berbagai</w:t>
      </w:r>
      <w:proofErr w:type="spellEnd"/>
      <w:r w:rsidRPr="00D0145B">
        <w:rPr>
          <w:rFonts w:ascii="Bookman Old Style" w:hAnsi="Bookman Old Style"/>
        </w:rPr>
        <w:t xml:space="preserve"> </w:t>
      </w:r>
      <w:proofErr w:type="spellStart"/>
      <w:r w:rsidRPr="00D0145B">
        <w:rPr>
          <w:rFonts w:ascii="Bookman Old Style" w:hAnsi="Bookman Old Style"/>
        </w:rPr>
        <w:t>bidang</w:t>
      </w:r>
      <w:proofErr w:type="spellEnd"/>
      <w:r w:rsidRPr="00D0145B">
        <w:rPr>
          <w:rFonts w:ascii="Bookman Old Style" w:hAnsi="Bookman Old Style"/>
        </w:rPr>
        <w:t xml:space="preserve">, </w:t>
      </w:r>
      <w:proofErr w:type="spellStart"/>
      <w:r w:rsidRPr="00D0145B">
        <w:rPr>
          <w:rFonts w:ascii="Bookman Old Style" w:hAnsi="Bookman Old Style"/>
        </w:rPr>
        <w:t>baik</w:t>
      </w:r>
      <w:proofErr w:type="spellEnd"/>
      <w:r w:rsidRPr="00D0145B">
        <w:rPr>
          <w:rFonts w:ascii="Bookman Old Style" w:hAnsi="Bookman Old Style"/>
        </w:rPr>
        <w:t xml:space="preserve"> </w:t>
      </w:r>
      <w:proofErr w:type="spellStart"/>
      <w:r w:rsidRPr="00D0145B">
        <w:rPr>
          <w:rFonts w:ascii="Bookman Old Style" w:hAnsi="Bookman Old Style"/>
        </w:rPr>
        <w:t>secara</w:t>
      </w:r>
      <w:proofErr w:type="spellEnd"/>
      <w:r w:rsidRPr="00D0145B">
        <w:rPr>
          <w:rFonts w:ascii="Bookman Old Style" w:hAnsi="Bookman Old Style"/>
        </w:rPr>
        <w:t xml:space="preserve"> </w:t>
      </w:r>
      <w:proofErr w:type="spellStart"/>
      <w:r w:rsidRPr="00D0145B">
        <w:rPr>
          <w:rFonts w:ascii="Bookman Old Style" w:hAnsi="Bookman Old Style"/>
        </w:rPr>
        <w:t>ekonomi</w:t>
      </w:r>
      <w:proofErr w:type="spellEnd"/>
      <w:r w:rsidRPr="00D0145B">
        <w:rPr>
          <w:rFonts w:ascii="Bookman Old Style" w:hAnsi="Bookman Old Style"/>
        </w:rPr>
        <w:t xml:space="preserve">, </w:t>
      </w:r>
      <w:proofErr w:type="spellStart"/>
      <w:r w:rsidRPr="00D0145B">
        <w:rPr>
          <w:rFonts w:ascii="Bookman Old Style" w:hAnsi="Bookman Old Style"/>
        </w:rPr>
        <w:t>sosial</w:t>
      </w:r>
      <w:proofErr w:type="spellEnd"/>
      <w:r w:rsidRPr="00D0145B">
        <w:rPr>
          <w:rFonts w:ascii="Bookman Old Style" w:hAnsi="Bookman Old Style"/>
        </w:rPr>
        <w:t xml:space="preserve">, </w:t>
      </w:r>
      <w:proofErr w:type="spellStart"/>
      <w:r w:rsidRPr="00D0145B">
        <w:rPr>
          <w:rFonts w:ascii="Bookman Old Style" w:hAnsi="Bookman Old Style"/>
        </w:rPr>
        <w:t>maupun</w:t>
      </w:r>
      <w:proofErr w:type="spellEnd"/>
      <w:r w:rsidRPr="00D0145B">
        <w:rPr>
          <w:rFonts w:ascii="Bookman Old Style" w:hAnsi="Bookman Old Style"/>
        </w:rPr>
        <w:t xml:space="preserve"> </w:t>
      </w:r>
      <w:proofErr w:type="spellStart"/>
      <w:r w:rsidRPr="00D0145B">
        <w:rPr>
          <w:rFonts w:ascii="Bookman Old Style" w:hAnsi="Bookman Old Style"/>
        </w:rPr>
        <w:t>politik</w:t>
      </w:r>
      <w:proofErr w:type="spellEnd"/>
      <w:r w:rsidRPr="00D0145B">
        <w:rPr>
          <w:rFonts w:ascii="Bookman Old Style" w:hAnsi="Bookman Old Style"/>
        </w:rPr>
        <w:t xml:space="preserve">. </w:t>
      </w:r>
      <w:proofErr w:type="spellStart"/>
      <w:r w:rsidRPr="00D0145B">
        <w:rPr>
          <w:rFonts w:ascii="Bookman Old Style" w:hAnsi="Bookman Old Style"/>
        </w:rPr>
        <w:t>Sebagai</w:t>
      </w:r>
      <w:proofErr w:type="spellEnd"/>
      <w:r w:rsidRPr="00D0145B">
        <w:rPr>
          <w:rFonts w:ascii="Bookman Old Style" w:hAnsi="Bookman Old Style"/>
        </w:rPr>
        <w:t xml:space="preserve"> salah </w:t>
      </w:r>
      <w:proofErr w:type="spellStart"/>
      <w:r w:rsidRPr="00D0145B">
        <w:rPr>
          <w:rFonts w:ascii="Bookman Old Style" w:hAnsi="Bookman Old Style"/>
        </w:rPr>
        <w:t>satu</w:t>
      </w:r>
      <w:proofErr w:type="spellEnd"/>
      <w:r w:rsidRPr="00D0145B">
        <w:rPr>
          <w:rFonts w:ascii="Bookman Old Style" w:hAnsi="Bookman Old Style"/>
        </w:rPr>
        <w:t xml:space="preserve"> </w:t>
      </w:r>
      <w:proofErr w:type="spellStart"/>
      <w:r w:rsidRPr="00D0145B">
        <w:rPr>
          <w:rFonts w:ascii="Bookman Old Style" w:hAnsi="Bookman Old Style"/>
        </w:rPr>
        <w:t>cara</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memberantas</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w:t>
      </w:r>
      <w:proofErr w:type="spellStart"/>
      <w:r w:rsidRPr="00D0145B">
        <w:rPr>
          <w:rFonts w:ascii="Bookman Old Style" w:hAnsi="Bookman Old Style"/>
        </w:rPr>
        <w:t>penerapan</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terhadap</w:t>
      </w:r>
      <w:proofErr w:type="spellEnd"/>
      <w:r w:rsidRPr="00D0145B">
        <w:rPr>
          <w:rFonts w:ascii="Bookman Old Style" w:hAnsi="Bookman Old Style"/>
        </w:rPr>
        <w:t xml:space="preserve"> para </w:t>
      </w:r>
      <w:proofErr w:type="spellStart"/>
      <w:r w:rsidRPr="00D0145B">
        <w:rPr>
          <w:rFonts w:ascii="Bookman Old Style" w:hAnsi="Bookman Old Style"/>
        </w:rPr>
        <w:t>koruptor</w:t>
      </w:r>
      <w:proofErr w:type="spellEnd"/>
      <w:r w:rsidRPr="00D0145B">
        <w:rPr>
          <w:rFonts w:ascii="Bookman Old Style" w:hAnsi="Bookman Old Style"/>
        </w:rPr>
        <w:t xml:space="preserve"> </w:t>
      </w:r>
      <w:proofErr w:type="spellStart"/>
      <w:r w:rsidRPr="00D0145B">
        <w:rPr>
          <w:rFonts w:ascii="Bookman Old Style" w:hAnsi="Bookman Old Style"/>
        </w:rPr>
        <w:t>sering</w:t>
      </w:r>
      <w:proofErr w:type="spellEnd"/>
      <w:r w:rsidRPr="00D0145B">
        <w:rPr>
          <w:rFonts w:ascii="Bookman Old Style" w:hAnsi="Bookman Old Style"/>
        </w:rPr>
        <w:t xml:space="preserve"> </w:t>
      </w:r>
      <w:proofErr w:type="spellStart"/>
      <w:r w:rsidRPr="00D0145B">
        <w:rPr>
          <w:rFonts w:ascii="Bookman Old Style" w:hAnsi="Bookman Old Style"/>
        </w:rPr>
        <w:t>dianggap</w:t>
      </w:r>
      <w:proofErr w:type="spellEnd"/>
      <w:r w:rsidRPr="00D0145B">
        <w:rPr>
          <w:rFonts w:ascii="Bookman Old Style" w:hAnsi="Bookman Old Style"/>
        </w:rPr>
        <w:t xml:space="preserve"> </w:t>
      </w:r>
      <w:proofErr w:type="spellStart"/>
      <w:r w:rsidRPr="00D0145B">
        <w:rPr>
          <w:rFonts w:ascii="Bookman Old Style" w:hAnsi="Bookman Old Style"/>
        </w:rPr>
        <w:t>sebagai</w:t>
      </w:r>
      <w:proofErr w:type="spellEnd"/>
      <w:r w:rsidRPr="00D0145B">
        <w:rPr>
          <w:rFonts w:ascii="Bookman Old Style" w:hAnsi="Bookman Old Style"/>
        </w:rPr>
        <w:t xml:space="preserve"> </w:t>
      </w:r>
      <w:proofErr w:type="spellStart"/>
      <w:r w:rsidRPr="00D0145B">
        <w:rPr>
          <w:rFonts w:ascii="Bookman Old Style" w:hAnsi="Bookman Old Style"/>
        </w:rPr>
        <w:t>upaya</w:t>
      </w:r>
      <w:proofErr w:type="spellEnd"/>
      <w:r w:rsidRPr="00D0145B">
        <w:rPr>
          <w:rFonts w:ascii="Bookman Old Style" w:hAnsi="Bookman Old Style"/>
        </w:rPr>
        <w:t xml:space="preserve"> </w:t>
      </w:r>
      <w:proofErr w:type="spellStart"/>
      <w:r w:rsidRPr="00D0145B">
        <w:rPr>
          <w:rFonts w:ascii="Bookman Old Style" w:hAnsi="Bookman Old Style"/>
        </w:rPr>
        <w:t>drastis</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meningkatkan</w:t>
      </w:r>
      <w:proofErr w:type="spellEnd"/>
      <w:r w:rsidRPr="00D0145B">
        <w:rPr>
          <w:rFonts w:ascii="Bookman Old Style" w:hAnsi="Bookman Old Style"/>
        </w:rPr>
        <w:t xml:space="preserve"> </w:t>
      </w:r>
      <w:proofErr w:type="spellStart"/>
      <w:r w:rsidRPr="00D0145B">
        <w:rPr>
          <w:rFonts w:ascii="Bookman Old Style" w:hAnsi="Bookman Old Style"/>
        </w:rPr>
        <w:t>kesadaran</w:t>
      </w:r>
      <w:proofErr w:type="spellEnd"/>
      <w:r w:rsidRPr="00D0145B">
        <w:rPr>
          <w:rFonts w:ascii="Bookman Old Style" w:hAnsi="Bookman Old Style"/>
        </w:rPr>
        <w:t xml:space="preserve">. </w:t>
      </w:r>
      <w:proofErr w:type="spellStart"/>
      <w:r w:rsidRPr="00D0145B">
        <w:rPr>
          <w:rFonts w:ascii="Bookman Old Style" w:hAnsi="Bookman Old Style"/>
        </w:rPr>
        <w:t>Pelaksanaan</w:t>
      </w:r>
      <w:proofErr w:type="spellEnd"/>
      <w:r w:rsidRPr="00D0145B">
        <w:rPr>
          <w:rFonts w:ascii="Bookman Old Style" w:hAnsi="Bookman Old Style"/>
        </w:rPr>
        <w:t xml:space="preserve"> dan </w:t>
      </w:r>
      <w:proofErr w:type="spellStart"/>
      <w:r w:rsidRPr="00D0145B">
        <w:rPr>
          <w:rFonts w:ascii="Bookman Old Style" w:hAnsi="Bookman Old Style"/>
        </w:rPr>
        <w:t>penerapan</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di Indonesia </w:t>
      </w:r>
      <w:proofErr w:type="spellStart"/>
      <w:r w:rsidRPr="00D0145B">
        <w:rPr>
          <w:rFonts w:ascii="Bookman Old Style" w:hAnsi="Bookman Old Style"/>
        </w:rPr>
        <w:t>diharapkan</w:t>
      </w:r>
      <w:proofErr w:type="spellEnd"/>
      <w:r w:rsidRPr="00D0145B">
        <w:rPr>
          <w:rFonts w:ascii="Bookman Old Style" w:hAnsi="Bookman Old Style"/>
        </w:rPr>
        <w:t xml:space="preserve"> </w:t>
      </w:r>
      <w:proofErr w:type="spellStart"/>
      <w:r w:rsidRPr="00D0145B">
        <w:rPr>
          <w:rFonts w:ascii="Bookman Old Style" w:hAnsi="Bookman Old Style"/>
        </w:rPr>
        <w:t>dapat</w:t>
      </w:r>
      <w:proofErr w:type="spellEnd"/>
      <w:r w:rsidRPr="00D0145B">
        <w:rPr>
          <w:rFonts w:ascii="Bookman Old Style" w:hAnsi="Bookman Old Style"/>
        </w:rPr>
        <w:t xml:space="preserve"> </w:t>
      </w:r>
      <w:proofErr w:type="spellStart"/>
      <w:r w:rsidRPr="00D0145B">
        <w:rPr>
          <w:rFonts w:ascii="Bookman Old Style" w:hAnsi="Bookman Old Style"/>
        </w:rPr>
        <w:t>menurunkan</w:t>
      </w:r>
      <w:proofErr w:type="spellEnd"/>
      <w:r w:rsidRPr="00D0145B">
        <w:rPr>
          <w:rFonts w:ascii="Bookman Old Style" w:hAnsi="Bookman Old Style"/>
        </w:rPr>
        <w:t xml:space="preserve"> </w:t>
      </w:r>
      <w:proofErr w:type="spellStart"/>
      <w:r w:rsidRPr="00D0145B">
        <w:rPr>
          <w:rFonts w:ascii="Bookman Old Style" w:hAnsi="Bookman Old Style"/>
        </w:rPr>
        <w:t>angka</w:t>
      </w:r>
      <w:proofErr w:type="spellEnd"/>
      <w:r w:rsidRPr="00D0145B">
        <w:rPr>
          <w:rFonts w:ascii="Bookman Old Style" w:hAnsi="Bookman Old Style"/>
        </w:rPr>
        <w:t xml:space="preserve"> </w:t>
      </w:r>
      <w:proofErr w:type="spellStart"/>
      <w:r w:rsidRPr="00D0145B">
        <w:rPr>
          <w:rFonts w:ascii="Bookman Old Style" w:hAnsi="Bookman Old Style"/>
        </w:rPr>
        <w:t>kejahatan</w:t>
      </w:r>
      <w:proofErr w:type="spellEnd"/>
      <w:r w:rsidRPr="00D0145B">
        <w:rPr>
          <w:rFonts w:ascii="Bookman Old Style" w:hAnsi="Bookman Old Style"/>
        </w:rPr>
        <w:t xml:space="preserve"> yang </w:t>
      </w:r>
      <w:proofErr w:type="spellStart"/>
      <w:r w:rsidRPr="00D0145B">
        <w:rPr>
          <w:rFonts w:ascii="Bookman Old Style" w:hAnsi="Bookman Old Style"/>
        </w:rPr>
        <w:t>dianggap</w:t>
      </w:r>
      <w:proofErr w:type="spellEnd"/>
      <w:r w:rsidRPr="00D0145B">
        <w:rPr>
          <w:rFonts w:ascii="Bookman Old Style" w:hAnsi="Bookman Old Style"/>
        </w:rPr>
        <w:t xml:space="preserve"> </w:t>
      </w:r>
      <w:proofErr w:type="spellStart"/>
      <w:r w:rsidRPr="00D0145B">
        <w:rPr>
          <w:rFonts w:ascii="Bookman Old Style" w:hAnsi="Bookman Old Style"/>
        </w:rPr>
        <w:t>membahayakan</w:t>
      </w:r>
      <w:proofErr w:type="spellEnd"/>
      <w:r w:rsidRPr="00D0145B">
        <w:rPr>
          <w:rFonts w:ascii="Bookman Old Style" w:hAnsi="Bookman Old Style"/>
        </w:rPr>
        <w:t xml:space="preserve"> </w:t>
      </w:r>
      <w:proofErr w:type="spellStart"/>
      <w:r w:rsidRPr="00D0145B">
        <w:rPr>
          <w:rFonts w:ascii="Bookman Old Style" w:hAnsi="Bookman Old Style"/>
        </w:rPr>
        <w:t>bangsa</w:t>
      </w:r>
      <w:proofErr w:type="spellEnd"/>
      <w:r w:rsidRPr="00D0145B">
        <w:rPr>
          <w:rFonts w:ascii="Bookman Old Style" w:hAnsi="Bookman Old Style"/>
        </w:rPr>
        <w:t xml:space="preserve">. </w:t>
      </w:r>
      <w:proofErr w:type="spellStart"/>
      <w:r w:rsidRPr="00D0145B">
        <w:rPr>
          <w:rFonts w:ascii="Bookman Old Style" w:hAnsi="Bookman Old Style"/>
        </w:rPr>
        <w:t>Berdasarkan</w:t>
      </w:r>
      <w:proofErr w:type="spellEnd"/>
      <w:r w:rsidRPr="00D0145B">
        <w:rPr>
          <w:rFonts w:ascii="Bookman Old Style" w:hAnsi="Bookman Old Style"/>
        </w:rPr>
        <w:t xml:space="preserve"> </w:t>
      </w:r>
      <w:proofErr w:type="spellStart"/>
      <w:r w:rsidRPr="00D0145B">
        <w:rPr>
          <w:rFonts w:ascii="Bookman Old Style" w:hAnsi="Bookman Old Style"/>
        </w:rPr>
        <w:t>teori</w:t>
      </w:r>
      <w:proofErr w:type="spellEnd"/>
      <w:r w:rsidRPr="00D0145B">
        <w:rPr>
          <w:rFonts w:ascii="Bookman Old Style" w:hAnsi="Bookman Old Style"/>
        </w:rPr>
        <w:t xml:space="preserve"> </w:t>
      </w:r>
      <w:proofErr w:type="spellStart"/>
      <w:r w:rsidRPr="00D0145B">
        <w:rPr>
          <w:rFonts w:ascii="Bookman Old Style" w:hAnsi="Bookman Old Style"/>
        </w:rPr>
        <w:t>absolut</w:t>
      </w:r>
      <w:proofErr w:type="spellEnd"/>
      <w:r w:rsidRPr="00D0145B">
        <w:rPr>
          <w:rStyle w:val="FootnoteReference"/>
          <w:rFonts w:ascii="Bookman Old Style" w:hAnsi="Bookman Old Style"/>
        </w:rPr>
        <w:footnoteReference w:id="3"/>
      </w:r>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digunakan</w:t>
      </w:r>
      <w:proofErr w:type="spellEnd"/>
      <w:r w:rsidRPr="00D0145B">
        <w:rPr>
          <w:rFonts w:ascii="Bookman Old Style" w:hAnsi="Bookman Old Style"/>
        </w:rPr>
        <w:t xml:space="preserve"> </w:t>
      </w:r>
      <w:proofErr w:type="spellStart"/>
      <w:r w:rsidRPr="00D0145B">
        <w:rPr>
          <w:rFonts w:ascii="Bookman Old Style" w:hAnsi="Bookman Old Style"/>
        </w:rPr>
        <w:t>sebagai</w:t>
      </w:r>
      <w:proofErr w:type="spellEnd"/>
      <w:r w:rsidRPr="00D0145B">
        <w:rPr>
          <w:rFonts w:ascii="Bookman Old Style" w:hAnsi="Bookman Old Style"/>
        </w:rPr>
        <w:t xml:space="preserve"> </w:t>
      </w:r>
      <w:proofErr w:type="spellStart"/>
      <w:r w:rsidRPr="00D0145B">
        <w:rPr>
          <w:rFonts w:ascii="Bookman Old Style" w:hAnsi="Bookman Old Style"/>
        </w:rPr>
        <w:t>dasar</w:t>
      </w:r>
      <w:proofErr w:type="spellEnd"/>
      <w:r w:rsidRPr="00D0145B">
        <w:rPr>
          <w:rFonts w:ascii="Bookman Old Style" w:hAnsi="Bookman Old Style"/>
        </w:rPr>
        <w:t xml:space="preserve"> </w:t>
      </w:r>
      <w:proofErr w:type="spellStart"/>
      <w:r w:rsidRPr="00D0145B">
        <w:rPr>
          <w:rFonts w:ascii="Bookman Old Style" w:hAnsi="Bookman Old Style"/>
        </w:rPr>
        <w:t>pemikiran</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menjustifikasi</w:t>
      </w:r>
      <w:proofErr w:type="spellEnd"/>
      <w:r w:rsidRPr="00D0145B">
        <w:rPr>
          <w:rFonts w:ascii="Bookman Old Style" w:hAnsi="Bookman Old Style"/>
        </w:rPr>
        <w:t xml:space="preserve"> </w:t>
      </w:r>
      <w:proofErr w:type="spellStart"/>
      <w:r w:rsidRPr="00D0145B">
        <w:rPr>
          <w:rFonts w:ascii="Bookman Old Style" w:hAnsi="Bookman Old Style"/>
        </w:rPr>
        <w:t>adanya</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atas</w:t>
      </w:r>
      <w:proofErr w:type="spellEnd"/>
      <w:r w:rsidRPr="00D0145B">
        <w:rPr>
          <w:rFonts w:ascii="Bookman Old Style" w:hAnsi="Bookman Old Style"/>
        </w:rPr>
        <w:t xml:space="preserve"> </w:t>
      </w:r>
      <w:proofErr w:type="spellStart"/>
      <w:r w:rsidRPr="00D0145B">
        <w:rPr>
          <w:rFonts w:ascii="Bookman Old Style" w:hAnsi="Bookman Old Style"/>
        </w:rPr>
        <w:t>tindakan</w:t>
      </w:r>
      <w:proofErr w:type="spellEnd"/>
      <w:r w:rsidRPr="00D0145B">
        <w:rPr>
          <w:rFonts w:ascii="Bookman Old Style" w:hAnsi="Bookman Old Style"/>
        </w:rPr>
        <w:t xml:space="preserve"> </w:t>
      </w:r>
      <w:proofErr w:type="spellStart"/>
      <w:r w:rsidRPr="00D0145B">
        <w:rPr>
          <w:rFonts w:ascii="Bookman Old Style" w:hAnsi="Bookman Old Style"/>
        </w:rPr>
        <w:t>kriminal</w:t>
      </w:r>
      <w:proofErr w:type="spellEnd"/>
      <w:r w:rsidRPr="00D0145B">
        <w:rPr>
          <w:rFonts w:ascii="Bookman Old Style" w:hAnsi="Bookman Old Style"/>
        </w:rPr>
        <w:t xml:space="preserve"> yang </w:t>
      </w:r>
      <w:proofErr w:type="spellStart"/>
      <w:r w:rsidRPr="00D0145B">
        <w:rPr>
          <w:rFonts w:ascii="Bookman Old Style" w:hAnsi="Bookman Old Style"/>
        </w:rPr>
        <w:t>telah</w:t>
      </w:r>
      <w:proofErr w:type="spellEnd"/>
      <w:r w:rsidRPr="00D0145B">
        <w:rPr>
          <w:rFonts w:ascii="Bookman Old Style" w:hAnsi="Bookman Old Style"/>
        </w:rPr>
        <w:t xml:space="preserve"> </w:t>
      </w:r>
      <w:proofErr w:type="spellStart"/>
      <w:r w:rsidRPr="00D0145B">
        <w:rPr>
          <w:rFonts w:ascii="Bookman Old Style" w:hAnsi="Bookman Old Style"/>
        </w:rPr>
        <w:t>dilakukan</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yang </w:t>
      </w:r>
      <w:proofErr w:type="spellStart"/>
      <w:r w:rsidRPr="00D0145B">
        <w:rPr>
          <w:rFonts w:ascii="Bookman Old Style" w:hAnsi="Bookman Old Style"/>
        </w:rPr>
        <w:t>berat</w:t>
      </w:r>
      <w:proofErr w:type="spellEnd"/>
      <w:r w:rsidRPr="00D0145B">
        <w:rPr>
          <w:rFonts w:ascii="Bookman Old Style" w:hAnsi="Bookman Old Style"/>
        </w:rPr>
        <w:t xml:space="preserve">, </w:t>
      </w:r>
      <w:proofErr w:type="spellStart"/>
      <w:r w:rsidRPr="00D0145B">
        <w:rPr>
          <w:rFonts w:ascii="Bookman Old Style" w:hAnsi="Bookman Old Style"/>
        </w:rPr>
        <w:t>seperti</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dianggap</w:t>
      </w:r>
      <w:proofErr w:type="spellEnd"/>
      <w:r w:rsidRPr="00D0145B">
        <w:rPr>
          <w:rFonts w:ascii="Bookman Old Style" w:hAnsi="Bookman Old Style"/>
        </w:rPr>
        <w:t xml:space="preserve"> </w:t>
      </w:r>
      <w:proofErr w:type="spellStart"/>
      <w:r w:rsidRPr="00D0145B">
        <w:rPr>
          <w:rFonts w:ascii="Bookman Old Style" w:hAnsi="Bookman Old Style"/>
        </w:rPr>
        <w:t>sebagai</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atas</w:t>
      </w:r>
      <w:proofErr w:type="spellEnd"/>
      <w:r w:rsidRPr="00D0145B">
        <w:rPr>
          <w:rFonts w:ascii="Bookman Old Style" w:hAnsi="Bookman Old Style"/>
        </w:rPr>
        <w:t xml:space="preserve"> </w:t>
      </w:r>
      <w:proofErr w:type="spellStart"/>
      <w:r w:rsidRPr="00D0145B">
        <w:rPr>
          <w:rFonts w:ascii="Bookman Old Style" w:hAnsi="Bookman Old Style"/>
        </w:rPr>
        <w:t>akibat</w:t>
      </w:r>
      <w:proofErr w:type="spellEnd"/>
      <w:r w:rsidRPr="00D0145B">
        <w:rPr>
          <w:rFonts w:ascii="Bookman Old Style" w:hAnsi="Bookman Old Style"/>
        </w:rPr>
        <w:t xml:space="preserve"> </w:t>
      </w:r>
      <w:proofErr w:type="spellStart"/>
      <w:r w:rsidRPr="00D0145B">
        <w:rPr>
          <w:rFonts w:ascii="Bookman Old Style" w:hAnsi="Bookman Old Style"/>
        </w:rPr>
        <w:t>dari</w:t>
      </w:r>
      <w:proofErr w:type="spellEnd"/>
      <w:r w:rsidRPr="00D0145B">
        <w:rPr>
          <w:rFonts w:ascii="Bookman Old Style" w:hAnsi="Bookman Old Style"/>
        </w:rPr>
        <w:t xml:space="preserve"> </w:t>
      </w:r>
      <w:proofErr w:type="spellStart"/>
      <w:r w:rsidRPr="00D0145B">
        <w:rPr>
          <w:rFonts w:ascii="Bookman Old Style" w:hAnsi="Bookman Old Style"/>
        </w:rPr>
        <w:t>perbuatan</w:t>
      </w:r>
      <w:proofErr w:type="spellEnd"/>
      <w:r w:rsidRPr="00D0145B">
        <w:rPr>
          <w:rFonts w:ascii="Bookman Old Style" w:hAnsi="Bookman Old Style"/>
        </w:rPr>
        <w:t xml:space="preserve"> </w:t>
      </w:r>
      <w:proofErr w:type="spellStart"/>
      <w:r w:rsidRPr="00D0145B">
        <w:rPr>
          <w:rFonts w:ascii="Bookman Old Style" w:hAnsi="Bookman Old Style"/>
        </w:rPr>
        <w:t>melawan</w:t>
      </w:r>
      <w:proofErr w:type="spellEnd"/>
      <w:r w:rsidRPr="00D0145B">
        <w:rPr>
          <w:rFonts w:ascii="Bookman Old Style" w:hAnsi="Bookman Old Style"/>
        </w:rPr>
        <w:t xml:space="preserve"> </w:t>
      </w:r>
      <w:proofErr w:type="spellStart"/>
      <w:r w:rsidRPr="00D0145B">
        <w:rPr>
          <w:rFonts w:ascii="Bookman Old Style" w:hAnsi="Bookman Old Style"/>
        </w:rPr>
        <w:t>hukum</w:t>
      </w:r>
      <w:proofErr w:type="spellEnd"/>
      <w:r w:rsidRPr="00D0145B">
        <w:rPr>
          <w:rFonts w:ascii="Bookman Old Style" w:hAnsi="Bookman Old Style"/>
        </w:rPr>
        <w:t xml:space="preserve">, </w:t>
      </w:r>
      <w:proofErr w:type="spellStart"/>
      <w:r w:rsidRPr="00D0145B">
        <w:rPr>
          <w:rFonts w:ascii="Bookman Old Style" w:hAnsi="Bookman Old Style"/>
        </w:rPr>
        <w:t>dengan</w:t>
      </w:r>
      <w:proofErr w:type="spellEnd"/>
      <w:r w:rsidRPr="00D0145B">
        <w:rPr>
          <w:rFonts w:ascii="Bookman Old Style" w:hAnsi="Bookman Old Style"/>
        </w:rPr>
        <w:t xml:space="preserve"> </w:t>
      </w:r>
      <w:proofErr w:type="spellStart"/>
      <w:r w:rsidRPr="00D0145B">
        <w:rPr>
          <w:rFonts w:ascii="Bookman Old Style" w:hAnsi="Bookman Old Style"/>
        </w:rPr>
        <w:t>tujuan</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lastRenderedPageBreak/>
        <w:t>menimbulkan</w:t>
      </w:r>
      <w:proofErr w:type="spellEnd"/>
      <w:r w:rsidRPr="00D0145B">
        <w:rPr>
          <w:rFonts w:ascii="Bookman Old Style" w:hAnsi="Bookman Old Style"/>
        </w:rPr>
        <w:t xml:space="preserve"> rasa </w:t>
      </w:r>
      <w:proofErr w:type="spellStart"/>
      <w:r w:rsidRPr="00D0145B">
        <w:rPr>
          <w:rFonts w:ascii="Bookman Old Style" w:hAnsi="Bookman Old Style"/>
        </w:rPr>
        <w:t>takut</w:t>
      </w:r>
      <w:proofErr w:type="spellEnd"/>
      <w:r w:rsidRPr="00D0145B">
        <w:rPr>
          <w:rFonts w:ascii="Bookman Old Style" w:hAnsi="Bookman Old Style"/>
        </w:rPr>
        <w:t xml:space="preserve"> </w:t>
      </w:r>
      <w:proofErr w:type="spellStart"/>
      <w:r w:rsidRPr="00D0145B">
        <w:rPr>
          <w:rFonts w:ascii="Bookman Old Style" w:hAnsi="Bookman Old Style"/>
        </w:rPr>
        <w:t>dalam</w:t>
      </w:r>
      <w:proofErr w:type="spellEnd"/>
      <w:r w:rsidRPr="00D0145B">
        <w:rPr>
          <w:rFonts w:ascii="Bookman Old Style" w:hAnsi="Bookman Old Style"/>
        </w:rPr>
        <w:t xml:space="preserve"> </w:t>
      </w:r>
      <w:proofErr w:type="spellStart"/>
      <w:r w:rsidRPr="00D0145B">
        <w:rPr>
          <w:rFonts w:ascii="Bookman Old Style" w:hAnsi="Bookman Old Style"/>
        </w:rPr>
        <w:t>masyarakat</w:t>
      </w:r>
      <w:proofErr w:type="spellEnd"/>
      <w:r w:rsidRPr="00D0145B">
        <w:rPr>
          <w:rFonts w:ascii="Bookman Old Style" w:hAnsi="Bookman Old Style"/>
        </w:rPr>
        <w:t xml:space="preserve"> </w:t>
      </w:r>
      <w:proofErr w:type="spellStart"/>
      <w:r w:rsidRPr="00D0145B">
        <w:rPr>
          <w:rFonts w:ascii="Bookman Old Style" w:hAnsi="Bookman Old Style"/>
        </w:rPr>
        <w:t>sehingga</w:t>
      </w:r>
      <w:proofErr w:type="spellEnd"/>
      <w:r w:rsidRPr="00D0145B">
        <w:rPr>
          <w:rFonts w:ascii="Bookman Old Style" w:hAnsi="Bookman Old Style"/>
        </w:rPr>
        <w:t xml:space="preserve"> orang </w:t>
      </w:r>
      <w:proofErr w:type="spellStart"/>
      <w:r w:rsidRPr="00D0145B">
        <w:rPr>
          <w:rFonts w:ascii="Bookman Old Style" w:hAnsi="Bookman Old Style"/>
        </w:rPr>
        <w:t>tidak</w:t>
      </w:r>
      <w:proofErr w:type="spellEnd"/>
      <w:r w:rsidRPr="00D0145B">
        <w:rPr>
          <w:rFonts w:ascii="Bookman Old Style" w:hAnsi="Bookman Old Style"/>
        </w:rPr>
        <w:t xml:space="preserve"> </w:t>
      </w:r>
      <w:proofErr w:type="spellStart"/>
      <w:r w:rsidRPr="00D0145B">
        <w:rPr>
          <w:rFonts w:ascii="Bookman Old Style" w:hAnsi="Bookman Old Style"/>
        </w:rPr>
        <w:t>berani</w:t>
      </w:r>
      <w:proofErr w:type="spellEnd"/>
      <w:r w:rsidRPr="00D0145B">
        <w:rPr>
          <w:rFonts w:ascii="Bookman Old Style" w:hAnsi="Bookman Old Style"/>
        </w:rPr>
        <w:t xml:space="preserve"> </w:t>
      </w:r>
      <w:proofErr w:type="spellStart"/>
      <w:r w:rsidRPr="00D0145B">
        <w:rPr>
          <w:rFonts w:ascii="Bookman Old Style" w:hAnsi="Bookman Old Style"/>
        </w:rPr>
        <w:t>melakukan</w:t>
      </w:r>
      <w:proofErr w:type="spellEnd"/>
      <w:r w:rsidRPr="00D0145B">
        <w:rPr>
          <w:rFonts w:ascii="Bookman Old Style" w:hAnsi="Bookman Old Style"/>
        </w:rPr>
        <w:t xml:space="preserve"> </w:t>
      </w:r>
      <w:proofErr w:type="spellStart"/>
      <w:r w:rsidRPr="00D0145B">
        <w:rPr>
          <w:rFonts w:ascii="Bookman Old Style" w:hAnsi="Bookman Old Style"/>
        </w:rPr>
        <w:t>kejahatan</w:t>
      </w:r>
      <w:proofErr w:type="spellEnd"/>
      <w:r w:rsidRPr="00D0145B">
        <w:rPr>
          <w:rFonts w:ascii="Bookman Old Style" w:hAnsi="Bookman Old Style"/>
        </w:rPr>
        <w:t xml:space="preserve">. </w:t>
      </w:r>
      <w:proofErr w:type="spellStart"/>
      <w:r w:rsidRPr="00D0145B">
        <w:rPr>
          <w:rFonts w:ascii="Bookman Old Style" w:hAnsi="Bookman Old Style"/>
        </w:rPr>
        <w:t>Aliran</w:t>
      </w:r>
      <w:proofErr w:type="spellEnd"/>
      <w:r w:rsidRPr="00D0145B">
        <w:rPr>
          <w:rFonts w:ascii="Bookman Old Style" w:hAnsi="Bookman Old Style"/>
        </w:rPr>
        <w:t xml:space="preserve"> </w:t>
      </w:r>
      <w:proofErr w:type="spellStart"/>
      <w:r w:rsidRPr="00D0145B">
        <w:rPr>
          <w:rFonts w:ascii="Bookman Old Style" w:hAnsi="Bookman Old Style"/>
        </w:rPr>
        <w:t>klasik</w:t>
      </w:r>
      <w:proofErr w:type="spellEnd"/>
      <w:r w:rsidRPr="00D0145B">
        <w:rPr>
          <w:rFonts w:ascii="Bookman Old Style" w:hAnsi="Bookman Old Style"/>
        </w:rPr>
        <w:t xml:space="preserve"> </w:t>
      </w:r>
      <w:proofErr w:type="spellStart"/>
      <w:r w:rsidRPr="00D0145B">
        <w:rPr>
          <w:rFonts w:ascii="Bookman Old Style" w:hAnsi="Bookman Old Style"/>
        </w:rPr>
        <w:t>ini</w:t>
      </w:r>
      <w:proofErr w:type="spellEnd"/>
      <w:r w:rsidRPr="00D0145B">
        <w:rPr>
          <w:rFonts w:ascii="Bookman Old Style" w:hAnsi="Bookman Old Style"/>
        </w:rPr>
        <w:t xml:space="preserve"> </w:t>
      </w:r>
      <w:proofErr w:type="spellStart"/>
      <w:r w:rsidRPr="00D0145B">
        <w:rPr>
          <w:rFonts w:ascii="Bookman Old Style" w:hAnsi="Bookman Old Style"/>
        </w:rPr>
        <w:t>menekankan</w:t>
      </w:r>
      <w:proofErr w:type="spellEnd"/>
      <w:r w:rsidRPr="00D0145B">
        <w:rPr>
          <w:rFonts w:ascii="Bookman Old Style" w:hAnsi="Bookman Old Style"/>
        </w:rPr>
        <w:t xml:space="preserve"> pada </w:t>
      </w:r>
      <w:proofErr w:type="spellStart"/>
      <w:r w:rsidRPr="00D0145B">
        <w:rPr>
          <w:rFonts w:ascii="Bookman Old Style" w:hAnsi="Bookman Old Style"/>
        </w:rPr>
        <w:t>nilai</w:t>
      </w:r>
      <w:proofErr w:type="spellEnd"/>
      <w:r w:rsidRPr="00D0145B">
        <w:rPr>
          <w:rFonts w:ascii="Bookman Old Style" w:hAnsi="Bookman Old Style"/>
        </w:rPr>
        <w:t xml:space="preserve"> </w:t>
      </w:r>
      <w:proofErr w:type="spellStart"/>
      <w:r w:rsidRPr="00D0145B">
        <w:rPr>
          <w:rFonts w:ascii="Bookman Old Style" w:hAnsi="Bookman Old Style"/>
        </w:rPr>
        <w:t>kepastian</w:t>
      </w:r>
      <w:proofErr w:type="spellEnd"/>
      <w:r w:rsidRPr="00D0145B">
        <w:rPr>
          <w:rFonts w:ascii="Bookman Old Style" w:hAnsi="Bookman Old Style"/>
        </w:rPr>
        <w:t xml:space="preserve"> </w:t>
      </w:r>
      <w:proofErr w:type="spellStart"/>
      <w:r w:rsidRPr="00D0145B">
        <w:rPr>
          <w:rFonts w:ascii="Bookman Old Style" w:hAnsi="Bookman Old Style"/>
        </w:rPr>
        <w:t>hukum</w:t>
      </w:r>
      <w:proofErr w:type="spellEnd"/>
      <w:r w:rsidRPr="00D0145B">
        <w:rPr>
          <w:rFonts w:ascii="Bookman Old Style" w:hAnsi="Bookman Old Style"/>
        </w:rPr>
        <w:t xml:space="preserve">, </w:t>
      </w:r>
      <w:proofErr w:type="spellStart"/>
      <w:r w:rsidRPr="00D0145B">
        <w:rPr>
          <w:rFonts w:ascii="Bookman Old Style" w:hAnsi="Bookman Old Style"/>
        </w:rPr>
        <w:t>dasar</w:t>
      </w:r>
      <w:proofErr w:type="spellEnd"/>
      <w:r w:rsidRPr="00D0145B">
        <w:rPr>
          <w:rFonts w:ascii="Bookman Old Style" w:hAnsi="Bookman Old Style"/>
        </w:rPr>
        <w:t xml:space="preserve"> </w:t>
      </w:r>
      <w:proofErr w:type="spellStart"/>
      <w:r w:rsidRPr="00D0145B">
        <w:rPr>
          <w:rFonts w:ascii="Bookman Old Style" w:hAnsi="Bookman Old Style"/>
        </w:rPr>
        <w:t>hukum</w:t>
      </w:r>
      <w:proofErr w:type="spellEnd"/>
      <w:r w:rsidRPr="00D0145B">
        <w:rPr>
          <w:rFonts w:ascii="Bookman Old Style" w:hAnsi="Bookman Old Style"/>
        </w:rPr>
        <w:t xml:space="preserve">, </w:t>
      </w:r>
      <w:proofErr w:type="spellStart"/>
      <w:r w:rsidRPr="00D0145B">
        <w:rPr>
          <w:rFonts w:ascii="Bookman Old Style" w:hAnsi="Bookman Old Style"/>
        </w:rPr>
        <w:t>kesalahan</w:t>
      </w:r>
      <w:proofErr w:type="spellEnd"/>
      <w:r w:rsidRPr="00D0145B">
        <w:rPr>
          <w:rFonts w:ascii="Bookman Old Style" w:hAnsi="Bookman Old Style"/>
        </w:rPr>
        <w:t xml:space="preserve"> dan </w:t>
      </w:r>
      <w:proofErr w:type="spellStart"/>
      <w:r w:rsidRPr="00D0145B">
        <w:rPr>
          <w:rFonts w:ascii="Bookman Old Style" w:hAnsi="Bookman Old Style"/>
        </w:rPr>
        <w:t>pidana</w:t>
      </w:r>
      <w:proofErr w:type="spellEnd"/>
      <w:r w:rsidRPr="00D0145B">
        <w:rPr>
          <w:rFonts w:ascii="Bookman Old Style" w:hAnsi="Bookman Old Style"/>
        </w:rPr>
        <w:t xml:space="preserve"> </w:t>
      </w:r>
      <w:proofErr w:type="spellStart"/>
      <w:r w:rsidRPr="00D0145B">
        <w:rPr>
          <w:rFonts w:ascii="Bookman Old Style" w:hAnsi="Bookman Old Style"/>
        </w:rPr>
        <w:t>sebagai</w:t>
      </w:r>
      <w:proofErr w:type="spellEnd"/>
      <w:r w:rsidRPr="00D0145B">
        <w:rPr>
          <w:rFonts w:ascii="Bookman Old Style" w:hAnsi="Bookman Old Style"/>
        </w:rPr>
        <w:t xml:space="preserve"> </w:t>
      </w:r>
      <w:proofErr w:type="spellStart"/>
      <w:r w:rsidRPr="00D0145B">
        <w:rPr>
          <w:rFonts w:ascii="Bookman Old Style" w:hAnsi="Bookman Old Style"/>
        </w:rPr>
        <w:t>dasar</w:t>
      </w:r>
      <w:proofErr w:type="spellEnd"/>
      <w:r w:rsidRPr="00D0145B">
        <w:rPr>
          <w:rFonts w:ascii="Bookman Old Style" w:hAnsi="Bookman Old Style"/>
        </w:rPr>
        <w:t xml:space="preserve"> </w:t>
      </w:r>
      <w:proofErr w:type="spellStart"/>
      <w:r w:rsidRPr="00D0145B">
        <w:rPr>
          <w:rFonts w:ascii="Bookman Old Style" w:hAnsi="Bookman Old Style"/>
        </w:rPr>
        <w:t>pertanggungjawaban</w:t>
      </w:r>
      <w:proofErr w:type="spellEnd"/>
      <w:r w:rsidRPr="00D0145B">
        <w:rPr>
          <w:rFonts w:ascii="Bookman Old Style" w:hAnsi="Bookman Old Style"/>
        </w:rPr>
        <w:t xml:space="preserve"> </w:t>
      </w:r>
      <w:proofErr w:type="spellStart"/>
      <w:r w:rsidRPr="00D0145B">
        <w:rPr>
          <w:rFonts w:ascii="Bookman Old Style" w:hAnsi="Bookman Old Style"/>
        </w:rPr>
        <w:t>pidana</w:t>
      </w:r>
      <w:proofErr w:type="spellEnd"/>
      <w:r w:rsidRPr="00D0145B">
        <w:rPr>
          <w:rFonts w:ascii="Bookman Old Style" w:hAnsi="Bookman Old Style"/>
        </w:rPr>
        <w:t xml:space="preserve">. </w:t>
      </w:r>
      <w:proofErr w:type="spellStart"/>
      <w:r w:rsidRPr="00D0145B">
        <w:rPr>
          <w:rFonts w:ascii="Bookman Old Style" w:hAnsi="Bookman Old Style"/>
        </w:rPr>
        <w:t>Namun</w:t>
      </w:r>
      <w:proofErr w:type="spellEnd"/>
      <w:r w:rsidRPr="00D0145B">
        <w:rPr>
          <w:rFonts w:ascii="Bookman Old Style" w:hAnsi="Bookman Old Style"/>
        </w:rPr>
        <w:t xml:space="preserve">, </w:t>
      </w:r>
      <w:proofErr w:type="spellStart"/>
      <w:r w:rsidRPr="00D0145B">
        <w:rPr>
          <w:rFonts w:ascii="Bookman Old Style" w:hAnsi="Bookman Old Style"/>
        </w:rPr>
        <w:t>terkait</w:t>
      </w:r>
      <w:proofErr w:type="spellEnd"/>
      <w:r w:rsidRPr="00D0145B">
        <w:rPr>
          <w:rFonts w:ascii="Bookman Old Style" w:hAnsi="Bookman Old Style"/>
        </w:rPr>
        <w:t xml:space="preserve"> </w:t>
      </w:r>
      <w:proofErr w:type="spellStart"/>
      <w:r w:rsidRPr="00D0145B">
        <w:rPr>
          <w:rFonts w:ascii="Bookman Old Style" w:hAnsi="Bookman Old Style"/>
        </w:rPr>
        <w:t>dengan</w:t>
      </w:r>
      <w:proofErr w:type="spellEnd"/>
      <w:r w:rsidRPr="00D0145B">
        <w:rPr>
          <w:rFonts w:ascii="Bookman Old Style" w:hAnsi="Bookman Old Style"/>
        </w:rPr>
        <w:t xml:space="preserve"> </w:t>
      </w:r>
      <w:proofErr w:type="spellStart"/>
      <w:r w:rsidRPr="00D0145B">
        <w:rPr>
          <w:rFonts w:ascii="Bookman Old Style" w:hAnsi="Bookman Old Style"/>
        </w:rPr>
        <w:t>opsi</w:t>
      </w:r>
      <w:proofErr w:type="spellEnd"/>
      <w:r w:rsidRPr="00D0145B">
        <w:rPr>
          <w:rFonts w:ascii="Bookman Old Style" w:hAnsi="Bookman Old Style"/>
        </w:rPr>
        <w:t xml:space="preserve"> </w:t>
      </w:r>
      <w:proofErr w:type="spellStart"/>
      <w:r w:rsidRPr="00D0145B">
        <w:rPr>
          <w:rFonts w:ascii="Bookman Old Style" w:hAnsi="Bookman Old Style"/>
        </w:rPr>
        <w:t>pidana</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substansinya</w:t>
      </w:r>
      <w:proofErr w:type="spellEnd"/>
      <w:r w:rsidRPr="00D0145B">
        <w:rPr>
          <w:rFonts w:ascii="Bookman Old Style" w:hAnsi="Bookman Old Style"/>
        </w:rPr>
        <w:t xml:space="preserve"> </w:t>
      </w:r>
      <w:proofErr w:type="spellStart"/>
      <w:r w:rsidRPr="00D0145B">
        <w:rPr>
          <w:rFonts w:ascii="Bookman Old Style" w:hAnsi="Bookman Old Style"/>
        </w:rPr>
        <w:t>masih</w:t>
      </w:r>
      <w:proofErr w:type="spellEnd"/>
      <w:r w:rsidRPr="00D0145B">
        <w:rPr>
          <w:rFonts w:ascii="Bookman Old Style" w:hAnsi="Bookman Old Style"/>
        </w:rPr>
        <w:t xml:space="preserve"> </w:t>
      </w:r>
      <w:proofErr w:type="spellStart"/>
      <w:r w:rsidRPr="00D0145B">
        <w:rPr>
          <w:rFonts w:ascii="Bookman Old Style" w:hAnsi="Bookman Old Style"/>
        </w:rPr>
        <w:t>dianggap</w:t>
      </w:r>
      <w:proofErr w:type="spellEnd"/>
      <w:r w:rsidRPr="00D0145B">
        <w:rPr>
          <w:rFonts w:ascii="Bookman Old Style" w:hAnsi="Bookman Old Style"/>
        </w:rPr>
        <w:t xml:space="preserve"> </w:t>
      </w:r>
      <w:proofErr w:type="spellStart"/>
      <w:r w:rsidRPr="00D0145B">
        <w:rPr>
          <w:rFonts w:ascii="Bookman Old Style" w:hAnsi="Bookman Old Style"/>
        </w:rPr>
        <w:t>belum</w:t>
      </w:r>
      <w:proofErr w:type="spellEnd"/>
      <w:r w:rsidRPr="00D0145B">
        <w:rPr>
          <w:rFonts w:ascii="Bookman Old Style" w:hAnsi="Bookman Old Style"/>
        </w:rPr>
        <w:t xml:space="preserve"> </w:t>
      </w:r>
      <w:proofErr w:type="spellStart"/>
      <w:r w:rsidRPr="00D0145B">
        <w:rPr>
          <w:rFonts w:ascii="Bookman Old Style" w:hAnsi="Bookman Old Style"/>
        </w:rPr>
        <w:t>efektif</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mengganti</w:t>
      </w:r>
      <w:proofErr w:type="spellEnd"/>
      <w:r w:rsidRPr="00D0145B">
        <w:rPr>
          <w:rFonts w:ascii="Bookman Old Style" w:hAnsi="Bookman Old Style"/>
        </w:rPr>
        <w:t xml:space="preserve"> </w:t>
      </w:r>
      <w:proofErr w:type="spellStart"/>
      <w:r w:rsidRPr="00D0145B">
        <w:rPr>
          <w:rFonts w:ascii="Bookman Old Style" w:hAnsi="Bookman Old Style"/>
        </w:rPr>
        <w:t>kerugian</w:t>
      </w:r>
      <w:proofErr w:type="spellEnd"/>
      <w:r w:rsidRPr="00D0145B">
        <w:rPr>
          <w:rFonts w:ascii="Bookman Old Style" w:hAnsi="Bookman Old Style"/>
        </w:rPr>
        <w:t xml:space="preserve"> negara yang </w:t>
      </w:r>
      <w:proofErr w:type="spellStart"/>
      <w:r w:rsidRPr="00D0145B">
        <w:rPr>
          <w:rFonts w:ascii="Bookman Old Style" w:hAnsi="Bookman Old Style"/>
        </w:rPr>
        <w:t>diakibatkan</w:t>
      </w:r>
      <w:proofErr w:type="spellEnd"/>
      <w:r w:rsidRPr="00D0145B">
        <w:rPr>
          <w:rFonts w:ascii="Bookman Old Style" w:hAnsi="Bookman Old Style"/>
        </w:rPr>
        <w:t xml:space="preserve"> oleh </w:t>
      </w:r>
      <w:proofErr w:type="spellStart"/>
      <w:r w:rsidRPr="00D0145B">
        <w:rPr>
          <w:rFonts w:ascii="Bookman Old Style" w:hAnsi="Bookman Old Style"/>
        </w:rPr>
        <w:t>kejahatan</w:t>
      </w:r>
      <w:proofErr w:type="spellEnd"/>
      <w:r w:rsidRPr="00D0145B">
        <w:rPr>
          <w:rFonts w:ascii="Bookman Old Style" w:hAnsi="Bookman Old Style"/>
        </w:rPr>
        <w:t>.</w:t>
      </w:r>
      <w:r w:rsidRPr="00D0145B">
        <w:rPr>
          <w:rStyle w:val="FootnoteReference"/>
          <w:rFonts w:ascii="Bookman Old Style" w:hAnsi="Bookman Old Style"/>
        </w:rPr>
        <w:footnoteReference w:id="4"/>
      </w:r>
      <w:r w:rsidRPr="00D0145B">
        <w:rPr>
          <w:rFonts w:ascii="Bookman Old Style" w:hAnsi="Bookman Old Style"/>
        </w:rPr>
        <w:t xml:space="preserve"> </w:t>
      </w:r>
      <w:proofErr w:type="spellStart"/>
      <w:r w:rsidRPr="00D0145B">
        <w:rPr>
          <w:rFonts w:ascii="Bookman Old Style" w:hAnsi="Bookman Old Style"/>
        </w:rPr>
        <w:t>Kerugian</w:t>
      </w:r>
      <w:proofErr w:type="spellEnd"/>
      <w:r w:rsidRPr="00D0145B">
        <w:rPr>
          <w:rFonts w:ascii="Bookman Old Style" w:hAnsi="Bookman Old Style"/>
        </w:rPr>
        <w:t xml:space="preserve"> </w:t>
      </w:r>
      <w:proofErr w:type="spellStart"/>
      <w:r w:rsidRPr="00D0145B">
        <w:rPr>
          <w:rFonts w:ascii="Bookman Old Style" w:hAnsi="Bookman Old Style"/>
        </w:rPr>
        <w:t>ekonomi</w:t>
      </w:r>
      <w:proofErr w:type="spellEnd"/>
      <w:r w:rsidRPr="00D0145B">
        <w:rPr>
          <w:rFonts w:ascii="Bookman Old Style" w:hAnsi="Bookman Old Style"/>
        </w:rPr>
        <w:t xml:space="preserve"> yang </w:t>
      </w:r>
      <w:proofErr w:type="spellStart"/>
      <w:r w:rsidRPr="00D0145B">
        <w:rPr>
          <w:rFonts w:ascii="Bookman Old Style" w:hAnsi="Bookman Old Style"/>
        </w:rPr>
        <w:t>disebabkan</w:t>
      </w:r>
      <w:proofErr w:type="spellEnd"/>
      <w:r w:rsidRPr="00D0145B">
        <w:rPr>
          <w:rFonts w:ascii="Bookman Old Style" w:hAnsi="Bookman Old Style"/>
        </w:rPr>
        <w:t xml:space="preserve"> oleh </w:t>
      </w:r>
      <w:proofErr w:type="spellStart"/>
      <w:r w:rsidRPr="00D0145B">
        <w:rPr>
          <w:rFonts w:ascii="Bookman Old Style" w:hAnsi="Bookman Old Style"/>
        </w:rPr>
        <w:t>tindak</w:t>
      </w:r>
      <w:proofErr w:type="spellEnd"/>
      <w:r w:rsidRPr="00D0145B">
        <w:rPr>
          <w:rFonts w:ascii="Bookman Old Style" w:hAnsi="Bookman Old Style"/>
        </w:rPr>
        <w:t xml:space="preserve"> </w:t>
      </w:r>
      <w:proofErr w:type="spellStart"/>
      <w:r w:rsidRPr="00D0145B">
        <w:rPr>
          <w:rFonts w:ascii="Bookman Old Style" w:hAnsi="Bookman Old Style"/>
        </w:rPr>
        <w:t>pidana</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juga </w:t>
      </w:r>
      <w:proofErr w:type="spellStart"/>
      <w:r w:rsidRPr="00D0145B">
        <w:rPr>
          <w:rFonts w:ascii="Bookman Old Style" w:hAnsi="Bookman Old Style"/>
        </w:rPr>
        <w:t>menimbulkan</w:t>
      </w:r>
      <w:proofErr w:type="spellEnd"/>
      <w:r w:rsidRPr="00D0145B">
        <w:rPr>
          <w:rFonts w:ascii="Bookman Old Style" w:hAnsi="Bookman Old Style"/>
        </w:rPr>
        <w:t xml:space="preserve"> </w:t>
      </w:r>
      <w:proofErr w:type="spellStart"/>
      <w:r w:rsidRPr="00D0145B">
        <w:rPr>
          <w:rFonts w:ascii="Bookman Old Style" w:hAnsi="Bookman Old Style"/>
        </w:rPr>
        <w:t>kesenjangan</w:t>
      </w:r>
      <w:proofErr w:type="spellEnd"/>
      <w:r w:rsidRPr="00D0145B">
        <w:rPr>
          <w:rFonts w:ascii="Bookman Old Style" w:hAnsi="Bookman Old Style"/>
        </w:rPr>
        <w:t xml:space="preserve"> </w:t>
      </w:r>
      <w:proofErr w:type="spellStart"/>
      <w:r w:rsidRPr="00D0145B">
        <w:rPr>
          <w:rFonts w:ascii="Bookman Old Style" w:hAnsi="Bookman Old Style"/>
        </w:rPr>
        <w:t>sosial</w:t>
      </w:r>
      <w:proofErr w:type="spellEnd"/>
      <w:r w:rsidRPr="00D0145B">
        <w:rPr>
          <w:rFonts w:ascii="Bookman Old Style" w:hAnsi="Bookman Old Style"/>
        </w:rPr>
        <w:t xml:space="preserve"> dan </w:t>
      </w:r>
      <w:proofErr w:type="spellStart"/>
      <w:r w:rsidRPr="00D0145B">
        <w:rPr>
          <w:rFonts w:ascii="Bookman Old Style" w:hAnsi="Bookman Old Style"/>
        </w:rPr>
        <w:t>ekonomi</w:t>
      </w:r>
      <w:proofErr w:type="spellEnd"/>
      <w:r w:rsidRPr="00D0145B">
        <w:rPr>
          <w:rFonts w:ascii="Bookman Old Style" w:hAnsi="Bookman Old Style"/>
        </w:rPr>
        <w:t xml:space="preserve"> yang </w:t>
      </w:r>
      <w:proofErr w:type="spellStart"/>
      <w:r w:rsidRPr="00D0145B">
        <w:rPr>
          <w:rFonts w:ascii="Bookman Old Style" w:hAnsi="Bookman Old Style"/>
        </w:rPr>
        <w:t>lebih</w:t>
      </w:r>
      <w:proofErr w:type="spellEnd"/>
      <w:r w:rsidRPr="00D0145B">
        <w:rPr>
          <w:rFonts w:ascii="Bookman Old Style" w:hAnsi="Bookman Old Style"/>
        </w:rPr>
        <w:t xml:space="preserve"> </w:t>
      </w:r>
      <w:proofErr w:type="spellStart"/>
      <w:r w:rsidRPr="00D0145B">
        <w:rPr>
          <w:rFonts w:ascii="Bookman Old Style" w:hAnsi="Bookman Old Style"/>
        </w:rPr>
        <w:t>besar</w:t>
      </w:r>
      <w:proofErr w:type="spellEnd"/>
      <w:r w:rsidRPr="00D0145B">
        <w:rPr>
          <w:rFonts w:ascii="Bookman Old Style" w:hAnsi="Bookman Old Style"/>
        </w:rPr>
        <w:t xml:space="preserve">. Oleh </w:t>
      </w:r>
      <w:proofErr w:type="spellStart"/>
      <w:r w:rsidRPr="00D0145B">
        <w:rPr>
          <w:rFonts w:ascii="Bookman Old Style" w:hAnsi="Bookman Old Style"/>
        </w:rPr>
        <w:t>karena</w:t>
      </w:r>
      <w:proofErr w:type="spellEnd"/>
      <w:r w:rsidRPr="00D0145B">
        <w:rPr>
          <w:rFonts w:ascii="Bookman Old Style" w:hAnsi="Bookman Old Style"/>
        </w:rPr>
        <w:t xml:space="preserve"> </w:t>
      </w:r>
      <w:proofErr w:type="spellStart"/>
      <w:r w:rsidRPr="00D0145B">
        <w:rPr>
          <w:rFonts w:ascii="Bookman Old Style" w:hAnsi="Bookman Old Style"/>
        </w:rPr>
        <w:t>itu</w:t>
      </w:r>
      <w:proofErr w:type="spellEnd"/>
      <w:r w:rsidRPr="00D0145B">
        <w:rPr>
          <w:rFonts w:ascii="Bookman Old Style" w:hAnsi="Bookman Old Style"/>
        </w:rPr>
        <w:t xml:space="preserve">, sangat </w:t>
      </w:r>
      <w:proofErr w:type="spellStart"/>
      <w:r w:rsidRPr="00D0145B">
        <w:rPr>
          <w:rFonts w:ascii="Bookman Old Style" w:hAnsi="Bookman Old Style"/>
        </w:rPr>
        <w:t>penting</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melihat</w:t>
      </w:r>
      <w:proofErr w:type="spellEnd"/>
      <w:r w:rsidRPr="00D0145B">
        <w:rPr>
          <w:rFonts w:ascii="Bookman Old Style" w:hAnsi="Bookman Old Style"/>
        </w:rPr>
        <w:t xml:space="preserve"> </w:t>
      </w:r>
      <w:proofErr w:type="spellStart"/>
      <w:r w:rsidRPr="00D0145B">
        <w:rPr>
          <w:rFonts w:ascii="Bookman Old Style" w:hAnsi="Bookman Old Style"/>
        </w:rPr>
        <w:t>dampak</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terhadap</w:t>
      </w:r>
      <w:proofErr w:type="spellEnd"/>
      <w:r w:rsidRPr="00D0145B">
        <w:rPr>
          <w:rFonts w:ascii="Bookman Old Style" w:hAnsi="Bookman Old Style"/>
        </w:rPr>
        <w:t xml:space="preserve"> </w:t>
      </w:r>
      <w:proofErr w:type="spellStart"/>
      <w:r w:rsidRPr="00D0145B">
        <w:rPr>
          <w:rFonts w:ascii="Bookman Old Style" w:hAnsi="Bookman Old Style"/>
        </w:rPr>
        <w:t>koruptor</w:t>
      </w:r>
      <w:proofErr w:type="spellEnd"/>
      <w:r w:rsidRPr="00D0145B">
        <w:rPr>
          <w:rFonts w:ascii="Bookman Old Style" w:hAnsi="Bookman Old Style"/>
        </w:rPr>
        <w:t xml:space="preserve"> </w:t>
      </w:r>
      <w:proofErr w:type="spellStart"/>
      <w:r w:rsidRPr="00D0145B">
        <w:rPr>
          <w:rFonts w:ascii="Bookman Old Style" w:hAnsi="Bookman Old Style"/>
        </w:rPr>
        <w:t>dalam</w:t>
      </w:r>
      <w:proofErr w:type="spellEnd"/>
      <w:r w:rsidRPr="00D0145B">
        <w:rPr>
          <w:rFonts w:ascii="Bookman Old Style" w:hAnsi="Bookman Old Style"/>
        </w:rPr>
        <w:t xml:space="preserve"> </w:t>
      </w:r>
      <w:proofErr w:type="spellStart"/>
      <w:r w:rsidRPr="00D0145B">
        <w:rPr>
          <w:rFonts w:ascii="Bookman Old Style" w:hAnsi="Bookman Old Style"/>
        </w:rPr>
        <w:t>konteks</w:t>
      </w:r>
      <w:proofErr w:type="spellEnd"/>
      <w:r w:rsidRPr="00D0145B">
        <w:rPr>
          <w:rFonts w:ascii="Bookman Old Style" w:hAnsi="Bookman Old Style"/>
        </w:rPr>
        <w:t xml:space="preserve"> </w:t>
      </w:r>
      <w:proofErr w:type="spellStart"/>
      <w:r w:rsidRPr="00D0145B">
        <w:rPr>
          <w:rFonts w:ascii="Bookman Old Style" w:hAnsi="Bookman Old Style"/>
        </w:rPr>
        <w:t>sosial</w:t>
      </w:r>
      <w:proofErr w:type="spellEnd"/>
      <w:r w:rsidRPr="00D0145B">
        <w:rPr>
          <w:rFonts w:ascii="Bookman Old Style" w:hAnsi="Bookman Old Style"/>
        </w:rPr>
        <w:t xml:space="preserve">. </w:t>
      </w:r>
      <w:proofErr w:type="spellStart"/>
      <w:r w:rsidRPr="00D0145B">
        <w:rPr>
          <w:rFonts w:ascii="Bookman Old Style" w:hAnsi="Bookman Old Style"/>
        </w:rPr>
        <w:t>Dalam</w:t>
      </w:r>
      <w:proofErr w:type="spellEnd"/>
      <w:r w:rsidRPr="00D0145B">
        <w:rPr>
          <w:rFonts w:ascii="Bookman Old Style" w:hAnsi="Bookman Old Style"/>
        </w:rPr>
        <w:t xml:space="preserve"> </w:t>
      </w:r>
      <w:proofErr w:type="spellStart"/>
      <w:r w:rsidRPr="00D0145B">
        <w:rPr>
          <w:rFonts w:ascii="Bookman Old Style" w:hAnsi="Bookman Old Style"/>
        </w:rPr>
        <w:t>segmen</w:t>
      </w:r>
      <w:proofErr w:type="spellEnd"/>
      <w:r w:rsidRPr="00D0145B">
        <w:rPr>
          <w:rFonts w:ascii="Bookman Old Style" w:hAnsi="Bookman Old Style"/>
        </w:rPr>
        <w:t xml:space="preserve"> </w:t>
      </w:r>
      <w:proofErr w:type="spellStart"/>
      <w:r w:rsidRPr="00D0145B">
        <w:rPr>
          <w:rFonts w:ascii="Bookman Old Style" w:hAnsi="Bookman Old Style"/>
        </w:rPr>
        <w:t>ini</w:t>
      </w:r>
      <w:proofErr w:type="spellEnd"/>
      <w:r w:rsidRPr="00D0145B">
        <w:rPr>
          <w:rFonts w:ascii="Bookman Old Style" w:hAnsi="Bookman Old Style"/>
        </w:rPr>
        <w:t xml:space="preserve">, </w:t>
      </w:r>
      <w:proofErr w:type="spellStart"/>
      <w:r w:rsidRPr="00D0145B">
        <w:rPr>
          <w:rFonts w:ascii="Bookman Old Style" w:hAnsi="Bookman Old Style"/>
        </w:rPr>
        <w:t>akan</w:t>
      </w:r>
      <w:proofErr w:type="spellEnd"/>
      <w:r w:rsidRPr="00D0145B">
        <w:rPr>
          <w:rFonts w:ascii="Bookman Old Style" w:hAnsi="Bookman Old Style"/>
        </w:rPr>
        <w:t xml:space="preserve"> </w:t>
      </w:r>
      <w:proofErr w:type="spellStart"/>
      <w:r w:rsidRPr="00D0145B">
        <w:rPr>
          <w:rFonts w:ascii="Bookman Old Style" w:hAnsi="Bookman Old Style"/>
        </w:rPr>
        <w:t>dibahas</w:t>
      </w:r>
      <w:proofErr w:type="spellEnd"/>
      <w:r w:rsidRPr="00D0145B">
        <w:rPr>
          <w:rFonts w:ascii="Bookman Old Style" w:hAnsi="Bookman Old Style"/>
        </w:rPr>
        <w:t xml:space="preserve"> </w:t>
      </w:r>
      <w:proofErr w:type="spellStart"/>
      <w:r w:rsidRPr="00D0145B">
        <w:rPr>
          <w:rFonts w:ascii="Bookman Old Style" w:hAnsi="Bookman Old Style"/>
        </w:rPr>
        <w:t>bahwa</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lebih</w:t>
      </w:r>
      <w:proofErr w:type="spellEnd"/>
      <w:r w:rsidRPr="00D0145B">
        <w:rPr>
          <w:rFonts w:ascii="Bookman Old Style" w:hAnsi="Bookman Old Style"/>
        </w:rPr>
        <w:t xml:space="preserve"> </w:t>
      </w:r>
      <w:proofErr w:type="spellStart"/>
      <w:r w:rsidRPr="00D0145B">
        <w:rPr>
          <w:rFonts w:ascii="Bookman Old Style" w:hAnsi="Bookman Old Style"/>
        </w:rPr>
        <w:t>cenderung</w:t>
      </w:r>
      <w:proofErr w:type="spellEnd"/>
      <w:r w:rsidRPr="00D0145B">
        <w:rPr>
          <w:rFonts w:ascii="Bookman Old Style" w:hAnsi="Bookman Old Style"/>
        </w:rPr>
        <w:t xml:space="preserve"> </w:t>
      </w:r>
      <w:proofErr w:type="spellStart"/>
      <w:r w:rsidRPr="00D0145B">
        <w:rPr>
          <w:rFonts w:ascii="Bookman Old Style" w:hAnsi="Bookman Old Style"/>
        </w:rPr>
        <w:t>ke</w:t>
      </w:r>
      <w:proofErr w:type="spellEnd"/>
      <w:r w:rsidRPr="00D0145B">
        <w:rPr>
          <w:rFonts w:ascii="Bookman Old Style" w:hAnsi="Bookman Old Style"/>
        </w:rPr>
        <w:t xml:space="preserve"> </w:t>
      </w:r>
      <w:proofErr w:type="spellStart"/>
      <w:r w:rsidRPr="00D0145B">
        <w:rPr>
          <w:rFonts w:ascii="Bookman Old Style" w:hAnsi="Bookman Old Style"/>
        </w:rPr>
        <w:t>arah</w:t>
      </w:r>
      <w:proofErr w:type="spellEnd"/>
      <w:r w:rsidRPr="00D0145B">
        <w:rPr>
          <w:rFonts w:ascii="Bookman Old Style" w:hAnsi="Bookman Old Style"/>
        </w:rPr>
        <w:t xml:space="preserve"> </w:t>
      </w:r>
      <w:proofErr w:type="spellStart"/>
      <w:r w:rsidRPr="00D0145B">
        <w:rPr>
          <w:rFonts w:ascii="Bookman Old Style" w:hAnsi="Bookman Old Style"/>
        </w:rPr>
        <w:t>pembalasan</w:t>
      </w:r>
      <w:proofErr w:type="spellEnd"/>
      <w:r w:rsidRPr="00D0145B">
        <w:rPr>
          <w:rFonts w:ascii="Bookman Old Style" w:hAnsi="Bookman Old Style"/>
        </w:rPr>
        <w:t xml:space="preserve"> </w:t>
      </w:r>
      <w:proofErr w:type="spellStart"/>
      <w:r w:rsidRPr="00D0145B">
        <w:rPr>
          <w:rFonts w:ascii="Bookman Old Style" w:hAnsi="Bookman Old Style"/>
        </w:rPr>
        <w:t>daripada</w:t>
      </w:r>
      <w:proofErr w:type="spellEnd"/>
      <w:r w:rsidRPr="00D0145B">
        <w:rPr>
          <w:rFonts w:ascii="Bookman Old Style" w:hAnsi="Bookman Old Style"/>
        </w:rPr>
        <w:t xml:space="preserve"> </w:t>
      </w:r>
      <w:proofErr w:type="spellStart"/>
      <w:r w:rsidRPr="00D0145B">
        <w:rPr>
          <w:rFonts w:ascii="Bookman Old Style" w:hAnsi="Bookman Old Style"/>
        </w:rPr>
        <w:t>mencoba</w:t>
      </w:r>
      <w:proofErr w:type="spellEnd"/>
      <w:r w:rsidRPr="00D0145B">
        <w:rPr>
          <w:rFonts w:ascii="Bookman Old Style" w:hAnsi="Bookman Old Style"/>
        </w:rPr>
        <w:t xml:space="preserve"> </w:t>
      </w:r>
      <w:proofErr w:type="spellStart"/>
      <w:r w:rsidRPr="00D0145B">
        <w:rPr>
          <w:rFonts w:ascii="Bookman Old Style" w:hAnsi="Bookman Old Style"/>
        </w:rPr>
        <w:t>memperbaiki</w:t>
      </w:r>
      <w:proofErr w:type="spellEnd"/>
      <w:r w:rsidRPr="00D0145B">
        <w:rPr>
          <w:rFonts w:ascii="Bookman Old Style" w:hAnsi="Bookman Old Style"/>
        </w:rPr>
        <w:t xml:space="preserve"> </w:t>
      </w:r>
      <w:proofErr w:type="spellStart"/>
      <w:r w:rsidRPr="00D0145B">
        <w:rPr>
          <w:rFonts w:ascii="Bookman Old Style" w:hAnsi="Bookman Old Style"/>
        </w:rPr>
        <w:t>sistem</w:t>
      </w:r>
      <w:proofErr w:type="spellEnd"/>
      <w:r w:rsidRPr="00D0145B">
        <w:rPr>
          <w:rFonts w:ascii="Bookman Old Style" w:hAnsi="Bookman Old Style"/>
        </w:rPr>
        <w:t xml:space="preserve"> yang </w:t>
      </w:r>
      <w:proofErr w:type="spellStart"/>
      <w:r w:rsidRPr="00D0145B">
        <w:rPr>
          <w:rFonts w:ascii="Bookman Old Style" w:hAnsi="Bookman Old Style"/>
        </w:rPr>
        <w:t>rusak</w:t>
      </w:r>
      <w:proofErr w:type="spellEnd"/>
      <w:r w:rsidRPr="00D0145B">
        <w:rPr>
          <w:rFonts w:ascii="Bookman Old Style" w:hAnsi="Bookman Old Style"/>
        </w:rPr>
        <w:t xml:space="preserve"> </w:t>
      </w:r>
      <w:proofErr w:type="spellStart"/>
      <w:r w:rsidRPr="00D0145B">
        <w:rPr>
          <w:rFonts w:ascii="Bookman Old Style" w:hAnsi="Bookman Old Style"/>
        </w:rPr>
        <w:t>atau</w:t>
      </w:r>
      <w:proofErr w:type="spellEnd"/>
      <w:r w:rsidRPr="00D0145B">
        <w:rPr>
          <w:rFonts w:ascii="Bookman Old Style" w:hAnsi="Bookman Old Style"/>
        </w:rPr>
        <w:t xml:space="preserve"> </w:t>
      </w:r>
      <w:proofErr w:type="spellStart"/>
      <w:r w:rsidRPr="00D0145B">
        <w:rPr>
          <w:rFonts w:ascii="Bookman Old Style" w:hAnsi="Bookman Old Style"/>
        </w:rPr>
        <w:t>memberikan</w:t>
      </w:r>
      <w:proofErr w:type="spellEnd"/>
      <w:r w:rsidRPr="00D0145B">
        <w:rPr>
          <w:rFonts w:ascii="Bookman Old Style" w:hAnsi="Bookman Old Style"/>
        </w:rPr>
        <w:t xml:space="preserve"> </w:t>
      </w:r>
      <w:proofErr w:type="spellStart"/>
      <w:r w:rsidRPr="00D0145B">
        <w:rPr>
          <w:rFonts w:ascii="Bookman Old Style" w:hAnsi="Bookman Old Style"/>
        </w:rPr>
        <w:t>keadilan</w:t>
      </w:r>
      <w:proofErr w:type="spellEnd"/>
      <w:r w:rsidRPr="00D0145B">
        <w:rPr>
          <w:rFonts w:ascii="Bookman Old Style" w:hAnsi="Bookman Old Style"/>
        </w:rPr>
        <w:t xml:space="preserve"> </w:t>
      </w:r>
      <w:proofErr w:type="spellStart"/>
      <w:r w:rsidRPr="00D0145B">
        <w:rPr>
          <w:rFonts w:ascii="Bookman Old Style" w:hAnsi="Bookman Old Style"/>
        </w:rPr>
        <w:t>bagi</w:t>
      </w:r>
      <w:proofErr w:type="spellEnd"/>
      <w:r w:rsidRPr="00D0145B">
        <w:rPr>
          <w:rFonts w:ascii="Bookman Old Style" w:hAnsi="Bookman Old Style"/>
        </w:rPr>
        <w:t xml:space="preserve"> </w:t>
      </w:r>
      <w:proofErr w:type="spellStart"/>
      <w:r w:rsidRPr="00D0145B">
        <w:rPr>
          <w:rFonts w:ascii="Bookman Old Style" w:hAnsi="Bookman Old Style"/>
        </w:rPr>
        <w:t>mereka</w:t>
      </w:r>
      <w:proofErr w:type="spellEnd"/>
      <w:r w:rsidRPr="00D0145B">
        <w:rPr>
          <w:rFonts w:ascii="Bookman Old Style" w:hAnsi="Bookman Old Style"/>
        </w:rPr>
        <w:t xml:space="preserve"> yang </w:t>
      </w:r>
      <w:proofErr w:type="spellStart"/>
      <w:r w:rsidRPr="00D0145B">
        <w:rPr>
          <w:rFonts w:ascii="Bookman Old Style" w:hAnsi="Bookman Old Style"/>
        </w:rPr>
        <w:t>terkena</w:t>
      </w:r>
      <w:proofErr w:type="spellEnd"/>
      <w:r w:rsidRPr="00D0145B">
        <w:rPr>
          <w:rFonts w:ascii="Bookman Old Style" w:hAnsi="Bookman Old Style"/>
        </w:rPr>
        <w:t xml:space="preserve"> </w:t>
      </w:r>
      <w:proofErr w:type="spellStart"/>
      <w:r w:rsidRPr="00D0145B">
        <w:rPr>
          <w:rFonts w:ascii="Bookman Old Style" w:hAnsi="Bookman Old Style"/>
        </w:rPr>
        <w:t>dampaknya</w:t>
      </w:r>
      <w:proofErr w:type="spellEnd"/>
      <w:r w:rsidRPr="00D0145B">
        <w:rPr>
          <w:rFonts w:ascii="Bookman Old Style" w:hAnsi="Bookman Old Style"/>
        </w:rPr>
        <w:t>.</w:t>
      </w:r>
    </w:p>
    <w:p w14:paraId="7CE13418" w14:textId="77777777" w:rsidR="008C3269" w:rsidRPr="00D0145B" w:rsidRDefault="008C3269" w:rsidP="003B1BB7">
      <w:pPr>
        <w:pStyle w:val="ListParagraph"/>
        <w:spacing w:after="0" w:line="360" w:lineRule="auto"/>
        <w:ind w:left="540" w:firstLine="720"/>
        <w:jc w:val="both"/>
        <w:rPr>
          <w:rFonts w:ascii="Bookman Old Style" w:hAnsi="Bookman Old Style"/>
        </w:rPr>
      </w:pPr>
      <w:proofErr w:type="spellStart"/>
      <w:r w:rsidRPr="00D0145B">
        <w:rPr>
          <w:rFonts w:ascii="Bookman Old Style" w:hAnsi="Bookman Old Style"/>
        </w:rPr>
        <w:t>Dengan</w:t>
      </w:r>
      <w:proofErr w:type="spellEnd"/>
      <w:r w:rsidRPr="00D0145B">
        <w:rPr>
          <w:rFonts w:ascii="Bookman Old Style" w:hAnsi="Bookman Old Style"/>
        </w:rPr>
        <w:t xml:space="preserve"> </w:t>
      </w:r>
      <w:proofErr w:type="spellStart"/>
      <w:r w:rsidRPr="00D0145B">
        <w:rPr>
          <w:rFonts w:ascii="Bookman Old Style" w:hAnsi="Bookman Old Style"/>
        </w:rPr>
        <w:t>melihat</w:t>
      </w:r>
      <w:proofErr w:type="spellEnd"/>
      <w:r w:rsidRPr="00D0145B">
        <w:rPr>
          <w:rFonts w:ascii="Bookman Old Style" w:hAnsi="Bookman Old Style"/>
        </w:rPr>
        <w:t xml:space="preserve"> </w:t>
      </w:r>
      <w:proofErr w:type="spellStart"/>
      <w:r w:rsidRPr="00D0145B">
        <w:rPr>
          <w:rFonts w:ascii="Bookman Old Style" w:hAnsi="Bookman Old Style"/>
        </w:rPr>
        <w:t>berbagai</w:t>
      </w:r>
      <w:proofErr w:type="spellEnd"/>
      <w:r w:rsidRPr="00D0145B">
        <w:rPr>
          <w:rFonts w:ascii="Bookman Old Style" w:hAnsi="Bookman Old Style"/>
        </w:rPr>
        <w:t xml:space="preserve"> </w:t>
      </w:r>
      <w:proofErr w:type="spellStart"/>
      <w:r w:rsidRPr="00D0145B">
        <w:rPr>
          <w:rFonts w:ascii="Bookman Old Style" w:hAnsi="Bookman Old Style"/>
        </w:rPr>
        <w:t>situasi</w:t>
      </w:r>
      <w:proofErr w:type="spellEnd"/>
      <w:r w:rsidRPr="00D0145B">
        <w:rPr>
          <w:rFonts w:ascii="Bookman Old Style" w:hAnsi="Bookman Old Style"/>
        </w:rPr>
        <w:t xml:space="preserve"> </w:t>
      </w:r>
      <w:proofErr w:type="spellStart"/>
      <w:r w:rsidRPr="00D0145B">
        <w:rPr>
          <w:rFonts w:ascii="Bookman Old Style" w:hAnsi="Bookman Old Style"/>
        </w:rPr>
        <w:t>sanksi</w:t>
      </w:r>
      <w:proofErr w:type="spellEnd"/>
      <w:r w:rsidRPr="00D0145B">
        <w:rPr>
          <w:rFonts w:ascii="Bookman Old Style" w:hAnsi="Bookman Old Style"/>
        </w:rPr>
        <w:t xml:space="preserve"> yang </w:t>
      </w:r>
      <w:proofErr w:type="spellStart"/>
      <w:r w:rsidRPr="00D0145B">
        <w:rPr>
          <w:rFonts w:ascii="Bookman Old Style" w:hAnsi="Bookman Old Style"/>
        </w:rPr>
        <w:t>diterapkan</w:t>
      </w:r>
      <w:proofErr w:type="spellEnd"/>
      <w:r w:rsidRPr="00D0145B">
        <w:rPr>
          <w:rFonts w:ascii="Bookman Old Style" w:hAnsi="Bookman Old Style"/>
        </w:rPr>
        <w:t xml:space="preserve"> pada </w:t>
      </w:r>
      <w:proofErr w:type="spellStart"/>
      <w:r w:rsidRPr="00D0145B">
        <w:rPr>
          <w:rFonts w:ascii="Bookman Old Style" w:hAnsi="Bookman Old Style"/>
        </w:rPr>
        <w:t>mereka</w:t>
      </w:r>
      <w:proofErr w:type="spellEnd"/>
      <w:r w:rsidRPr="00D0145B">
        <w:rPr>
          <w:rFonts w:ascii="Bookman Old Style" w:hAnsi="Bookman Old Style"/>
        </w:rPr>
        <w:t xml:space="preserve"> yang </w:t>
      </w:r>
      <w:proofErr w:type="spellStart"/>
      <w:r w:rsidRPr="00D0145B">
        <w:rPr>
          <w:rFonts w:ascii="Bookman Old Style" w:hAnsi="Bookman Old Style"/>
        </w:rPr>
        <w:t>bertanggung</w:t>
      </w:r>
      <w:proofErr w:type="spellEnd"/>
      <w:r w:rsidRPr="00D0145B">
        <w:rPr>
          <w:rFonts w:ascii="Bookman Old Style" w:hAnsi="Bookman Old Style"/>
        </w:rPr>
        <w:t xml:space="preserve"> </w:t>
      </w:r>
      <w:proofErr w:type="spellStart"/>
      <w:r w:rsidRPr="00D0145B">
        <w:rPr>
          <w:rFonts w:ascii="Bookman Old Style" w:hAnsi="Bookman Old Style"/>
        </w:rPr>
        <w:t>jawab</w:t>
      </w:r>
      <w:proofErr w:type="spellEnd"/>
      <w:r w:rsidRPr="00D0145B">
        <w:rPr>
          <w:rFonts w:ascii="Bookman Old Style" w:hAnsi="Bookman Old Style"/>
        </w:rPr>
        <w:t xml:space="preserve"> </w:t>
      </w:r>
      <w:proofErr w:type="spellStart"/>
      <w:r w:rsidRPr="00D0145B">
        <w:rPr>
          <w:rFonts w:ascii="Bookman Old Style" w:hAnsi="Bookman Old Style"/>
        </w:rPr>
        <w:t>atas</w:t>
      </w:r>
      <w:proofErr w:type="spellEnd"/>
      <w:r w:rsidRPr="00D0145B">
        <w:rPr>
          <w:rFonts w:ascii="Bookman Old Style" w:hAnsi="Bookman Old Style"/>
        </w:rPr>
        <w:t xml:space="preserve"> </w:t>
      </w:r>
      <w:proofErr w:type="spellStart"/>
      <w:r w:rsidRPr="00D0145B">
        <w:rPr>
          <w:rFonts w:ascii="Bookman Old Style" w:hAnsi="Bookman Old Style"/>
        </w:rPr>
        <w:t>kerugian</w:t>
      </w:r>
      <w:proofErr w:type="spellEnd"/>
      <w:r w:rsidRPr="00D0145B">
        <w:rPr>
          <w:rFonts w:ascii="Bookman Old Style" w:hAnsi="Bookman Old Style"/>
        </w:rPr>
        <w:t xml:space="preserve"> negara, </w:t>
      </w:r>
      <w:proofErr w:type="spellStart"/>
      <w:r w:rsidRPr="00D0145B">
        <w:rPr>
          <w:rFonts w:ascii="Bookman Old Style" w:hAnsi="Bookman Old Style"/>
        </w:rPr>
        <w:t>maka</w:t>
      </w:r>
      <w:proofErr w:type="spellEnd"/>
      <w:r w:rsidRPr="00D0145B">
        <w:rPr>
          <w:rFonts w:ascii="Bookman Old Style" w:hAnsi="Bookman Old Style"/>
        </w:rPr>
        <w:t xml:space="preserve"> </w:t>
      </w:r>
      <w:proofErr w:type="spellStart"/>
      <w:r w:rsidRPr="00D0145B">
        <w:rPr>
          <w:rFonts w:ascii="Bookman Old Style" w:hAnsi="Bookman Old Style"/>
        </w:rPr>
        <w:t>perlu</w:t>
      </w:r>
      <w:proofErr w:type="spellEnd"/>
      <w:r w:rsidRPr="00D0145B">
        <w:rPr>
          <w:rFonts w:ascii="Bookman Old Style" w:hAnsi="Bookman Old Style"/>
        </w:rPr>
        <w:t xml:space="preserve"> </w:t>
      </w:r>
      <w:proofErr w:type="spellStart"/>
      <w:r w:rsidRPr="00D0145B">
        <w:rPr>
          <w:rFonts w:ascii="Bookman Old Style" w:hAnsi="Bookman Old Style"/>
        </w:rPr>
        <w:t>dilakukan</w:t>
      </w:r>
      <w:proofErr w:type="spellEnd"/>
      <w:r w:rsidRPr="00D0145B">
        <w:rPr>
          <w:rFonts w:ascii="Bookman Old Style" w:hAnsi="Bookman Old Style"/>
        </w:rPr>
        <w:t xml:space="preserve"> </w:t>
      </w:r>
      <w:proofErr w:type="spellStart"/>
      <w:r w:rsidRPr="00D0145B">
        <w:rPr>
          <w:rFonts w:ascii="Bookman Old Style" w:hAnsi="Bookman Old Style"/>
        </w:rPr>
        <w:t>upaya-upaya</w:t>
      </w:r>
      <w:proofErr w:type="spellEnd"/>
      <w:r w:rsidRPr="00D0145B">
        <w:rPr>
          <w:rFonts w:ascii="Bookman Old Style" w:hAnsi="Bookman Old Style"/>
        </w:rPr>
        <w:t xml:space="preserve"> </w:t>
      </w:r>
      <w:proofErr w:type="spellStart"/>
      <w:r w:rsidRPr="00D0145B">
        <w:rPr>
          <w:rFonts w:ascii="Bookman Old Style" w:hAnsi="Bookman Old Style"/>
        </w:rPr>
        <w:t>peradilan</w:t>
      </w:r>
      <w:proofErr w:type="spellEnd"/>
      <w:r w:rsidRPr="00D0145B">
        <w:rPr>
          <w:rFonts w:ascii="Bookman Old Style" w:hAnsi="Bookman Old Style"/>
        </w:rPr>
        <w:t xml:space="preserve">. R. </w:t>
      </w:r>
      <w:proofErr w:type="spellStart"/>
      <w:r w:rsidRPr="00D0145B">
        <w:rPr>
          <w:rFonts w:ascii="Bookman Old Style" w:hAnsi="Bookman Old Style"/>
        </w:rPr>
        <w:t>Soesilo</w:t>
      </w:r>
      <w:proofErr w:type="spellEnd"/>
      <w:r w:rsidRPr="00D0145B">
        <w:rPr>
          <w:rFonts w:ascii="Bookman Old Style" w:hAnsi="Bookman Old Style"/>
        </w:rPr>
        <w:t xml:space="preserve"> </w:t>
      </w:r>
      <w:proofErr w:type="spellStart"/>
      <w:r w:rsidRPr="00D0145B">
        <w:rPr>
          <w:rFonts w:ascii="Bookman Old Style" w:hAnsi="Bookman Old Style"/>
        </w:rPr>
        <w:t>berpendapat</w:t>
      </w:r>
      <w:proofErr w:type="spellEnd"/>
      <w:r w:rsidRPr="00D0145B">
        <w:rPr>
          <w:rFonts w:ascii="Bookman Old Style" w:hAnsi="Bookman Old Style"/>
        </w:rPr>
        <w:t xml:space="preserve"> </w:t>
      </w:r>
      <w:proofErr w:type="spellStart"/>
      <w:r w:rsidRPr="00D0145B">
        <w:rPr>
          <w:rFonts w:ascii="Bookman Old Style" w:hAnsi="Bookman Old Style"/>
        </w:rPr>
        <w:t>bahwa</w:t>
      </w:r>
      <w:proofErr w:type="spellEnd"/>
      <w:r w:rsidRPr="00D0145B">
        <w:rPr>
          <w:rFonts w:ascii="Bookman Old Style" w:hAnsi="Bookman Old Style"/>
        </w:rPr>
        <w:t xml:space="preserve"> </w:t>
      </w:r>
      <w:proofErr w:type="spellStart"/>
      <w:r w:rsidRPr="00D0145B">
        <w:rPr>
          <w:rFonts w:ascii="Bookman Old Style" w:hAnsi="Bookman Old Style"/>
        </w:rPr>
        <w:t>sanksi</w:t>
      </w:r>
      <w:proofErr w:type="spellEnd"/>
      <w:r w:rsidRPr="00D0145B">
        <w:rPr>
          <w:rFonts w:ascii="Bookman Old Style" w:hAnsi="Bookman Old Style"/>
        </w:rPr>
        <w:t xml:space="preserve"> </w:t>
      </w:r>
      <w:proofErr w:type="spellStart"/>
      <w:r w:rsidRPr="00D0145B">
        <w:rPr>
          <w:rFonts w:ascii="Bookman Old Style" w:hAnsi="Bookman Old Style"/>
        </w:rPr>
        <w:t>hukum</w:t>
      </w:r>
      <w:proofErr w:type="spellEnd"/>
      <w:r w:rsidRPr="00D0145B">
        <w:rPr>
          <w:rFonts w:ascii="Bookman Old Style" w:hAnsi="Bookman Old Style"/>
        </w:rPr>
        <w:t xml:space="preserve"> </w:t>
      </w:r>
      <w:proofErr w:type="spellStart"/>
      <w:r w:rsidRPr="00D0145B">
        <w:rPr>
          <w:rFonts w:ascii="Bookman Old Style" w:hAnsi="Bookman Old Style"/>
        </w:rPr>
        <w:t>atau</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adalah</w:t>
      </w:r>
      <w:proofErr w:type="spellEnd"/>
      <w:r w:rsidRPr="00D0145B">
        <w:rPr>
          <w:rFonts w:ascii="Bookman Old Style" w:hAnsi="Bookman Old Style"/>
        </w:rPr>
        <w:t xml:space="preserve"> </w:t>
      </w:r>
      <w:proofErr w:type="spellStart"/>
      <w:r w:rsidRPr="00D0145B">
        <w:rPr>
          <w:rFonts w:ascii="Bookman Old Style" w:hAnsi="Bookman Old Style"/>
        </w:rPr>
        <w:t>siksaan</w:t>
      </w:r>
      <w:proofErr w:type="spellEnd"/>
      <w:r w:rsidRPr="00D0145B">
        <w:rPr>
          <w:rFonts w:ascii="Bookman Old Style" w:hAnsi="Bookman Old Style"/>
        </w:rPr>
        <w:t xml:space="preserve"> yang </w:t>
      </w:r>
      <w:proofErr w:type="spellStart"/>
      <w:r w:rsidRPr="00D0145B">
        <w:rPr>
          <w:rFonts w:ascii="Bookman Old Style" w:hAnsi="Bookman Old Style"/>
        </w:rPr>
        <w:t>dijatuhkan</w:t>
      </w:r>
      <w:proofErr w:type="spellEnd"/>
      <w:r w:rsidRPr="00D0145B">
        <w:rPr>
          <w:rFonts w:ascii="Bookman Old Style" w:hAnsi="Bookman Old Style"/>
        </w:rPr>
        <w:t xml:space="preserve"> </w:t>
      </w:r>
      <w:proofErr w:type="spellStart"/>
      <w:r w:rsidRPr="00D0145B">
        <w:rPr>
          <w:rFonts w:ascii="Bookman Old Style" w:hAnsi="Bookman Old Style"/>
        </w:rPr>
        <w:t>kepada</w:t>
      </w:r>
      <w:proofErr w:type="spellEnd"/>
      <w:r w:rsidRPr="00D0145B">
        <w:rPr>
          <w:rFonts w:ascii="Bookman Old Style" w:hAnsi="Bookman Old Style"/>
        </w:rPr>
        <w:t xml:space="preserve"> </w:t>
      </w:r>
      <w:proofErr w:type="spellStart"/>
      <w:r w:rsidRPr="00D0145B">
        <w:rPr>
          <w:rFonts w:ascii="Bookman Old Style" w:hAnsi="Bookman Old Style"/>
        </w:rPr>
        <w:t>seseorang</w:t>
      </w:r>
      <w:proofErr w:type="spellEnd"/>
      <w:r w:rsidRPr="00D0145B">
        <w:rPr>
          <w:rFonts w:ascii="Bookman Old Style" w:hAnsi="Bookman Old Style"/>
        </w:rPr>
        <w:t xml:space="preserve"> </w:t>
      </w:r>
      <w:proofErr w:type="spellStart"/>
      <w:r w:rsidRPr="00D0145B">
        <w:rPr>
          <w:rFonts w:ascii="Bookman Old Style" w:hAnsi="Bookman Old Style"/>
        </w:rPr>
        <w:t>karena</w:t>
      </w:r>
      <w:proofErr w:type="spellEnd"/>
      <w:r w:rsidRPr="00D0145B">
        <w:rPr>
          <w:rFonts w:ascii="Bookman Old Style" w:hAnsi="Bookman Old Style"/>
        </w:rPr>
        <w:t xml:space="preserve"> </w:t>
      </w:r>
      <w:proofErr w:type="spellStart"/>
      <w:r w:rsidRPr="00D0145B">
        <w:rPr>
          <w:rFonts w:ascii="Bookman Old Style" w:hAnsi="Bookman Old Style"/>
        </w:rPr>
        <w:t>melanggar</w:t>
      </w:r>
      <w:proofErr w:type="spellEnd"/>
      <w:r w:rsidRPr="00D0145B">
        <w:rPr>
          <w:rFonts w:ascii="Bookman Old Style" w:hAnsi="Bookman Old Style"/>
        </w:rPr>
        <w:t xml:space="preserve"> </w:t>
      </w:r>
      <w:proofErr w:type="spellStart"/>
      <w:r w:rsidRPr="00D0145B">
        <w:rPr>
          <w:rFonts w:ascii="Bookman Old Style" w:hAnsi="Bookman Old Style"/>
        </w:rPr>
        <w:t>hukum</w:t>
      </w:r>
      <w:proofErr w:type="spellEnd"/>
      <w:r w:rsidRPr="00D0145B">
        <w:rPr>
          <w:rFonts w:ascii="Bookman Old Style" w:hAnsi="Bookman Old Style"/>
        </w:rPr>
        <w:t xml:space="preserve">. </w:t>
      </w:r>
      <w:proofErr w:type="spellStart"/>
      <w:r w:rsidRPr="00D0145B">
        <w:rPr>
          <w:rFonts w:ascii="Bookman Old Style" w:hAnsi="Bookman Old Style"/>
        </w:rPr>
        <w:t>Dalam</w:t>
      </w:r>
      <w:proofErr w:type="spellEnd"/>
      <w:r w:rsidRPr="00D0145B">
        <w:rPr>
          <w:rFonts w:ascii="Bookman Old Style" w:hAnsi="Bookman Old Style"/>
        </w:rPr>
        <w:t xml:space="preserve"> </w:t>
      </w:r>
      <w:proofErr w:type="spellStart"/>
      <w:r w:rsidRPr="00D0145B">
        <w:rPr>
          <w:rFonts w:ascii="Bookman Old Style" w:hAnsi="Bookman Old Style"/>
        </w:rPr>
        <w:t>hal</w:t>
      </w:r>
      <w:proofErr w:type="spellEnd"/>
      <w:r w:rsidRPr="00D0145B">
        <w:rPr>
          <w:rFonts w:ascii="Bookman Old Style" w:hAnsi="Bookman Old Style"/>
        </w:rPr>
        <w:t xml:space="preserve"> </w:t>
      </w:r>
      <w:proofErr w:type="spellStart"/>
      <w:r w:rsidRPr="00D0145B">
        <w:rPr>
          <w:rFonts w:ascii="Bookman Old Style" w:hAnsi="Bookman Old Style"/>
        </w:rPr>
        <w:t>ini</w:t>
      </w:r>
      <w:proofErr w:type="spellEnd"/>
      <w:r w:rsidRPr="00D0145B">
        <w:rPr>
          <w:rFonts w:ascii="Bookman Old Style" w:hAnsi="Bookman Old Style"/>
        </w:rPr>
        <w:t xml:space="preserve">, </w:t>
      </w:r>
      <w:proofErr w:type="spellStart"/>
      <w:r w:rsidRPr="00D0145B">
        <w:rPr>
          <w:rFonts w:ascii="Bookman Old Style" w:hAnsi="Bookman Old Style"/>
        </w:rPr>
        <w:t>sanksi</w:t>
      </w:r>
      <w:proofErr w:type="spellEnd"/>
      <w:r w:rsidRPr="00D0145B">
        <w:rPr>
          <w:rFonts w:ascii="Bookman Old Style" w:hAnsi="Bookman Old Style"/>
        </w:rPr>
        <w:t xml:space="preserve"> </w:t>
      </w:r>
      <w:proofErr w:type="spellStart"/>
      <w:r w:rsidRPr="00D0145B">
        <w:rPr>
          <w:rFonts w:ascii="Bookman Old Style" w:hAnsi="Bookman Old Style"/>
        </w:rPr>
        <w:t>hukum</w:t>
      </w:r>
      <w:proofErr w:type="spellEnd"/>
      <w:r w:rsidRPr="00D0145B">
        <w:rPr>
          <w:rFonts w:ascii="Bookman Old Style" w:hAnsi="Bookman Old Style"/>
        </w:rPr>
        <w:t xml:space="preserve"> </w:t>
      </w:r>
      <w:proofErr w:type="spellStart"/>
      <w:r w:rsidRPr="00D0145B">
        <w:rPr>
          <w:rFonts w:ascii="Bookman Old Style" w:hAnsi="Bookman Old Style"/>
        </w:rPr>
        <w:t>ditujukan</w:t>
      </w:r>
      <w:proofErr w:type="spellEnd"/>
      <w:r w:rsidRPr="00D0145B">
        <w:rPr>
          <w:rFonts w:ascii="Bookman Old Style" w:hAnsi="Bookman Old Style"/>
        </w:rPr>
        <w:t xml:space="preserve"> </w:t>
      </w:r>
      <w:proofErr w:type="spellStart"/>
      <w:r w:rsidRPr="00D0145B">
        <w:rPr>
          <w:rFonts w:ascii="Bookman Old Style" w:hAnsi="Bookman Old Style"/>
        </w:rPr>
        <w:t>sebagai</w:t>
      </w:r>
      <w:proofErr w:type="spellEnd"/>
      <w:r w:rsidRPr="00D0145B">
        <w:rPr>
          <w:rFonts w:ascii="Bookman Old Style" w:hAnsi="Bookman Old Style"/>
        </w:rPr>
        <w:t xml:space="preserve"> </w:t>
      </w:r>
      <w:proofErr w:type="spellStart"/>
      <w:r w:rsidRPr="00D0145B">
        <w:rPr>
          <w:rFonts w:ascii="Bookman Old Style" w:hAnsi="Bookman Old Style"/>
        </w:rPr>
        <w:t>pembalasan</w:t>
      </w:r>
      <w:proofErr w:type="spellEnd"/>
      <w:r w:rsidRPr="00D0145B">
        <w:rPr>
          <w:rFonts w:ascii="Bookman Old Style" w:hAnsi="Bookman Old Style"/>
        </w:rPr>
        <w:t xml:space="preserve"> </w:t>
      </w:r>
      <w:proofErr w:type="spellStart"/>
      <w:r w:rsidRPr="00D0145B">
        <w:rPr>
          <w:rFonts w:ascii="Bookman Old Style" w:hAnsi="Bookman Old Style"/>
        </w:rPr>
        <w:t>atas</w:t>
      </w:r>
      <w:proofErr w:type="spellEnd"/>
      <w:r w:rsidRPr="00D0145B">
        <w:rPr>
          <w:rFonts w:ascii="Bookman Old Style" w:hAnsi="Bookman Old Style"/>
        </w:rPr>
        <w:t xml:space="preserve"> </w:t>
      </w:r>
      <w:proofErr w:type="spellStart"/>
      <w:r w:rsidRPr="00D0145B">
        <w:rPr>
          <w:rFonts w:ascii="Bookman Old Style" w:hAnsi="Bookman Old Style"/>
        </w:rPr>
        <w:t>perbuatan</w:t>
      </w:r>
      <w:proofErr w:type="spellEnd"/>
      <w:r w:rsidRPr="00D0145B">
        <w:rPr>
          <w:rFonts w:ascii="Bookman Old Style" w:hAnsi="Bookman Old Style"/>
        </w:rPr>
        <w:t xml:space="preserve"> yang </w:t>
      </w:r>
      <w:proofErr w:type="spellStart"/>
      <w:r w:rsidRPr="00D0145B">
        <w:rPr>
          <w:rFonts w:ascii="Bookman Old Style" w:hAnsi="Bookman Old Style"/>
        </w:rPr>
        <w:t>dilakukan</w:t>
      </w:r>
      <w:proofErr w:type="spellEnd"/>
      <w:r w:rsidRPr="00D0145B">
        <w:rPr>
          <w:rFonts w:ascii="Bookman Old Style" w:hAnsi="Bookman Old Style"/>
        </w:rPr>
        <w:t xml:space="preserve">, di mana </w:t>
      </w:r>
      <w:proofErr w:type="spellStart"/>
      <w:r w:rsidRPr="00D0145B">
        <w:rPr>
          <w:rFonts w:ascii="Bookman Old Style" w:hAnsi="Bookman Old Style"/>
        </w:rPr>
        <w:t>seseorang</w:t>
      </w:r>
      <w:proofErr w:type="spellEnd"/>
      <w:r w:rsidRPr="00D0145B">
        <w:rPr>
          <w:rFonts w:ascii="Bookman Old Style" w:hAnsi="Bookman Old Style"/>
        </w:rPr>
        <w:t xml:space="preserve"> </w:t>
      </w:r>
      <w:proofErr w:type="spellStart"/>
      <w:r w:rsidRPr="00D0145B">
        <w:rPr>
          <w:rFonts w:ascii="Bookman Old Style" w:hAnsi="Bookman Old Style"/>
        </w:rPr>
        <w:t>dihukum</w:t>
      </w:r>
      <w:proofErr w:type="spellEnd"/>
      <w:r w:rsidRPr="00D0145B">
        <w:rPr>
          <w:rFonts w:ascii="Bookman Old Style" w:hAnsi="Bookman Old Style"/>
        </w:rPr>
        <w:t xml:space="preserve"> </w:t>
      </w:r>
      <w:proofErr w:type="spellStart"/>
      <w:r w:rsidRPr="00D0145B">
        <w:rPr>
          <w:rFonts w:ascii="Bookman Old Style" w:hAnsi="Bookman Old Style"/>
        </w:rPr>
        <w:t>sesuai</w:t>
      </w:r>
      <w:proofErr w:type="spellEnd"/>
      <w:r w:rsidRPr="00D0145B">
        <w:rPr>
          <w:rFonts w:ascii="Bookman Old Style" w:hAnsi="Bookman Old Style"/>
        </w:rPr>
        <w:t xml:space="preserve"> </w:t>
      </w:r>
      <w:proofErr w:type="spellStart"/>
      <w:r w:rsidRPr="00D0145B">
        <w:rPr>
          <w:rFonts w:ascii="Bookman Old Style" w:hAnsi="Bookman Old Style"/>
        </w:rPr>
        <w:t>dengan</w:t>
      </w:r>
      <w:proofErr w:type="spellEnd"/>
      <w:r w:rsidRPr="00D0145B">
        <w:rPr>
          <w:rFonts w:ascii="Bookman Old Style" w:hAnsi="Bookman Old Style"/>
        </w:rPr>
        <w:t xml:space="preserve"> </w:t>
      </w:r>
      <w:proofErr w:type="spellStart"/>
      <w:r w:rsidRPr="00D0145B">
        <w:rPr>
          <w:rFonts w:ascii="Bookman Old Style" w:hAnsi="Bookman Old Style"/>
        </w:rPr>
        <w:t>perbuatan</w:t>
      </w:r>
      <w:proofErr w:type="spellEnd"/>
      <w:r w:rsidRPr="00D0145B">
        <w:rPr>
          <w:rFonts w:ascii="Bookman Old Style" w:hAnsi="Bookman Old Style"/>
        </w:rPr>
        <w:t xml:space="preserve"> yang </w:t>
      </w:r>
      <w:proofErr w:type="spellStart"/>
      <w:r w:rsidRPr="00D0145B">
        <w:rPr>
          <w:rFonts w:ascii="Bookman Old Style" w:hAnsi="Bookman Old Style"/>
        </w:rPr>
        <w:t>dilakukan</w:t>
      </w:r>
      <w:proofErr w:type="spellEnd"/>
      <w:r w:rsidRPr="00D0145B">
        <w:rPr>
          <w:rFonts w:ascii="Bookman Old Style" w:hAnsi="Bookman Old Style"/>
        </w:rPr>
        <w:t xml:space="preserve">. </w:t>
      </w:r>
      <w:proofErr w:type="spellStart"/>
      <w:r w:rsidRPr="00D0145B">
        <w:rPr>
          <w:rFonts w:ascii="Bookman Old Style" w:hAnsi="Bookman Old Style"/>
        </w:rPr>
        <w:t>Dalam</w:t>
      </w:r>
      <w:proofErr w:type="spellEnd"/>
      <w:r w:rsidRPr="00D0145B">
        <w:rPr>
          <w:rFonts w:ascii="Bookman Old Style" w:hAnsi="Bookman Old Style"/>
        </w:rPr>
        <w:t xml:space="preserve"> </w:t>
      </w:r>
      <w:proofErr w:type="spellStart"/>
      <w:r w:rsidRPr="00D0145B">
        <w:rPr>
          <w:rFonts w:ascii="Bookman Old Style" w:hAnsi="Bookman Old Style"/>
        </w:rPr>
        <w:t>hal</w:t>
      </w:r>
      <w:proofErr w:type="spellEnd"/>
      <w:r w:rsidRPr="00D0145B">
        <w:rPr>
          <w:rFonts w:ascii="Bookman Old Style" w:hAnsi="Bookman Old Style"/>
        </w:rPr>
        <w:t xml:space="preserve"> </w:t>
      </w:r>
      <w:proofErr w:type="spellStart"/>
      <w:r w:rsidRPr="00D0145B">
        <w:rPr>
          <w:rFonts w:ascii="Bookman Old Style" w:hAnsi="Bookman Old Style"/>
        </w:rPr>
        <w:t>penerapan</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bagi</w:t>
      </w:r>
      <w:proofErr w:type="spellEnd"/>
      <w:r w:rsidRPr="00D0145B">
        <w:rPr>
          <w:rFonts w:ascii="Bookman Old Style" w:hAnsi="Bookman Old Style"/>
        </w:rPr>
        <w:t xml:space="preserve"> para </w:t>
      </w:r>
      <w:proofErr w:type="spellStart"/>
      <w:r w:rsidRPr="00D0145B">
        <w:rPr>
          <w:rFonts w:ascii="Bookman Old Style" w:hAnsi="Bookman Old Style"/>
        </w:rPr>
        <w:t>koruptor</w:t>
      </w:r>
      <w:proofErr w:type="spellEnd"/>
      <w:r w:rsidRPr="00D0145B">
        <w:rPr>
          <w:rFonts w:ascii="Bookman Old Style" w:hAnsi="Bookman Old Style"/>
        </w:rPr>
        <w:t xml:space="preserve">, </w:t>
      </w:r>
      <w:proofErr w:type="spellStart"/>
      <w:r w:rsidRPr="00D0145B">
        <w:rPr>
          <w:rFonts w:ascii="Bookman Old Style" w:hAnsi="Bookman Old Style"/>
        </w:rPr>
        <w:t>hal</w:t>
      </w:r>
      <w:proofErr w:type="spellEnd"/>
      <w:r w:rsidRPr="00D0145B">
        <w:rPr>
          <w:rFonts w:ascii="Bookman Old Style" w:hAnsi="Bookman Old Style"/>
        </w:rPr>
        <w:t xml:space="preserve"> </w:t>
      </w:r>
      <w:proofErr w:type="spellStart"/>
      <w:r w:rsidRPr="00D0145B">
        <w:rPr>
          <w:rFonts w:ascii="Bookman Old Style" w:hAnsi="Bookman Old Style"/>
        </w:rPr>
        <w:t>ini</w:t>
      </w:r>
      <w:proofErr w:type="spellEnd"/>
      <w:r w:rsidRPr="00D0145B">
        <w:rPr>
          <w:rFonts w:ascii="Bookman Old Style" w:hAnsi="Bookman Old Style"/>
        </w:rPr>
        <w:t xml:space="preserve"> </w:t>
      </w:r>
      <w:proofErr w:type="spellStart"/>
      <w:r w:rsidRPr="00D0145B">
        <w:rPr>
          <w:rFonts w:ascii="Bookman Old Style" w:hAnsi="Bookman Old Style"/>
        </w:rPr>
        <w:t>menunjukkan</w:t>
      </w:r>
      <w:proofErr w:type="spellEnd"/>
      <w:r w:rsidRPr="00D0145B">
        <w:rPr>
          <w:rFonts w:ascii="Bookman Old Style" w:hAnsi="Bookman Old Style"/>
        </w:rPr>
        <w:t xml:space="preserve"> </w:t>
      </w:r>
      <w:proofErr w:type="spellStart"/>
      <w:r w:rsidRPr="00D0145B">
        <w:rPr>
          <w:rFonts w:ascii="Bookman Old Style" w:hAnsi="Bookman Old Style"/>
        </w:rPr>
        <w:t>bahwa</w:t>
      </w:r>
      <w:proofErr w:type="spellEnd"/>
      <w:r w:rsidRPr="00D0145B">
        <w:rPr>
          <w:rFonts w:ascii="Bookman Old Style" w:hAnsi="Bookman Old Style"/>
        </w:rPr>
        <w:t xml:space="preserve"> negara </w:t>
      </w:r>
      <w:proofErr w:type="spellStart"/>
      <w:r w:rsidRPr="00D0145B">
        <w:rPr>
          <w:rFonts w:ascii="Bookman Old Style" w:hAnsi="Bookman Old Style"/>
        </w:rPr>
        <w:t>berupaya</w:t>
      </w:r>
      <w:proofErr w:type="spellEnd"/>
      <w:r w:rsidRPr="00D0145B">
        <w:rPr>
          <w:rFonts w:ascii="Bookman Old Style" w:hAnsi="Bookman Old Style"/>
        </w:rPr>
        <w:t xml:space="preserve"> </w:t>
      </w:r>
      <w:proofErr w:type="spellStart"/>
      <w:r w:rsidRPr="00D0145B">
        <w:rPr>
          <w:rFonts w:ascii="Bookman Old Style" w:hAnsi="Bookman Old Style"/>
        </w:rPr>
        <w:t>memberi</w:t>
      </w:r>
      <w:proofErr w:type="spellEnd"/>
      <w:r w:rsidRPr="00D0145B">
        <w:rPr>
          <w:rFonts w:ascii="Bookman Old Style" w:hAnsi="Bookman Old Style"/>
        </w:rPr>
        <w:t xml:space="preserve"> </w:t>
      </w:r>
      <w:proofErr w:type="spellStart"/>
      <w:r w:rsidRPr="00D0145B">
        <w:rPr>
          <w:rFonts w:ascii="Bookman Old Style" w:hAnsi="Bookman Old Style"/>
        </w:rPr>
        <w:t>balasan</w:t>
      </w:r>
      <w:proofErr w:type="spellEnd"/>
      <w:r w:rsidRPr="00D0145B">
        <w:rPr>
          <w:rFonts w:ascii="Bookman Old Style" w:hAnsi="Bookman Old Style"/>
        </w:rPr>
        <w:t xml:space="preserve"> yang </w:t>
      </w:r>
      <w:proofErr w:type="spellStart"/>
      <w:r w:rsidRPr="00D0145B">
        <w:rPr>
          <w:rFonts w:ascii="Bookman Old Style" w:hAnsi="Bookman Old Style"/>
        </w:rPr>
        <w:t>setimpal</w:t>
      </w:r>
      <w:proofErr w:type="spellEnd"/>
      <w:r w:rsidRPr="00D0145B">
        <w:rPr>
          <w:rFonts w:ascii="Bookman Old Style" w:hAnsi="Bookman Old Style"/>
        </w:rPr>
        <w:t xml:space="preserve"> </w:t>
      </w:r>
      <w:proofErr w:type="spellStart"/>
      <w:r w:rsidRPr="00D0145B">
        <w:rPr>
          <w:rFonts w:ascii="Bookman Old Style" w:hAnsi="Bookman Old Style"/>
        </w:rPr>
        <w:t>atas</w:t>
      </w:r>
      <w:proofErr w:type="spellEnd"/>
      <w:r w:rsidRPr="00D0145B">
        <w:rPr>
          <w:rFonts w:ascii="Bookman Old Style" w:hAnsi="Bookman Old Style"/>
        </w:rPr>
        <w:t xml:space="preserve"> </w:t>
      </w:r>
      <w:proofErr w:type="spellStart"/>
      <w:r w:rsidRPr="00D0145B">
        <w:rPr>
          <w:rFonts w:ascii="Bookman Old Style" w:hAnsi="Bookman Old Style"/>
        </w:rPr>
        <w:t>kerugian</w:t>
      </w:r>
      <w:proofErr w:type="spellEnd"/>
      <w:r w:rsidRPr="00D0145B">
        <w:rPr>
          <w:rFonts w:ascii="Bookman Old Style" w:hAnsi="Bookman Old Style"/>
        </w:rPr>
        <w:t xml:space="preserve"> yang </w:t>
      </w:r>
      <w:proofErr w:type="spellStart"/>
      <w:r w:rsidRPr="00D0145B">
        <w:rPr>
          <w:rFonts w:ascii="Bookman Old Style" w:hAnsi="Bookman Old Style"/>
        </w:rPr>
        <w:t>ditimbulkan</w:t>
      </w:r>
      <w:proofErr w:type="spellEnd"/>
      <w:r w:rsidRPr="00D0145B">
        <w:rPr>
          <w:rFonts w:ascii="Bookman Old Style" w:hAnsi="Bookman Old Style"/>
        </w:rPr>
        <w:t xml:space="preserve"> oleh </w:t>
      </w:r>
      <w:proofErr w:type="spellStart"/>
      <w:r w:rsidRPr="00D0145B">
        <w:rPr>
          <w:rFonts w:ascii="Bookman Old Style" w:hAnsi="Bookman Old Style"/>
        </w:rPr>
        <w:t>tindakan</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Style w:val="FootnoteReference"/>
          <w:rFonts w:ascii="Bookman Old Style" w:hAnsi="Bookman Old Style"/>
        </w:rPr>
        <w:footnoteReference w:id="5"/>
      </w:r>
      <w:r w:rsidRPr="00D0145B">
        <w:rPr>
          <w:rFonts w:ascii="Bookman Old Style" w:hAnsi="Bookman Old Style"/>
        </w:rPr>
        <w:t xml:space="preserve">. </w:t>
      </w:r>
      <w:proofErr w:type="spellStart"/>
      <w:r w:rsidRPr="00D0145B">
        <w:rPr>
          <w:rFonts w:ascii="Bookman Old Style" w:hAnsi="Bookman Old Style"/>
        </w:rPr>
        <w:t>Namun</w:t>
      </w:r>
      <w:proofErr w:type="spellEnd"/>
      <w:r w:rsidRPr="00D0145B">
        <w:rPr>
          <w:rFonts w:ascii="Bookman Old Style" w:hAnsi="Bookman Old Style"/>
        </w:rPr>
        <w:t xml:space="preserve">, </w:t>
      </w:r>
      <w:proofErr w:type="spellStart"/>
      <w:r w:rsidRPr="00D0145B">
        <w:rPr>
          <w:rFonts w:ascii="Bookman Old Style" w:hAnsi="Bookman Old Style"/>
        </w:rPr>
        <w:t>menjadikan</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sebagai</w:t>
      </w:r>
      <w:proofErr w:type="spellEnd"/>
      <w:r w:rsidRPr="00D0145B">
        <w:rPr>
          <w:rFonts w:ascii="Bookman Old Style" w:hAnsi="Bookman Old Style"/>
        </w:rPr>
        <w:t xml:space="preserve"> </w:t>
      </w:r>
      <w:proofErr w:type="spellStart"/>
      <w:r w:rsidRPr="00D0145B">
        <w:rPr>
          <w:rFonts w:ascii="Bookman Old Style" w:hAnsi="Bookman Old Style"/>
        </w:rPr>
        <w:t>sanksi</w:t>
      </w:r>
      <w:proofErr w:type="spellEnd"/>
      <w:r w:rsidRPr="00D0145B">
        <w:rPr>
          <w:rFonts w:ascii="Bookman Old Style" w:hAnsi="Bookman Old Style"/>
        </w:rPr>
        <w:t xml:space="preserve"> </w:t>
      </w:r>
      <w:proofErr w:type="spellStart"/>
      <w:r w:rsidRPr="00D0145B">
        <w:rPr>
          <w:rFonts w:ascii="Bookman Old Style" w:hAnsi="Bookman Old Style"/>
        </w:rPr>
        <w:t>utama</w:t>
      </w:r>
      <w:proofErr w:type="spellEnd"/>
      <w:r w:rsidRPr="00D0145B">
        <w:rPr>
          <w:rFonts w:ascii="Bookman Old Style" w:hAnsi="Bookman Old Style"/>
        </w:rPr>
        <w:t xml:space="preserve"> </w:t>
      </w:r>
      <w:proofErr w:type="spellStart"/>
      <w:r w:rsidRPr="00D0145B">
        <w:rPr>
          <w:rFonts w:ascii="Bookman Old Style" w:hAnsi="Bookman Old Style"/>
        </w:rPr>
        <w:t>bagi</w:t>
      </w:r>
      <w:proofErr w:type="spellEnd"/>
      <w:r w:rsidRPr="00D0145B">
        <w:rPr>
          <w:rFonts w:ascii="Bookman Old Style" w:hAnsi="Bookman Old Style"/>
        </w:rPr>
        <w:t xml:space="preserve"> </w:t>
      </w:r>
      <w:proofErr w:type="spellStart"/>
      <w:r w:rsidRPr="00D0145B">
        <w:rPr>
          <w:rFonts w:ascii="Bookman Old Style" w:hAnsi="Bookman Old Style"/>
        </w:rPr>
        <w:t>koruptor</w:t>
      </w:r>
      <w:proofErr w:type="spellEnd"/>
      <w:r w:rsidRPr="00D0145B">
        <w:rPr>
          <w:rFonts w:ascii="Bookman Old Style" w:hAnsi="Bookman Old Style"/>
        </w:rPr>
        <w:t xml:space="preserve"> </w:t>
      </w:r>
      <w:proofErr w:type="spellStart"/>
      <w:r w:rsidRPr="00D0145B">
        <w:rPr>
          <w:rFonts w:ascii="Bookman Old Style" w:hAnsi="Bookman Old Style"/>
        </w:rPr>
        <w:t>justru</w:t>
      </w:r>
      <w:proofErr w:type="spellEnd"/>
      <w:r w:rsidRPr="00D0145B">
        <w:rPr>
          <w:rFonts w:ascii="Bookman Old Style" w:hAnsi="Bookman Old Style"/>
        </w:rPr>
        <w:t xml:space="preserve"> </w:t>
      </w:r>
      <w:proofErr w:type="spellStart"/>
      <w:r w:rsidRPr="00D0145B">
        <w:rPr>
          <w:rFonts w:ascii="Bookman Old Style" w:hAnsi="Bookman Old Style"/>
        </w:rPr>
        <w:t>dapat</w:t>
      </w:r>
      <w:proofErr w:type="spellEnd"/>
      <w:r w:rsidRPr="00D0145B">
        <w:rPr>
          <w:rFonts w:ascii="Bookman Old Style" w:hAnsi="Bookman Old Style"/>
        </w:rPr>
        <w:t xml:space="preserve"> </w:t>
      </w:r>
      <w:proofErr w:type="spellStart"/>
      <w:r w:rsidRPr="00D0145B">
        <w:rPr>
          <w:rFonts w:ascii="Bookman Old Style" w:hAnsi="Bookman Old Style"/>
        </w:rPr>
        <w:t>dianggap</w:t>
      </w:r>
      <w:proofErr w:type="spellEnd"/>
      <w:r w:rsidRPr="00D0145B">
        <w:rPr>
          <w:rFonts w:ascii="Bookman Old Style" w:hAnsi="Bookman Old Style"/>
        </w:rPr>
        <w:t xml:space="preserve"> </w:t>
      </w:r>
      <w:proofErr w:type="spellStart"/>
      <w:r w:rsidRPr="00D0145B">
        <w:rPr>
          <w:rFonts w:ascii="Bookman Old Style" w:hAnsi="Bookman Old Style"/>
        </w:rPr>
        <w:t>sebagai</w:t>
      </w:r>
      <w:proofErr w:type="spellEnd"/>
      <w:r w:rsidRPr="00D0145B">
        <w:rPr>
          <w:rFonts w:ascii="Bookman Old Style" w:hAnsi="Bookman Old Style"/>
        </w:rPr>
        <w:t xml:space="preserve"> </w:t>
      </w:r>
      <w:proofErr w:type="spellStart"/>
      <w:r w:rsidRPr="00D0145B">
        <w:rPr>
          <w:rFonts w:ascii="Bookman Old Style" w:hAnsi="Bookman Old Style"/>
        </w:rPr>
        <w:t>bentuk</w:t>
      </w:r>
      <w:proofErr w:type="spellEnd"/>
      <w:r w:rsidRPr="00D0145B">
        <w:rPr>
          <w:rFonts w:ascii="Bookman Old Style" w:hAnsi="Bookman Old Style"/>
        </w:rPr>
        <w:t xml:space="preserve"> </w:t>
      </w:r>
      <w:proofErr w:type="spellStart"/>
      <w:r w:rsidRPr="00D0145B">
        <w:rPr>
          <w:rFonts w:ascii="Bookman Old Style" w:hAnsi="Bookman Old Style"/>
        </w:rPr>
        <w:t>kegagalan</w:t>
      </w:r>
      <w:proofErr w:type="spellEnd"/>
      <w:r w:rsidRPr="00D0145B">
        <w:rPr>
          <w:rFonts w:ascii="Bookman Old Style" w:hAnsi="Bookman Old Style"/>
        </w:rPr>
        <w:t xml:space="preserve"> negara </w:t>
      </w:r>
      <w:proofErr w:type="spellStart"/>
      <w:r w:rsidRPr="00D0145B">
        <w:rPr>
          <w:rFonts w:ascii="Bookman Old Style" w:hAnsi="Bookman Old Style"/>
        </w:rPr>
        <w:t>dalam</w:t>
      </w:r>
      <w:proofErr w:type="spellEnd"/>
      <w:r w:rsidRPr="00D0145B">
        <w:rPr>
          <w:rFonts w:ascii="Bookman Old Style" w:hAnsi="Bookman Old Style"/>
        </w:rPr>
        <w:t xml:space="preserve"> </w:t>
      </w:r>
      <w:proofErr w:type="spellStart"/>
      <w:r w:rsidRPr="00D0145B">
        <w:rPr>
          <w:rFonts w:ascii="Bookman Old Style" w:hAnsi="Bookman Old Style"/>
        </w:rPr>
        <w:t>membangun</w:t>
      </w:r>
      <w:proofErr w:type="spellEnd"/>
      <w:r w:rsidRPr="00D0145B">
        <w:rPr>
          <w:rFonts w:ascii="Bookman Old Style" w:hAnsi="Bookman Old Style"/>
        </w:rPr>
        <w:t xml:space="preserve"> </w:t>
      </w:r>
      <w:proofErr w:type="spellStart"/>
      <w:r w:rsidRPr="00D0145B">
        <w:rPr>
          <w:rFonts w:ascii="Bookman Old Style" w:hAnsi="Bookman Old Style"/>
        </w:rPr>
        <w:t>sistem</w:t>
      </w:r>
      <w:proofErr w:type="spellEnd"/>
      <w:r w:rsidRPr="00D0145B">
        <w:rPr>
          <w:rFonts w:ascii="Bookman Old Style" w:hAnsi="Bookman Old Style"/>
        </w:rPr>
        <w:t xml:space="preserve"> </w:t>
      </w:r>
      <w:proofErr w:type="spellStart"/>
      <w:r w:rsidRPr="00D0145B">
        <w:rPr>
          <w:rFonts w:ascii="Bookman Old Style" w:hAnsi="Bookman Old Style"/>
        </w:rPr>
        <w:t>pemidanaan</w:t>
      </w:r>
      <w:proofErr w:type="spellEnd"/>
      <w:r w:rsidRPr="00D0145B">
        <w:rPr>
          <w:rFonts w:ascii="Bookman Old Style" w:hAnsi="Bookman Old Style"/>
        </w:rPr>
        <w:t xml:space="preserve"> yang </w:t>
      </w:r>
      <w:proofErr w:type="spellStart"/>
      <w:r w:rsidRPr="00D0145B">
        <w:rPr>
          <w:rFonts w:ascii="Bookman Old Style" w:hAnsi="Bookman Old Style"/>
        </w:rPr>
        <w:t>lebih</w:t>
      </w:r>
      <w:proofErr w:type="spellEnd"/>
      <w:r w:rsidRPr="00D0145B">
        <w:rPr>
          <w:rFonts w:ascii="Bookman Old Style" w:hAnsi="Bookman Old Style"/>
        </w:rPr>
        <w:t xml:space="preserve"> </w:t>
      </w:r>
      <w:proofErr w:type="spellStart"/>
      <w:r w:rsidRPr="00D0145B">
        <w:rPr>
          <w:rFonts w:ascii="Bookman Old Style" w:hAnsi="Bookman Old Style"/>
        </w:rPr>
        <w:t>efektif</w:t>
      </w:r>
      <w:proofErr w:type="spellEnd"/>
      <w:r w:rsidRPr="00D0145B">
        <w:rPr>
          <w:rFonts w:ascii="Bookman Old Style" w:hAnsi="Bookman Old Style"/>
        </w:rPr>
        <w:t>.</w:t>
      </w:r>
    </w:p>
    <w:p w14:paraId="669882EA" w14:textId="77777777" w:rsidR="008C3269" w:rsidRPr="00D0145B" w:rsidRDefault="008C3269" w:rsidP="003B1BB7">
      <w:pPr>
        <w:pStyle w:val="ListParagraph"/>
        <w:spacing w:after="0" w:line="360" w:lineRule="auto"/>
        <w:ind w:left="540" w:firstLine="720"/>
        <w:jc w:val="both"/>
        <w:rPr>
          <w:rFonts w:ascii="Bookman Old Style" w:hAnsi="Bookman Old Style"/>
        </w:rPr>
      </w:pPr>
      <w:proofErr w:type="spellStart"/>
      <w:r w:rsidRPr="00D0145B">
        <w:rPr>
          <w:rFonts w:ascii="Bookman Old Style" w:hAnsi="Bookman Old Style"/>
        </w:rPr>
        <w:t>Sistem</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di Indonesia </w:t>
      </w:r>
      <w:proofErr w:type="spellStart"/>
      <w:r w:rsidRPr="00D0145B">
        <w:rPr>
          <w:rFonts w:ascii="Bookman Old Style" w:hAnsi="Bookman Old Style"/>
        </w:rPr>
        <w:t>hanya</w:t>
      </w:r>
      <w:proofErr w:type="spellEnd"/>
      <w:r w:rsidRPr="00D0145B">
        <w:rPr>
          <w:rFonts w:ascii="Bookman Old Style" w:hAnsi="Bookman Old Style"/>
        </w:rPr>
        <w:t xml:space="preserve"> </w:t>
      </w:r>
      <w:proofErr w:type="spellStart"/>
      <w:r w:rsidRPr="00D0145B">
        <w:rPr>
          <w:rFonts w:ascii="Bookman Old Style" w:hAnsi="Bookman Old Style"/>
        </w:rPr>
        <w:t>merupakan</w:t>
      </w:r>
      <w:proofErr w:type="spellEnd"/>
      <w:r w:rsidRPr="00D0145B">
        <w:rPr>
          <w:rFonts w:ascii="Bookman Old Style" w:hAnsi="Bookman Old Style"/>
        </w:rPr>
        <w:t xml:space="preserve"> strategi </w:t>
      </w:r>
      <w:proofErr w:type="spellStart"/>
      <w:r w:rsidRPr="00D0145B">
        <w:rPr>
          <w:rFonts w:ascii="Bookman Old Style" w:hAnsi="Bookman Old Style"/>
        </w:rPr>
        <w:t>retributif</w:t>
      </w:r>
      <w:proofErr w:type="spellEnd"/>
      <w:r w:rsidRPr="00D0145B">
        <w:rPr>
          <w:rFonts w:ascii="Bookman Old Style" w:hAnsi="Bookman Old Style"/>
        </w:rPr>
        <w:t xml:space="preserve"> yang </w:t>
      </w:r>
      <w:proofErr w:type="spellStart"/>
      <w:r w:rsidRPr="00D0145B">
        <w:rPr>
          <w:rFonts w:ascii="Bookman Old Style" w:hAnsi="Bookman Old Style"/>
        </w:rPr>
        <w:t>hanya</w:t>
      </w:r>
      <w:proofErr w:type="spellEnd"/>
      <w:r w:rsidRPr="00D0145B">
        <w:rPr>
          <w:rFonts w:ascii="Bookman Old Style" w:hAnsi="Bookman Old Style"/>
        </w:rPr>
        <w:t xml:space="preserve"> </w:t>
      </w:r>
      <w:proofErr w:type="spellStart"/>
      <w:r w:rsidRPr="00D0145B">
        <w:rPr>
          <w:rFonts w:ascii="Bookman Old Style" w:hAnsi="Bookman Old Style"/>
        </w:rPr>
        <w:t>berfokus</w:t>
      </w:r>
      <w:proofErr w:type="spellEnd"/>
      <w:r w:rsidRPr="00D0145B">
        <w:rPr>
          <w:rFonts w:ascii="Bookman Old Style" w:hAnsi="Bookman Old Style"/>
        </w:rPr>
        <w:t xml:space="preserve"> pada </w:t>
      </w:r>
      <w:proofErr w:type="spellStart"/>
      <w:r w:rsidRPr="00D0145B">
        <w:rPr>
          <w:rFonts w:ascii="Bookman Old Style" w:hAnsi="Bookman Old Style"/>
        </w:rPr>
        <w:t>hukuman</w:t>
      </w:r>
      <w:proofErr w:type="spellEnd"/>
      <w:r w:rsidRPr="00D0145B">
        <w:rPr>
          <w:rFonts w:ascii="Bookman Old Style" w:hAnsi="Bookman Old Style"/>
        </w:rPr>
        <w:t xml:space="preserve"> dan </w:t>
      </w:r>
      <w:proofErr w:type="spellStart"/>
      <w:r w:rsidRPr="00D0145B">
        <w:rPr>
          <w:rFonts w:ascii="Bookman Old Style" w:hAnsi="Bookman Old Style"/>
        </w:rPr>
        <w:t>tidak</w:t>
      </w:r>
      <w:proofErr w:type="spellEnd"/>
      <w:r w:rsidRPr="00D0145B">
        <w:rPr>
          <w:rFonts w:ascii="Bookman Old Style" w:hAnsi="Bookman Old Style"/>
        </w:rPr>
        <w:t xml:space="preserve"> </w:t>
      </w:r>
      <w:proofErr w:type="spellStart"/>
      <w:r w:rsidRPr="00D0145B">
        <w:rPr>
          <w:rFonts w:ascii="Bookman Old Style" w:hAnsi="Bookman Old Style"/>
        </w:rPr>
        <w:t>mewakili</w:t>
      </w:r>
      <w:proofErr w:type="spellEnd"/>
      <w:r w:rsidRPr="00D0145B">
        <w:rPr>
          <w:rFonts w:ascii="Bookman Old Style" w:hAnsi="Bookman Old Style"/>
        </w:rPr>
        <w:t xml:space="preserve"> </w:t>
      </w:r>
      <w:proofErr w:type="spellStart"/>
      <w:r w:rsidRPr="00D0145B">
        <w:rPr>
          <w:rFonts w:ascii="Bookman Old Style" w:hAnsi="Bookman Old Style"/>
        </w:rPr>
        <w:t>solusi</w:t>
      </w:r>
      <w:proofErr w:type="spellEnd"/>
      <w:r w:rsidRPr="00D0145B">
        <w:rPr>
          <w:rFonts w:ascii="Bookman Old Style" w:hAnsi="Bookman Old Style"/>
        </w:rPr>
        <w:t xml:space="preserve"> </w:t>
      </w:r>
      <w:proofErr w:type="spellStart"/>
      <w:r w:rsidRPr="00D0145B">
        <w:rPr>
          <w:rFonts w:ascii="Bookman Old Style" w:hAnsi="Bookman Old Style"/>
        </w:rPr>
        <w:t>utama</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memerangi</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Di </w:t>
      </w:r>
      <w:proofErr w:type="spellStart"/>
      <w:r w:rsidRPr="00D0145B">
        <w:rPr>
          <w:rFonts w:ascii="Bookman Old Style" w:hAnsi="Bookman Old Style"/>
        </w:rPr>
        <w:t>sisi</w:t>
      </w:r>
      <w:proofErr w:type="spellEnd"/>
      <w:r w:rsidRPr="00D0145B">
        <w:rPr>
          <w:rFonts w:ascii="Bookman Old Style" w:hAnsi="Bookman Old Style"/>
        </w:rPr>
        <w:t xml:space="preserve"> lain, negara </w:t>
      </w:r>
      <w:proofErr w:type="spellStart"/>
      <w:r w:rsidRPr="00D0145B">
        <w:rPr>
          <w:rFonts w:ascii="Bookman Old Style" w:hAnsi="Bookman Old Style"/>
        </w:rPr>
        <w:t>seharusnya</w:t>
      </w:r>
      <w:proofErr w:type="spellEnd"/>
      <w:r w:rsidRPr="00D0145B">
        <w:rPr>
          <w:rFonts w:ascii="Bookman Old Style" w:hAnsi="Bookman Old Style"/>
        </w:rPr>
        <w:t xml:space="preserve"> </w:t>
      </w:r>
      <w:proofErr w:type="spellStart"/>
      <w:r w:rsidRPr="00D0145B">
        <w:rPr>
          <w:rFonts w:ascii="Bookman Old Style" w:hAnsi="Bookman Old Style"/>
        </w:rPr>
        <w:t>memprioritaskan</w:t>
      </w:r>
      <w:proofErr w:type="spellEnd"/>
      <w:r w:rsidRPr="00D0145B">
        <w:rPr>
          <w:rFonts w:ascii="Bookman Old Style" w:hAnsi="Bookman Old Style"/>
        </w:rPr>
        <w:t xml:space="preserve"> </w:t>
      </w:r>
      <w:proofErr w:type="spellStart"/>
      <w:r w:rsidRPr="00D0145B">
        <w:rPr>
          <w:rFonts w:ascii="Bookman Old Style" w:hAnsi="Bookman Old Style"/>
        </w:rPr>
        <w:t>tindakan</w:t>
      </w:r>
      <w:proofErr w:type="spellEnd"/>
      <w:r w:rsidRPr="00D0145B">
        <w:rPr>
          <w:rFonts w:ascii="Bookman Old Style" w:hAnsi="Bookman Old Style"/>
        </w:rPr>
        <w:t xml:space="preserve"> </w:t>
      </w:r>
      <w:proofErr w:type="spellStart"/>
      <w:r w:rsidRPr="00D0145B">
        <w:rPr>
          <w:rFonts w:ascii="Bookman Old Style" w:hAnsi="Bookman Old Style"/>
        </w:rPr>
        <w:t>pencegahan</w:t>
      </w:r>
      <w:proofErr w:type="spellEnd"/>
      <w:r w:rsidRPr="00D0145B">
        <w:rPr>
          <w:rFonts w:ascii="Bookman Old Style" w:hAnsi="Bookman Old Style"/>
        </w:rPr>
        <w:t xml:space="preserve"> dan </w:t>
      </w:r>
      <w:proofErr w:type="spellStart"/>
      <w:r w:rsidRPr="00D0145B">
        <w:rPr>
          <w:rFonts w:ascii="Bookman Old Style" w:hAnsi="Bookman Old Style"/>
        </w:rPr>
        <w:t>rehabilitasi</w:t>
      </w:r>
      <w:proofErr w:type="spellEnd"/>
      <w:r w:rsidRPr="00D0145B">
        <w:rPr>
          <w:rFonts w:ascii="Bookman Old Style" w:hAnsi="Bookman Old Style"/>
        </w:rPr>
        <w:t xml:space="preserve"> </w:t>
      </w:r>
      <w:proofErr w:type="spellStart"/>
      <w:r w:rsidRPr="00D0145B">
        <w:rPr>
          <w:rFonts w:ascii="Bookman Old Style" w:hAnsi="Bookman Old Style"/>
        </w:rPr>
        <w:t>dalam</w:t>
      </w:r>
      <w:proofErr w:type="spellEnd"/>
      <w:r w:rsidRPr="00D0145B">
        <w:rPr>
          <w:rFonts w:ascii="Bookman Old Style" w:hAnsi="Bookman Old Style"/>
        </w:rPr>
        <w:t xml:space="preserve"> </w:t>
      </w:r>
      <w:proofErr w:type="spellStart"/>
      <w:r w:rsidRPr="00D0145B">
        <w:rPr>
          <w:rFonts w:ascii="Bookman Old Style" w:hAnsi="Bookman Old Style"/>
        </w:rPr>
        <w:t>memerangi</w:t>
      </w:r>
      <w:proofErr w:type="spellEnd"/>
      <w:r w:rsidRPr="00D0145B">
        <w:rPr>
          <w:rFonts w:ascii="Bookman Old Style" w:hAnsi="Bookman Old Style"/>
        </w:rPr>
        <w:t xml:space="preserve"> </w:t>
      </w:r>
      <w:proofErr w:type="spellStart"/>
      <w:r w:rsidRPr="00D0145B">
        <w:rPr>
          <w:rFonts w:ascii="Bookman Old Style" w:hAnsi="Bookman Old Style"/>
        </w:rPr>
        <w:t>pelaku</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w:t>
      </w:r>
      <w:proofErr w:type="spellStart"/>
      <w:r w:rsidRPr="00D0145B">
        <w:rPr>
          <w:rFonts w:ascii="Bookman Old Style" w:hAnsi="Bookman Old Style"/>
        </w:rPr>
        <w:t>Dengan</w:t>
      </w:r>
      <w:proofErr w:type="spellEnd"/>
      <w:r w:rsidRPr="00D0145B">
        <w:rPr>
          <w:rFonts w:ascii="Bookman Old Style" w:hAnsi="Bookman Old Style"/>
        </w:rPr>
        <w:t xml:space="preserve"> kata lain, </w:t>
      </w:r>
      <w:proofErr w:type="spellStart"/>
      <w:r w:rsidRPr="00D0145B">
        <w:rPr>
          <w:rFonts w:ascii="Bookman Old Style" w:hAnsi="Bookman Old Style"/>
        </w:rPr>
        <w:lastRenderedPageBreak/>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yang </w:t>
      </w:r>
      <w:proofErr w:type="spellStart"/>
      <w:r w:rsidRPr="00D0145B">
        <w:rPr>
          <w:rFonts w:ascii="Bookman Old Style" w:hAnsi="Bookman Old Style"/>
        </w:rPr>
        <w:t>bersifat</w:t>
      </w:r>
      <w:proofErr w:type="spellEnd"/>
      <w:r w:rsidRPr="00D0145B">
        <w:rPr>
          <w:rFonts w:ascii="Bookman Old Style" w:hAnsi="Bookman Old Style"/>
        </w:rPr>
        <w:t xml:space="preserve"> final dan </w:t>
      </w:r>
      <w:proofErr w:type="spellStart"/>
      <w:r w:rsidRPr="00D0145B">
        <w:rPr>
          <w:rFonts w:ascii="Bookman Old Style" w:hAnsi="Bookman Old Style"/>
        </w:rPr>
        <w:t>tidak</w:t>
      </w:r>
      <w:proofErr w:type="spellEnd"/>
      <w:r w:rsidRPr="00D0145B">
        <w:rPr>
          <w:rFonts w:ascii="Bookman Old Style" w:hAnsi="Bookman Old Style"/>
        </w:rPr>
        <w:t xml:space="preserve"> </w:t>
      </w:r>
      <w:proofErr w:type="spellStart"/>
      <w:r w:rsidRPr="00D0145B">
        <w:rPr>
          <w:rFonts w:ascii="Bookman Old Style" w:hAnsi="Bookman Old Style"/>
        </w:rPr>
        <w:t>dapat</w:t>
      </w:r>
      <w:proofErr w:type="spellEnd"/>
      <w:r w:rsidRPr="00D0145B">
        <w:rPr>
          <w:rFonts w:ascii="Bookman Old Style" w:hAnsi="Bookman Old Style"/>
        </w:rPr>
        <w:t xml:space="preserve"> </w:t>
      </w:r>
      <w:proofErr w:type="spellStart"/>
      <w:r w:rsidRPr="00D0145B">
        <w:rPr>
          <w:rFonts w:ascii="Bookman Old Style" w:hAnsi="Bookman Old Style"/>
        </w:rPr>
        <w:t>diubah</w:t>
      </w:r>
      <w:proofErr w:type="spellEnd"/>
      <w:r w:rsidRPr="00D0145B">
        <w:rPr>
          <w:rFonts w:ascii="Bookman Old Style" w:hAnsi="Bookman Old Style"/>
        </w:rPr>
        <w:t xml:space="preserve"> </w:t>
      </w:r>
      <w:proofErr w:type="spellStart"/>
      <w:r w:rsidRPr="00D0145B">
        <w:rPr>
          <w:rFonts w:ascii="Bookman Old Style" w:hAnsi="Bookman Old Style"/>
        </w:rPr>
        <w:t>mencerminkan</w:t>
      </w:r>
      <w:proofErr w:type="spellEnd"/>
      <w:r w:rsidRPr="00D0145B">
        <w:rPr>
          <w:rFonts w:ascii="Bookman Old Style" w:hAnsi="Bookman Old Style"/>
        </w:rPr>
        <w:t xml:space="preserve"> </w:t>
      </w:r>
      <w:proofErr w:type="spellStart"/>
      <w:r w:rsidRPr="00D0145B">
        <w:rPr>
          <w:rFonts w:ascii="Bookman Old Style" w:hAnsi="Bookman Old Style"/>
        </w:rPr>
        <w:t>ketidakmampuan</w:t>
      </w:r>
      <w:proofErr w:type="spellEnd"/>
      <w:r w:rsidRPr="00D0145B">
        <w:rPr>
          <w:rFonts w:ascii="Bookman Old Style" w:hAnsi="Bookman Old Style"/>
        </w:rPr>
        <w:t xml:space="preserve"> </w:t>
      </w:r>
      <w:proofErr w:type="spellStart"/>
      <w:r w:rsidRPr="00D0145B">
        <w:rPr>
          <w:rFonts w:ascii="Bookman Old Style" w:hAnsi="Bookman Old Style"/>
        </w:rPr>
        <w:t>sistem</w:t>
      </w:r>
      <w:proofErr w:type="spellEnd"/>
      <w:r w:rsidRPr="00D0145B">
        <w:rPr>
          <w:rFonts w:ascii="Bookman Old Style" w:hAnsi="Bookman Old Style"/>
        </w:rPr>
        <w:t xml:space="preserve"> </w:t>
      </w:r>
      <w:proofErr w:type="spellStart"/>
      <w:r w:rsidRPr="00D0145B">
        <w:rPr>
          <w:rFonts w:ascii="Bookman Old Style" w:hAnsi="Bookman Old Style"/>
        </w:rPr>
        <w:t>hukum</w:t>
      </w:r>
      <w:proofErr w:type="spellEnd"/>
      <w:r w:rsidRPr="00D0145B">
        <w:rPr>
          <w:rFonts w:ascii="Bookman Old Style" w:hAnsi="Bookman Old Style"/>
        </w:rPr>
        <w:t xml:space="preserve"> Indonesia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mengembangkan</w:t>
      </w:r>
      <w:proofErr w:type="spellEnd"/>
      <w:r w:rsidRPr="00D0145B">
        <w:rPr>
          <w:rFonts w:ascii="Bookman Old Style" w:hAnsi="Bookman Old Style"/>
        </w:rPr>
        <w:t xml:space="preserve"> strategi yang </w:t>
      </w:r>
      <w:proofErr w:type="spellStart"/>
      <w:r w:rsidRPr="00D0145B">
        <w:rPr>
          <w:rFonts w:ascii="Bookman Old Style" w:hAnsi="Bookman Old Style"/>
        </w:rPr>
        <w:t>lebih</w:t>
      </w:r>
      <w:proofErr w:type="spellEnd"/>
      <w:r w:rsidRPr="00D0145B">
        <w:rPr>
          <w:rFonts w:ascii="Bookman Old Style" w:hAnsi="Bookman Old Style"/>
        </w:rPr>
        <w:t xml:space="preserve"> </w:t>
      </w:r>
      <w:proofErr w:type="spellStart"/>
      <w:r w:rsidRPr="00D0145B">
        <w:rPr>
          <w:rFonts w:ascii="Bookman Old Style" w:hAnsi="Bookman Old Style"/>
        </w:rPr>
        <w:t>bijaksana</w:t>
      </w:r>
      <w:proofErr w:type="spellEnd"/>
      <w:r w:rsidRPr="00D0145B">
        <w:rPr>
          <w:rFonts w:ascii="Bookman Old Style" w:hAnsi="Bookman Old Style"/>
        </w:rPr>
        <w:t xml:space="preserve"> dan </w:t>
      </w:r>
      <w:proofErr w:type="spellStart"/>
      <w:r w:rsidRPr="00D0145B">
        <w:rPr>
          <w:rFonts w:ascii="Bookman Old Style" w:hAnsi="Bookman Old Style"/>
        </w:rPr>
        <w:t>manusiawi</w:t>
      </w:r>
      <w:proofErr w:type="spellEnd"/>
      <w:r w:rsidRPr="00D0145B">
        <w:rPr>
          <w:rFonts w:ascii="Bookman Old Style" w:hAnsi="Bookman Old Style"/>
        </w:rPr>
        <w:t xml:space="preserve">. Negara </w:t>
      </w:r>
      <w:proofErr w:type="spellStart"/>
      <w:r w:rsidRPr="00D0145B">
        <w:rPr>
          <w:rFonts w:ascii="Bookman Old Style" w:hAnsi="Bookman Old Style"/>
        </w:rPr>
        <w:t>perlu</w:t>
      </w:r>
      <w:proofErr w:type="spellEnd"/>
      <w:r w:rsidRPr="00D0145B">
        <w:rPr>
          <w:rFonts w:ascii="Bookman Old Style" w:hAnsi="Bookman Old Style"/>
        </w:rPr>
        <w:t xml:space="preserve"> </w:t>
      </w:r>
      <w:proofErr w:type="spellStart"/>
      <w:r w:rsidRPr="00D0145B">
        <w:rPr>
          <w:rFonts w:ascii="Bookman Old Style" w:hAnsi="Bookman Old Style"/>
        </w:rPr>
        <w:t>melakukan</w:t>
      </w:r>
      <w:proofErr w:type="spellEnd"/>
      <w:r w:rsidRPr="00D0145B">
        <w:rPr>
          <w:rFonts w:ascii="Bookman Old Style" w:hAnsi="Bookman Old Style"/>
        </w:rPr>
        <w:t xml:space="preserve"> </w:t>
      </w:r>
      <w:proofErr w:type="spellStart"/>
      <w:r w:rsidRPr="00D0145B">
        <w:rPr>
          <w:rFonts w:ascii="Bookman Old Style" w:hAnsi="Bookman Old Style"/>
        </w:rPr>
        <w:t>tinjauan</w:t>
      </w:r>
      <w:proofErr w:type="spellEnd"/>
      <w:r w:rsidRPr="00D0145B">
        <w:rPr>
          <w:rFonts w:ascii="Bookman Old Style" w:hAnsi="Bookman Old Style"/>
        </w:rPr>
        <w:t xml:space="preserve"> </w:t>
      </w:r>
      <w:proofErr w:type="spellStart"/>
      <w:r w:rsidRPr="00D0145B">
        <w:rPr>
          <w:rFonts w:ascii="Bookman Old Style" w:hAnsi="Bookman Old Style"/>
        </w:rPr>
        <w:t>menyeluruh</w:t>
      </w:r>
      <w:proofErr w:type="spellEnd"/>
      <w:r w:rsidRPr="00D0145B">
        <w:rPr>
          <w:rFonts w:ascii="Bookman Old Style" w:hAnsi="Bookman Old Style"/>
        </w:rPr>
        <w:t xml:space="preserve"> </w:t>
      </w:r>
      <w:proofErr w:type="spellStart"/>
      <w:r w:rsidRPr="00D0145B">
        <w:rPr>
          <w:rFonts w:ascii="Bookman Old Style" w:hAnsi="Bookman Old Style"/>
        </w:rPr>
        <w:t>terhadap</w:t>
      </w:r>
      <w:proofErr w:type="spellEnd"/>
      <w:r w:rsidRPr="00D0145B">
        <w:rPr>
          <w:rFonts w:ascii="Bookman Old Style" w:hAnsi="Bookman Old Style"/>
        </w:rPr>
        <w:t xml:space="preserve"> </w:t>
      </w:r>
      <w:proofErr w:type="spellStart"/>
      <w:r w:rsidRPr="00D0145B">
        <w:rPr>
          <w:rFonts w:ascii="Bookman Old Style" w:hAnsi="Bookman Old Style"/>
        </w:rPr>
        <w:t>sistem</w:t>
      </w:r>
      <w:proofErr w:type="spellEnd"/>
      <w:r w:rsidRPr="00D0145B">
        <w:rPr>
          <w:rFonts w:ascii="Bookman Old Style" w:hAnsi="Bookman Old Style"/>
        </w:rPr>
        <w:t xml:space="preserve"> </w:t>
      </w:r>
      <w:proofErr w:type="spellStart"/>
      <w:r w:rsidRPr="00D0145B">
        <w:rPr>
          <w:rFonts w:ascii="Bookman Old Style" w:hAnsi="Bookman Old Style"/>
        </w:rPr>
        <w:t>hukum</w:t>
      </w:r>
      <w:proofErr w:type="spellEnd"/>
      <w:r w:rsidRPr="00D0145B">
        <w:rPr>
          <w:rFonts w:ascii="Bookman Old Style" w:hAnsi="Bookman Old Style"/>
        </w:rPr>
        <w:t xml:space="preserve"> yang </w:t>
      </w:r>
      <w:proofErr w:type="spellStart"/>
      <w:r w:rsidRPr="00D0145B">
        <w:rPr>
          <w:rFonts w:ascii="Bookman Old Style" w:hAnsi="Bookman Old Style"/>
        </w:rPr>
        <w:t>ada</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memastikan</w:t>
      </w:r>
      <w:proofErr w:type="spellEnd"/>
      <w:r w:rsidRPr="00D0145B">
        <w:rPr>
          <w:rFonts w:ascii="Bookman Old Style" w:hAnsi="Bookman Old Style"/>
        </w:rPr>
        <w:t xml:space="preserve"> </w:t>
      </w:r>
      <w:proofErr w:type="spellStart"/>
      <w:r w:rsidRPr="00D0145B">
        <w:rPr>
          <w:rFonts w:ascii="Bookman Old Style" w:hAnsi="Bookman Old Style"/>
        </w:rPr>
        <w:t>bahwa</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yang </w:t>
      </w:r>
      <w:proofErr w:type="spellStart"/>
      <w:r w:rsidRPr="00D0145B">
        <w:rPr>
          <w:rFonts w:ascii="Bookman Old Style" w:hAnsi="Bookman Old Style"/>
        </w:rPr>
        <w:t>diterapkan</w:t>
      </w:r>
      <w:proofErr w:type="spellEnd"/>
      <w:r w:rsidRPr="00D0145B">
        <w:rPr>
          <w:rFonts w:ascii="Bookman Old Style" w:hAnsi="Bookman Old Style"/>
        </w:rPr>
        <w:t xml:space="preserve"> </w:t>
      </w:r>
      <w:proofErr w:type="spellStart"/>
      <w:r w:rsidRPr="00D0145B">
        <w:rPr>
          <w:rFonts w:ascii="Bookman Old Style" w:hAnsi="Bookman Old Style"/>
        </w:rPr>
        <w:t>dapat</w:t>
      </w:r>
      <w:proofErr w:type="spellEnd"/>
      <w:r w:rsidRPr="00D0145B">
        <w:rPr>
          <w:rFonts w:ascii="Bookman Old Style" w:hAnsi="Bookman Old Style"/>
        </w:rPr>
        <w:t xml:space="preserve"> </w:t>
      </w:r>
      <w:proofErr w:type="spellStart"/>
      <w:r w:rsidRPr="00D0145B">
        <w:rPr>
          <w:rFonts w:ascii="Bookman Old Style" w:hAnsi="Bookman Old Style"/>
        </w:rPr>
        <w:t>memberikan</w:t>
      </w:r>
      <w:proofErr w:type="spellEnd"/>
      <w:r w:rsidRPr="00D0145B">
        <w:rPr>
          <w:rFonts w:ascii="Bookman Old Style" w:hAnsi="Bookman Old Style"/>
        </w:rPr>
        <w:t xml:space="preserve"> </w:t>
      </w:r>
      <w:proofErr w:type="spellStart"/>
      <w:r w:rsidRPr="00D0145B">
        <w:rPr>
          <w:rFonts w:ascii="Bookman Old Style" w:hAnsi="Bookman Old Style"/>
        </w:rPr>
        <w:t>dampak</w:t>
      </w:r>
      <w:proofErr w:type="spellEnd"/>
      <w:r w:rsidRPr="00D0145B">
        <w:rPr>
          <w:rFonts w:ascii="Bookman Old Style" w:hAnsi="Bookman Old Style"/>
        </w:rPr>
        <w:t xml:space="preserve"> </w:t>
      </w:r>
      <w:proofErr w:type="spellStart"/>
      <w:r w:rsidRPr="00D0145B">
        <w:rPr>
          <w:rFonts w:ascii="Bookman Old Style" w:hAnsi="Bookman Old Style"/>
        </w:rPr>
        <w:t>nyata</w:t>
      </w:r>
      <w:proofErr w:type="spellEnd"/>
      <w:r w:rsidRPr="00D0145B">
        <w:rPr>
          <w:rFonts w:ascii="Bookman Old Style" w:hAnsi="Bookman Old Style"/>
        </w:rPr>
        <w:t xml:space="preserve"> dan </w:t>
      </w:r>
      <w:proofErr w:type="spellStart"/>
      <w:r w:rsidRPr="00D0145B">
        <w:rPr>
          <w:rFonts w:ascii="Bookman Old Style" w:hAnsi="Bookman Old Style"/>
        </w:rPr>
        <w:t>mendorong</w:t>
      </w:r>
      <w:proofErr w:type="spellEnd"/>
      <w:r w:rsidRPr="00D0145B">
        <w:rPr>
          <w:rFonts w:ascii="Bookman Old Style" w:hAnsi="Bookman Old Style"/>
        </w:rPr>
        <w:t xml:space="preserve"> </w:t>
      </w:r>
      <w:proofErr w:type="spellStart"/>
      <w:r w:rsidRPr="00D0145B">
        <w:rPr>
          <w:rFonts w:ascii="Bookman Old Style" w:hAnsi="Bookman Old Style"/>
        </w:rPr>
        <w:t>perbaikan</w:t>
      </w:r>
      <w:proofErr w:type="spellEnd"/>
      <w:r w:rsidRPr="00D0145B">
        <w:rPr>
          <w:rFonts w:ascii="Bookman Old Style" w:hAnsi="Bookman Old Style"/>
        </w:rPr>
        <w:t xml:space="preserve"> </w:t>
      </w:r>
      <w:proofErr w:type="spellStart"/>
      <w:r w:rsidRPr="00D0145B">
        <w:rPr>
          <w:rFonts w:ascii="Bookman Old Style" w:hAnsi="Bookman Old Style"/>
        </w:rPr>
        <w:t>sistem</w:t>
      </w:r>
      <w:proofErr w:type="spellEnd"/>
      <w:r w:rsidRPr="00D0145B">
        <w:rPr>
          <w:rFonts w:ascii="Bookman Old Style" w:hAnsi="Bookman Old Style"/>
        </w:rPr>
        <w:t xml:space="preserve"> di masa </w:t>
      </w:r>
      <w:proofErr w:type="spellStart"/>
      <w:r w:rsidRPr="00D0145B">
        <w:rPr>
          <w:rFonts w:ascii="Bookman Old Style" w:hAnsi="Bookman Old Style"/>
        </w:rPr>
        <w:t>depan</w:t>
      </w:r>
      <w:proofErr w:type="spellEnd"/>
      <w:r w:rsidRPr="00D0145B">
        <w:rPr>
          <w:rFonts w:ascii="Bookman Old Style" w:hAnsi="Bookman Old Style"/>
        </w:rPr>
        <w:t xml:space="preserve">. </w:t>
      </w:r>
      <w:proofErr w:type="spellStart"/>
      <w:r w:rsidRPr="00D0145B">
        <w:rPr>
          <w:rFonts w:ascii="Bookman Old Style" w:hAnsi="Bookman Old Style"/>
        </w:rPr>
        <w:t>Pengembalian</w:t>
      </w:r>
      <w:proofErr w:type="spellEnd"/>
      <w:r w:rsidRPr="00D0145B">
        <w:rPr>
          <w:rFonts w:ascii="Bookman Old Style" w:hAnsi="Bookman Old Style"/>
        </w:rPr>
        <w:t xml:space="preserve"> </w:t>
      </w:r>
      <w:proofErr w:type="spellStart"/>
      <w:r w:rsidRPr="00D0145B">
        <w:rPr>
          <w:rFonts w:ascii="Bookman Old Style" w:hAnsi="Bookman Old Style"/>
        </w:rPr>
        <w:t>kerugian</w:t>
      </w:r>
      <w:proofErr w:type="spellEnd"/>
      <w:r w:rsidRPr="00D0145B">
        <w:rPr>
          <w:rFonts w:ascii="Bookman Old Style" w:hAnsi="Bookman Old Style"/>
        </w:rPr>
        <w:t xml:space="preserve"> negara yang </w:t>
      </w:r>
      <w:proofErr w:type="spellStart"/>
      <w:r w:rsidRPr="00D0145B">
        <w:rPr>
          <w:rFonts w:ascii="Bookman Old Style" w:hAnsi="Bookman Old Style"/>
        </w:rPr>
        <w:t>diakibatkan</w:t>
      </w:r>
      <w:proofErr w:type="spellEnd"/>
      <w:r w:rsidRPr="00D0145B">
        <w:rPr>
          <w:rFonts w:ascii="Bookman Old Style" w:hAnsi="Bookman Old Style"/>
        </w:rPr>
        <w:t xml:space="preserve"> oleh </w:t>
      </w:r>
      <w:proofErr w:type="spellStart"/>
      <w:r w:rsidRPr="00D0145B">
        <w:rPr>
          <w:rFonts w:ascii="Bookman Old Style" w:hAnsi="Bookman Old Style"/>
        </w:rPr>
        <w:t>tindak</w:t>
      </w:r>
      <w:proofErr w:type="spellEnd"/>
      <w:r w:rsidRPr="00D0145B">
        <w:rPr>
          <w:rFonts w:ascii="Bookman Old Style" w:hAnsi="Bookman Old Style"/>
        </w:rPr>
        <w:t xml:space="preserve"> </w:t>
      </w:r>
      <w:proofErr w:type="spellStart"/>
      <w:r w:rsidRPr="00D0145B">
        <w:rPr>
          <w:rFonts w:ascii="Bookman Old Style" w:hAnsi="Bookman Old Style"/>
        </w:rPr>
        <w:t>pidana</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w:t>
      </w:r>
      <w:proofErr w:type="spellStart"/>
      <w:r w:rsidRPr="00D0145B">
        <w:rPr>
          <w:rFonts w:ascii="Bookman Old Style" w:hAnsi="Bookman Old Style"/>
        </w:rPr>
        <w:t>tidak</w:t>
      </w:r>
      <w:proofErr w:type="spellEnd"/>
      <w:r w:rsidRPr="00D0145B">
        <w:rPr>
          <w:rFonts w:ascii="Bookman Old Style" w:hAnsi="Bookman Old Style"/>
        </w:rPr>
        <w:t xml:space="preserve"> </w:t>
      </w:r>
      <w:proofErr w:type="spellStart"/>
      <w:r w:rsidRPr="00D0145B">
        <w:rPr>
          <w:rFonts w:ascii="Bookman Old Style" w:hAnsi="Bookman Old Style"/>
        </w:rPr>
        <w:t>bertentangan</w:t>
      </w:r>
      <w:proofErr w:type="spellEnd"/>
      <w:r w:rsidRPr="00D0145B">
        <w:rPr>
          <w:rFonts w:ascii="Bookman Old Style" w:hAnsi="Bookman Old Style"/>
        </w:rPr>
        <w:t xml:space="preserve"> </w:t>
      </w:r>
      <w:proofErr w:type="spellStart"/>
      <w:r w:rsidRPr="00D0145B">
        <w:rPr>
          <w:rFonts w:ascii="Bookman Old Style" w:hAnsi="Bookman Old Style"/>
        </w:rPr>
        <w:t>dengan</w:t>
      </w:r>
      <w:proofErr w:type="spellEnd"/>
      <w:r w:rsidRPr="00D0145B">
        <w:rPr>
          <w:rFonts w:ascii="Bookman Old Style" w:hAnsi="Bookman Old Style"/>
        </w:rPr>
        <w:t xml:space="preserve"> </w:t>
      </w:r>
      <w:proofErr w:type="spellStart"/>
      <w:r w:rsidRPr="00D0145B">
        <w:rPr>
          <w:rFonts w:ascii="Bookman Old Style" w:hAnsi="Bookman Old Style"/>
        </w:rPr>
        <w:t>prinsip-prinsip</w:t>
      </w:r>
      <w:proofErr w:type="spellEnd"/>
      <w:r w:rsidRPr="00D0145B">
        <w:rPr>
          <w:rFonts w:ascii="Bookman Old Style" w:hAnsi="Bookman Old Style"/>
        </w:rPr>
        <w:t xml:space="preserve"> </w:t>
      </w:r>
      <w:proofErr w:type="spellStart"/>
      <w:r w:rsidRPr="00D0145B">
        <w:rPr>
          <w:rFonts w:ascii="Bookman Old Style" w:hAnsi="Bookman Old Style"/>
        </w:rPr>
        <w:t>keadilan</w:t>
      </w:r>
      <w:proofErr w:type="spellEnd"/>
      <w:r w:rsidRPr="00D0145B">
        <w:rPr>
          <w:rFonts w:ascii="Bookman Old Style" w:hAnsi="Bookman Old Style"/>
        </w:rPr>
        <w:t xml:space="preserve">, </w:t>
      </w:r>
      <w:proofErr w:type="spellStart"/>
      <w:r w:rsidRPr="00D0145B">
        <w:rPr>
          <w:rFonts w:ascii="Bookman Old Style" w:hAnsi="Bookman Old Style"/>
        </w:rPr>
        <w:t>karena</w:t>
      </w:r>
      <w:proofErr w:type="spellEnd"/>
      <w:r w:rsidRPr="00D0145B">
        <w:rPr>
          <w:rFonts w:ascii="Bookman Old Style" w:hAnsi="Bookman Old Style"/>
        </w:rPr>
        <w:t xml:space="preserve"> </w:t>
      </w:r>
      <w:proofErr w:type="spellStart"/>
      <w:r w:rsidRPr="00D0145B">
        <w:rPr>
          <w:rFonts w:ascii="Bookman Old Style" w:hAnsi="Bookman Old Style"/>
        </w:rPr>
        <w:t>hal</w:t>
      </w:r>
      <w:proofErr w:type="spellEnd"/>
      <w:r w:rsidRPr="00D0145B">
        <w:rPr>
          <w:rFonts w:ascii="Bookman Old Style" w:hAnsi="Bookman Old Style"/>
        </w:rPr>
        <w:t xml:space="preserve"> </w:t>
      </w:r>
      <w:proofErr w:type="spellStart"/>
      <w:r w:rsidRPr="00D0145B">
        <w:rPr>
          <w:rFonts w:ascii="Bookman Old Style" w:hAnsi="Bookman Old Style"/>
        </w:rPr>
        <w:t>tersebut</w:t>
      </w:r>
      <w:proofErr w:type="spellEnd"/>
      <w:r w:rsidRPr="00D0145B">
        <w:rPr>
          <w:rFonts w:ascii="Bookman Old Style" w:hAnsi="Bookman Old Style"/>
        </w:rPr>
        <w:t xml:space="preserve"> </w:t>
      </w:r>
      <w:proofErr w:type="spellStart"/>
      <w:r w:rsidRPr="00D0145B">
        <w:rPr>
          <w:rFonts w:ascii="Bookman Old Style" w:hAnsi="Bookman Old Style"/>
        </w:rPr>
        <w:t>merupakan</w:t>
      </w:r>
      <w:proofErr w:type="spellEnd"/>
      <w:r w:rsidRPr="00D0145B">
        <w:rPr>
          <w:rFonts w:ascii="Bookman Old Style" w:hAnsi="Bookman Old Style"/>
        </w:rPr>
        <w:t xml:space="preserve"> </w:t>
      </w:r>
      <w:proofErr w:type="spellStart"/>
      <w:r w:rsidRPr="00D0145B">
        <w:rPr>
          <w:rFonts w:ascii="Bookman Old Style" w:hAnsi="Bookman Old Style"/>
        </w:rPr>
        <w:t>bagian</w:t>
      </w:r>
      <w:proofErr w:type="spellEnd"/>
      <w:r w:rsidRPr="00D0145B">
        <w:rPr>
          <w:rFonts w:ascii="Bookman Old Style" w:hAnsi="Bookman Old Style"/>
        </w:rPr>
        <w:t xml:space="preserve"> </w:t>
      </w:r>
      <w:proofErr w:type="spellStart"/>
      <w:r w:rsidRPr="00D0145B">
        <w:rPr>
          <w:rFonts w:ascii="Bookman Old Style" w:hAnsi="Bookman Old Style"/>
        </w:rPr>
        <w:t>dari</w:t>
      </w:r>
      <w:proofErr w:type="spellEnd"/>
      <w:r w:rsidRPr="00D0145B">
        <w:rPr>
          <w:rFonts w:ascii="Bookman Old Style" w:hAnsi="Bookman Old Style"/>
        </w:rPr>
        <w:t xml:space="preserve"> </w:t>
      </w:r>
      <w:proofErr w:type="spellStart"/>
      <w:r w:rsidRPr="00D0145B">
        <w:rPr>
          <w:rFonts w:ascii="Bookman Old Style" w:hAnsi="Bookman Old Style"/>
        </w:rPr>
        <w:t>pertanggungjawaban</w:t>
      </w:r>
      <w:proofErr w:type="spellEnd"/>
      <w:r w:rsidRPr="00D0145B">
        <w:rPr>
          <w:rFonts w:ascii="Bookman Old Style" w:hAnsi="Bookman Old Style"/>
        </w:rPr>
        <w:t xml:space="preserve"> </w:t>
      </w:r>
      <w:proofErr w:type="spellStart"/>
      <w:r w:rsidRPr="00D0145B">
        <w:rPr>
          <w:rFonts w:ascii="Bookman Old Style" w:hAnsi="Bookman Old Style"/>
        </w:rPr>
        <w:t>hukum</w:t>
      </w:r>
      <w:proofErr w:type="spellEnd"/>
      <w:r w:rsidRPr="00D0145B">
        <w:rPr>
          <w:rFonts w:ascii="Bookman Old Style" w:hAnsi="Bookman Old Style"/>
        </w:rPr>
        <w:t xml:space="preserve"> yang </w:t>
      </w:r>
      <w:proofErr w:type="spellStart"/>
      <w:r w:rsidRPr="00D0145B">
        <w:rPr>
          <w:rFonts w:ascii="Bookman Old Style" w:hAnsi="Bookman Old Style"/>
        </w:rPr>
        <w:t>adil</w:t>
      </w:r>
      <w:proofErr w:type="spellEnd"/>
      <w:r w:rsidRPr="00D0145B">
        <w:rPr>
          <w:rFonts w:ascii="Bookman Old Style" w:hAnsi="Bookman Old Style"/>
        </w:rPr>
        <w:t xml:space="preserve"> </w:t>
      </w:r>
      <w:proofErr w:type="spellStart"/>
      <w:r w:rsidRPr="00D0145B">
        <w:rPr>
          <w:rFonts w:ascii="Bookman Old Style" w:hAnsi="Bookman Old Style"/>
        </w:rPr>
        <w:t>dalam</w:t>
      </w:r>
      <w:proofErr w:type="spellEnd"/>
      <w:r w:rsidRPr="00D0145B">
        <w:rPr>
          <w:rFonts w:ascii="Bookman Old Style" w:hAnsi="Bookman Old Style"/>
        </w:rPr>
        <w:t xml:space="preserve"> negara </w:t>
      </w:r>
      <w:proofErr w:type="spellStart"/>
      <w:r w:rsidRPr="00D0145B">
        <w:rPr>
          <w:rFonts w:ascii="Bookman Old Style" w:hAnsi="Bookman Old Style"/>
        </w:rPr>
        <w:t>hukum</w:t>
      </w:r>
      <w:proofErr w:type="spellEnd"/>
      <w:r w:rsidRPr="00D0145B">
        <w:rPr>
          <w:rFonts w:ascii="Bookman Old Style" w:hAnsi="Bookman Old Style"/>
        </w:rPr>
        <w:t xml:space="preserve">. </w:t>
      </w:r>
      <w:proofErr w:type="spellStart"/>
      <w:r w:rsidRPr="00D0145B">
        <w:rPr>
          <w:rFonts w:ascii="Bookman Old Style" w:hAnsi="Bookman Old Style"/>
        </w:rPr>
        <w:t>Mengganti</w:t>
      </w:r>
      <w:proofErr w:type="spellEnd"/>
      <w:r w:rsidRPr="00D0145B">
        <w:rPr>
          <w:rFonts w:ascii="Bookman Old Style" w:hAnsi="Bookman Old Style"/>
        </w:rPr>
        <w:t xml:space="preserve"> </w:t>
      </w:r>
      <w:proofErr w:type="spellStart"/>
      <w:r w:rsidRPr="00D0145B">
        <w:rPr>
          <w:rFonts w:ascii="Bookman Old Style" w:hAnsi="Bookman Old Style"/>
        </w:rPr>
        <w:t>berarti</w:t>
      </w:r>
      <w:proofErr w:type="spellEnd"/>
      <w:r w:rsidRPr="00D0145B">
        <w:rPr>
          <w:rFonts w:ascii="Bookman Old Style" w:hAnsi="Bookman Old Style"/>
        </w:rPr>
        <w:t xml:space="preserve"> </w:t>
      </w:r>
      <w:proofErr w:type="spellStart"/>
      <w:r w:rsidRPr="00D0145B">
        <w:rPr>
          <w:rFonts w:ascii="Bookman Old Style" w:hAnsi="Bookman Old Style"/>
        </w:rPr>
        <w:t>memulihkan</w:t>
      </w:r>
      <w:proofErr w:type="spellEnd"/>
      <w:r w:rsidRPr="00D0145B">
        <w:rPr>
          <w:rFonts w:ascii="Bookman Old Style" w:hAnsi="Bookman Old Style"/>
        </w:rPr>
        <w:t xml:space="preserve"> dan </w:t>
      </w:r>
      <w:proofErr w:type="spellStart"/>
      <w:r w:rsidRPr="00D0145B">
        <w:rPr>
          <w:rFonts w:ascii="Bookman Old Style" w:hAnsi="Bookman Old Style"/>
        </w:rPr>
        <w:t>memperbaiki</w:t>
      </w:r>
      <w:proofErr w:type="spellEnd"/>
      <w:r w:rsidRPr="00D0145B">
        <w:rPr>
          <w:rFonts w:ascii="Bookman Old Style" w:hAnsi="Bookman Old Style"/>
        </w:rPr>
        <w:t xml:space="preserve"> </w:t>
      </w:r>
      <w:proofErr w:type="spellStart"/>
      <w:r w:rsidRPr="00D0145B">
        <w:rPr>
          <w:rFonts w:ascii="Bookman Old Style" w:hAnsi="Bookman Old Style"/>
        </w:rPr>
        <w:t>kerugian</w:t>
      </w:r>
      <w:proofErr w:type="spellEnd"/>
      <w:r w:rsidRPr="00D0145B">
        <w:rPr>
          <w:rFonts w:ascii="Bookman Old Style" w:hAnsi="Bookman Old Style"/>
        </w:rPr>
        <w:t xml:space="preserve"> yang </w:t>
      </w:r>
      <w:proofErr w:type="spellStart"/>
      <w:r w:rsidRPr="00D0145B">
        <w:rPr>
          <w:rFonts w:ascii="Bookman Old Style" w:hAnsi="Bookman Old Style"/>
        </w:rPr>
        <w:t>telah</w:t>
      </w:r>
      <w:proofErr w:type="spellEnd"/>
      <w:r w:rsidRPr="00D0145B">
        <w:rPr>
          <w:rFonts w:ascii="Bookman Old Style" w:hAnsi="Bookman Old Style"/>
        </w:rPr>
        <w:t xml:space="preserve"> </w:t>
      </w:r>
      <w:proofErr w:type="spellStart"/>
      <w:r w:rsidRPr="00D0145B">
        <w:rPr>
          <w:rFonts w:ascii="Bookman Old Style" w:hAnsi="Bookman Old Style"/>
        </w:rPr>
        <w:t>terjadi</w:t>
      </w:r>
      <w:proofErr w:type="spellEnd"/>
      <w:r w:rsidRPr="00D0145B">
        <w:rPr>
          <w:rFonts w:ascii="Bookman Old Style" w:hAnsi="Bookman Old Style"/>
        </w:rPr>
        <w:t xml:space="preserve">, </w:t>
      </w:r>
      <w:proofErr w:type="spellStart"/>
      <w:r w:rsidRPr="00D0145B">
        <w:rPr>
          <w:rFonts w:ascii="Bookman Old Style" w:hAnsi="Bookman Old Style"/>
        </w:rPr>
        <w:t>sejalan</w:t>
      </w:r>
      <w:proofErr w:type="spellEnd"/>
      <w:r w:rsidRPr="00D0145B">
        <w:rPr>
          <w:rFonts w:ascii="Bookman Old Style" w:hAnsi="Bookman Old Style"/>
        </w:rPr>
        <w:t xml:space="preserve"> </w:t>
      </w:r>
      <w:proofErr w:type="spellStart"/>
      <w:r w:rsidRPr="00D0145B">
        <w:rPr>
          <w:rFonts w:ascii="Bookman Old Style" w:hAnsi="Bookman Old Style"/>
        </w:rPr>
        <w:t>dengan</w:t>
      </w:r>
      <w:proofErr w:type="spellEnd"/>
      <w:r w:rsidRPr="00D0145B">
        <w:rPr>
          <w:rFonts w:ascii="Bookman Old Style" w:hAnsi="Bookman Old Style"/>
        </w:rPr>
        <w:t xml:space="preserve"> </w:t>
      </w:r>
      <w:proofErr w:type="spellStart"/>
      <w:r w:rsidRPr="00D0145B">
        <w:rPr>
          <w:rFonts w:ascii="Bookman Old Style" w:hAnsi="Bookman Old Style"/>
        </w:rPr>
        <w:t>gagasan</w:t>
      </w:r>
      <w:proofErr w:type="spellEnd"/>
      <w:r w:rsidRPr="00D0145B">
        <w:rPr>
          <w:rFonts w:ascii="Bookman Old Style" w:hAnsi="Bookman Old Style"/>
        </w:rPr>
        <w:t xml:space="preserve"> </w:t>
      </w:r>
      <w:proofErr w:type="spellStart"/>
      <w:r w:rsidRPr="00D0145B">
        <w:rPr>
          <w:rFonts w:ascii="Bookman Old Style" w:hAnsi="Bookman Old Style"/>
        </w:rPr>
        <w:t>keadilan</w:t>
      </w:r>
      <w:proofErr w:type="spellEnd"/>
      <w:r w:rsidRPr="00D0145B">
        <w:rPr>
          <w:rFonts w:ascii="Bookman Old Style" w:hAnsi="Bookman Old Style"/>
        </w:rPr>
        <w:t xml:space="preserve"> </w:t>
      </w:r>
      <w:proofErr w:type="spellStart"/>
      <w:r w:rsidRPr="00D0145B">
        <w:rPr>
          <w:rFonts w:ascii="Bookman Old Style" w:hAnsi="Bookman Old Style"/>
        </w:rPr>
        <w:t>restoratif</w:t>
      </w:r>
      <w:proofErr w:type="spellEnd"/>
      <w:r w:rsidRPr="00D0145B">
        <w:rPr>
          <w:rFonts w:ascii="Bookman Old Style" w:hAnsi="Bookman Old Style"/>
        </w:rPr>
        <w:t>.</w:t>
      </w:r>
      <w:r w:rsidRPr="00D0145B">
        <w:rPr>
          <w:rStyle w:val="FootnoteReference"/>
          <w:rFonts w:ascii="Bookman Old Style" w:hAnsi="Bookman Old Style"/>
        </w:rPr>
        <w:footnoteReference w:id="6"/>
      </w:r>
    </w:p>
    <w:p w14:paraId="03E33124" w14:textId="77777777" w:rsidR="008C3269" w:rsidRPr="00D0145B" w:rsidRDefault="008C3269" w:rsidP="003B1BB7">
      <w:pPr>
        <w:pStyle w:val="ListParagraph"/>
        <w:spacing w:after="0" w:line="360" w:lineRule="auto"/>
        <w:ind w:left="540" w:firstLine="720"/>
        <w:jc w:val="both"/>
        <w:rPr>
          <w:rFonts w:ascii="Bookman Old Style" w:hAnsi="Bookman Old Style"/>
        </w:rPr>
      </w:pP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bagi</w:t>
      </w:r>
      <w:proofErr w:type="spellEnd"/>
      <w:r w:rsidRPr="00D0145B">
        <w:rPr>
          <w:rFonts w:ascii="Bookman Old Style" w:hAnsi="Bookman Old Style"/>
        </w:rPr>
        <w:t xml:space="preserve"> para </w:t>
      </w:r>
      <w:proofErr w:type="spellStart"/>
      <w:r w:rsidRPr="00D0145B">
        <w:rPr>
          <w:rFonts w:ascii="Bookman Old Style" w:hAnsi="Bookman Old Style"/>
        </w:rPr>
        <w:t>koruptor</w:t>
      </w:r>
      <w:proofErr w:type="spellEnd"/>
      <w:r w:rsidRPr="00D0145B">
        <w:rPr>
          <w:rFonts w:ascii="Bookman Old Style" w:hAnsi="Bookman Old Style"/>
        </w:rPr>
        <w:t xml:space="preserve"> </w:t>
      </w:r>
      <w:proofErr w:type="spellStart"/>
      <w:r w:rsidRPr="00D0145B">
        <w:rPr>
          <w:rFonts w:ascii="Bookman Old Style" w:hAnsi="Bookman Old Style"/>
        </w:rPr>
        <w:t>sering</w:t>
      </w:r>
      <w:proofErr w:type="spellEnd"/>
      <w:r w:rsidRPr="00D0145B">
        <w:rPr>
          <w:rFonts w:ascii="Bookman Old Style" w:hAnsi="Bookman Old Style"/>
        </w:rPr>
        <w:t xml:space="preserve"> </w:t>
      </w:r>
      <w:proofErr w:type="spellStart"/>
      <w:r w:rsidRPr="00D0145B">
        <w:rPr>
          <w:rFonts w:ascii="Bookman Old Style" w:hAnsi="Bookman Old Style"/>
        </w:rPr>
        <w:t>dianggap</w:t>
      </w:r>
      <w:proofErr w:type="spellEnd"/>
      <w:r w:rsidRPr="00D0145B">
        <w:rPr>
          <w:rFonts w:ascii="Bookman Old Style" w:hAnsi="Bookman Old Style"/>
        </w:rPr>
        <w:t xml:space="preserve"> </w:t>
      </w:r>
      <w:proofErr w:type="spellStart"/>
      <w:r w:rsidRPr="00D0145B">
        <w:rPr>
          <w:rFonts w:ascii="Bookman Old Style" w:hAnsi="Bookman Old Style"/>
        </w:rPr>
        <w:t>sebagai</w:t>
      </w:r>
      <w:proofErr w:type="spellEnd"/>
      <w:r w:rsidRPr="00D0145B">
        <w:rPr>
          <w:rFonts w:ascii="Bookman Old Style" w:hAnsi="Bookman Old Style"/>
        </w:rPr>
        <w:t xml:space="preserve"> </w:t>
      </w:r>
      <w:proofErr w:type="spellStart"/>
      <w:r w:rsidRPr="00D0145B">
        <w:rPr>
          <w:rFonts w:ascii="Bookman Old Style" w:hAnsi="Bookman Old Style"/>
        </w:rPr>
        <w:t>langkah</w:t>
      </w:r>
      <w:proofErr w:type="spellEnd"/>
      <w:r w:rsidRPr="00D0145B">
        <w:rPr>
          <w:rFonts w:ascii="Bookman Old Style" w:hAnsi="Bookman Old Style"/>
        </w:rPr>
        <w:t xml:space="preserve"> </w:t>
      </w:r>
      <w:proofErr w:type="spellStart"/>
      <w:r w:rsidRPr="00D0145B">
        <w:rPr>
          <w:rFonts w:ascii="Bookman Old Style" w:hAnsi="Bookman Old Style"/>
        </w:rPr>
        <w:t>tegas</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memerangi</w:t>
      </w:r>
      <w:proofErr w:type="spellEnd"/>
      <w:r w:rsidRPr="00D0145B">
        <w:rPr>
          <w:rFonts w:ascii="Bookman Old Style" w:hAnsi="Bookman Old Style"/>
        </w:rPr>
        <w:t xml:space="preserve"> </w:t>
      </w:r>
      <w:proofErr w:type="spellStart"/>
      <w:r w:rsidRPr="00D0145B">
        <w:rPr>
          <w:rFonts w:ascii="Bookman Old Style" w:hAnsi="Bookman Old Style"/>
        </w:rPr>
        <w:t>tindakan</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yang </w:t>
      </w:r>
      <w:proofErr w:type="spellStart"/>
      <w:r w:rsidRPr="00D0145B">
        <w:rPr>
          <w:rFonts w:ascii="Bookman Old Style" w:hAnsi="Bookman Old Style"/>
        </w:rPr>
        <w:t>merugikan</w:t>
      </w:r>
      <w:proofErr w:type="spellEnd"/>
      <w:r w:rsidRPr="00D0145B">
        <w:rPr>
          <w:rFonts w:ascii="Bookman Old Style" w:hAnsi="Bookman Old Style"/>
        </w:rPr>
        <w:t xml:space="preserve"> negara. </w:t>
      </w:r>
      <w:proofErr w:type="spellStart"/>
      <w:r w:rsidRPr="00D0145B">
        <w:rPr>
          <w:rFonts w:ascii="Bookman Old Style" w:hAnsi="Bookman Old Style"/>
        </w:rPr>
        <w:t>Namun</w:t>
      </w:r>
      <w:proofErr w:type="spellEnd"/>
      <w:r w:rsidRPr="00D0145B">
        <w:rPr>
          <w:rFonts w:ascii="Bookman Old Style" w:hAnsi="Bookman Old Style"/>
        </w:rPr>
        <w:t xml:space="preserve">, </w:t>
      </w:r>
      <w:proofErr w:type="spellStart"/>
      <w:r w:rsidRPr="00D0145B">
        <w:rPr>
          <w:rFonts w:ascii="Bookman Old Style" w:hAnsi="Bookman Old Style"/>
        </w:rPr>
        <w:t>penerapan</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dalam</w:t>
      </w:r>
      <w:proofErr w:type="spellEnd"/>
      <w:r w:rsidRPr="00D0145B">
        <w:rPr>
          <w:rFonts w:ascii="Bookman Old Style" w:hAnsi="Bookman Old Style"/>
        </w:rPr>
        <w:t xml:space="preserve"> </w:t>
      </w:r>
      <w:proofErr w:type="spellStart"/>
      <w:r w:rsidRPr="00D0145B">
        <w:rPr>
          <w:rFonts w:ascii="Bookman Old Style" w:hAnsi="Bookman Old Style"/>
        </w:rPr>
        <w:t>kasus</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w:t>
      </w:r>
      <w:proofErr w:type="spellStart"/>
      <w:r w:rsidRPr="00D0145B">
        <w:rPr>
          <w:rFonts w:ascii="Bookman Old Style" w:hAnsi="Bookman Old Style"/>
        </w:rPr>
        <w:t>dapat</w:t>
      </w:r>
      <w:proofErr w:type="spellEnd"/>
      <w:r w:rsidRPr="00D0145B">
        <w:rPr>
          <w:rFonts w:ascii="Bookman Old Style" w:hAnsi="Bookman Old Style"/>
        </w:rPr>
        <w:t xml:space="preserve"> </w:t>
      </w:r>
      <w:proofErr w:type="spellStart"/>
      <w:r w:rsidRPr="00D0145B">
        <w:rPr>
          <w:rFonts w:ascii="Bookman Old Style" w:hAnsi="Bookman Old Style"/>
        </w:rPr>
        <w:t>diartikan</w:t>
      </w:r>
      <w:proofErr w:type="spellEnd"/>
      <w:r w:rsidRPr="00D0145B">
        <w:rPr>
          <w:rFonts w:ascii="Bookman Old Style" w:hAnsi="Bookman Old Style"/>
        </w:rPr>
        <w:t xml:space="preserve"> </w:t>
      </w:r>
      <w:proofErr w:type="spellStart"/>
      <w:r w:rsidRPr="00D0145B">
        <w:rPr>
          <w:rFonts w:ascii="Bookman Old Style" w:hAnsi="Bookman Old Style"/>
        </w:rPr>
        <w:t>sebagai</w:t>
      </w:r>
      <w:proofErr w:type="spellEnd"/>
      <w:r w:rsidRPr="00D0145B">
        <w:rPr>
          <w:rFonts w:ascii="Bookman Old Style" w:hAnsi="Bookman Old Style"/>
        </w:rPr>
        <w:t xml:space="preserve"> </w:t>
      </w:r>
      <w:proofErr w:type="spellStart"/>
      <w:r w:rsidRPr="00D0145B">
        <w:rPr>
          <w:rFonts w:ascii="Bookman Old Style" w:hAnsi="Bookman Old Style"/>
        </w:rPr>
        <w:t>kekalahan</w:t>
      </w:r>
      <w:proofErr w:type="spellEnd"/>
      <w:r w:rsidRPr="00D0145B">
        <w:rPr>
          <w:rFonts w:ascii="Bookman Old Style" w:hAnsi="Bookman Old Style"/>
        </w:rPr>
        <w:t xml:space="preserve"> </w:t>
      </w:r>
      <w:proofErr w:type="spellStart"/>
      <w:r w:rsidRPr="00D0145B">
        <w:rPr>
          <w:rFonts w:ascii="Bookman Old Style" w:hAnsi="Bookman Old Style"/>
        </w:rPr>
        <w:t>bangsa</w:t>
      </w:r>
      <w:proofErr w:type="spellEnd"/>
      <w:r w:rsidRPr="00D0145B">
        <w:rPr>
          <w:rFonts w:ascii="Bookman Old Style" w:hAnsi="Bookman Old Style"/>
        </w:rPr>
        <w:t xml:space="preserve"> </w:t>
      </w:r>
      <w:proofErr w:type="spellStart"/>
      <w:r w:rsidRPr="00D0145B">
        <w:rPr>
          <w:rFonts w:ascii="Bookman Old Style" w:hAnsi="Bookman Old Style"/>
        </w:rPr>
        <w:t>dalam</w:t>
      </w:r>
      <w:proofErr w:type="spellEnd"/>
      <w:r w:rsidRPr="00D0145B">
        <w:rPr>
          <w:rFonts w:ascii="Bookman Old Style" w:hAnsi="Bookman Old Style"/>
        </w:rPr>
        <w:t xml:space="preserve"> </w:t>
      </w:r>
      <w:proofErr w:type="spellStart"/>
      <w:r w:rsidRPr="00D0145B">
        <w:rPr>
          <w:rFonts w:ascii="Bookman Old Style" w:hAnsi="Bookman Old Style"/>
        </w:rPr>
        <w:t>menciptakan</w:t>
      </w:r>
      <w:proofErr w:type="spellEnd"/>
      <w:r w:rsidRPr="00D0145B">
        <w:rPr>
          <w:rFonts w:ascii="Bookman Old Style" w:hAnsi="Bookman Old Style"/>
        </w:rPr>
        <w:t xml:space="preserve"> </w:t>
      </w:r>
      <w:proofErr w:type="spellStart"/>
      <w:r w:rsidRPr="00D0145B">
        <w:rPr>
          <w:rFonts w:ascii="Bookman Old Style" w:hAnsi="Bookman Old Style"/>
        </w:rPr>
        <w:t>sistem</w:t>
      </w:r>
      <w:proofErr w:type="spellEnd"/>
      <w:r w:rsidRPr="00D0145B">
        <w:rPr>
          <w:rFonts w:ascii="Bookman Old Style" w:hAnsi="Bookman Old Style"/>
        </w:rPr>
        <w:t xml:space="preserve"> </w:t>
      </w:r>
      <w:proofErr w:type="spellStart"/>
      <w:r w:rsidRPr="00D0145B">
        <w:rPr>
          <w:rFonts w:ascii="Bookman Old Style" w:hAnsi="Bookman Old Style"/>
        </w:rPr>
        <w:t>perpajakan</w:t>
      </w:r>
      <w:proofErr w:type="spellEnd"/>
      <w:r w:rsidRPr="00D0145B">
        <w:rPr>
          <w:rFonts w:ascii="Bookman Old Style" w:hAnsi="Bookman Old Style"/>
        </w:rPr>
        <w:t xml:space="preserve"> yang </w:t>
      </w:r>
      <w:proofErr w:type="spellStart"/>
      <w:r w:rsidRPr="00D0145B">
        <w:rPr>
          <w:rFonts w:ascii="Bookman Old Style" w:hAnsi="Bookman Old Style"/>
        </w:rPr>
        <w:t>lebih</w:t>
      </w:r>
      <w:proofErr w:type="spellEnd"/>
      <w:r w:rsidRPr="00D0145B">
        <w:rPr>
          <w:rFonts w:ascii="Bookman Old Style" w:hAnsi="Bookman Old Style"/>
        </w:rPr>
        <w:t xml:space="preserve"> </w:t>
      </w:r>
      <w:proofErr w:type="spellStart"/>
      <w:r w:rsidRPr="00D0145B">
        <w:rPr>
          <w:rFonts w:ascii="Bookman Old Style" w:hAnsi="Bookman Old Style"/>
        </w:rPr>
        <w:t>efisien</w:t>
      </w:r>
      <w:proofErr w:type="spellEnd"/>
      <w:r w:rsidRPr="00D0145B">
        <w:rPr>
          <w:rFonts w:ascii="Bookman Old Style" w:hAnsi="Bookman Old Style"/>
        </w:rPr>
        <w:t xml:space="preserve"> dan </w:t>
      </w:r>
      <w:proofErr w:type="spellStart"/>
      <w:r w:rsidRPr="00D0145B">
        <w:rPr>
          <w:rFonts w:ascii="Bookman Old Style" w:hAnsi="Bookman Old Style"/>
        </w:rPr>
        <w:t>manusiawi</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mencerminkan</w:t>
      </w:r>
      <w:proofErr w:type="spellEnd"/>
      <w:r w:rsidRPr="00D0145B">
        <w:rPr>
          <w:rFonts w:ascii="Bookman Old Style" w:hAnsi="Bookman Old Style"/>
        </w:rPr>
        <w:t xml:space="preserve"> </w:t>
      </w:r>
      <w:proofErr w:type="spellStart"/>
      <w:r w:rsidRPr="00D0145B">
        <w:rPr>
          <w:rFonts w:ascii="Bookman Old Style" w:hAnsi="Bookman Old Style"/>
        </w:rPr>
        <w:t>pendekatan</w:t>
      </w:r>
      <w:proofErr w:type="spellEnd"/>
      <w:r w:rsidRPr="00D0145B">
        <w:rPr>
          <w:rFonts w:ascii="Bookman Old Style" w:hAnsi="Bookman Old Style"/>
        </w:rPr>
        <w:t xml:space="preserve"> </w:t>
      </w:r>
      <w:proofErr w:type="spellStart"/>
      <w:r w:rsidRPr="00D0145B">
        <w:rPr>
          <w:rFonts w:ascii="Bookman Old Style" w:hAnsi="Bookman Old Style"/>
        </w:rPr>
        <w:t>retributif</w:t>
      </w:r>
      <w:proofErr w:type="spellEnd"/>
      <w:r w:rsidRPr="00D0145B">
        <w:rPr>
          <w:rFonts w:ascii="Bookman Old Style" w:hAnsi="Bookman Old Style"/>
        </w:rPr>
        <w:t xml:space="preserve"> (</w:t>
      </w:r>
      <w:proofErr w:type="spellStart"/>
      <w:r w:rsidRPr="00D0145B">
        <w:rPr>
          <w:rFonts w:ascii="Bookman Old Style" w:hAnsi="Bookman Old Style"/>
        </w:rPr>
        <w:t>balas</w:t>
      </w:r>
      <w:proofErr w:type="spellEnd"/>
      <w:r w:rsidRPr="00D0145B">
        <w:rPr>
          <w:rFonts w:ascii="Bookman Old Style" w:hAnsi="Bookman Old Style"/>
        </w:rPr>
        <w:t xml:space="preserve"> </w:t>
      </w:r>
      <w:proofErr w:type="spellStart"/>
      <w:r w:rsidRPr="00D0145B">
        <w:rPr>
          <w:rFonts w:ascii="Bookman Old Style" w:hAnsi="Bookman Old Style"/>
        </w:rPr>
        <w:t>dendam</w:t>
      </w:r>
      <w:proofErr w:type="spellEnd"/>
      <w:r w:rsidRPr="00D0145B">
        <w:rPr>
          <w:rFonts w:ascii="Bookman Old Style" w:hAnsi="Bookman Old Style"/>
        </w:rPr>
        <w:t xml:space="preserve">), </w:t>
      </w:r>
      <w:proofErr w:type="spellStart"/>
      <w:r w:rsidRPr="00D0145B">
        <w:rPr>
          <w:rFonts w:ascii="Bookman Old Style" w:hAnsi="Bookman Old Style"/>
        </w:rPr>
        <w:t>bukan</w:t>
      </w:r>
      <w:proofErr w:type="spellEnd"/>
      <w:r w:rsidRPr="00D0145B">
        <w:rPr>
          <w:rFonts w:ascii="Bookman Old Style" w:hAnsi="Bookman Old Style"/>
        </w:rPr>
        <w:t xml:space="preserve"> </w:t>
      </w:r>
      <w:proofErr w:type="spellStart"/>
      <w:r w:rsidRPr="00D0145B">
        <w:rPr>
          <w:rFonts w:ascii="Bookman Old Style" w:hAnsi="Bookman Old Style"/>
        </w:rPr>
        <w:t>pendekatan</w:t>
      </w:r>
      <w:proofErr w:type="spellEnd"/>
      <w:r w:rsidRPr="00D0145B">
        <w:rPr>
          <w:rFonts w:ascii="Bookman Old Style" w:hAnsi="Bookman Old Style"/>
        </w:rPr>
        <w:t xml:space="preserve"> </w:t>
      </w:r>
      <w:proofErr w:type="spellStart"/>
      <w:r w:rsidRPr="00D0145B">
        <w:rPr>
          <w:rFonts w:ascii="Bookman Old Style" w:hAnsi="Bookman Old Style"/>
        </w:rPr>
        <w:t>rehabilitatif</w:t>
      </w:r>
      <w:proofErr w:type="spellEnd"/>
      <w:r w:rsidRPr="00D0145B">
        <w:rPr>
          <w:rFonts w:ascii="Bookman Old Style" w:hAnsi="Bookman Old Style"/>
        </w:rPr>
        <w:t xml:space="preserve"> </w:t>
      </w:r>
      <w:proofErr w:type="spellStart"/>
      <w:r w:rsidRPr="00D0145B">
        <w:rPr>
          <w:rFonts w:ascii="Bookman Old Style" w:hAnsi="Bookman Old Style"/>
        </w:rPr>
        <w:t>atau</w:t>
      </w:r>
      <w:proofErr w:type="spellEnd"/>
      <w:r w:rsidRPr="00D0145B">
        <w:rPr>
          <w:rFonts w:ascii="Bookman Old Style" w:hAnsi="Bookman Old Style"/>
        </w:rPr>
        <w:t xml:space="preserve"> </w:t>
      </w:r>
      <w:proofErr w:type="spellStart"/>
      <w:r w:rsidRPr="00D0145B">
        <w:rPr>
          <w:rFonts w:ascii="Bookman Old Style" w:hAnsi="Bookman Old Style"/>
        </w:rPr>
        <w:t>preventif</w:t>
      </w:r>
      <w:proofErr w:type="spellEnd"/>
      <w:r w:rsidRPr="00D0145B">
        <w:rPr>
          <w:rFonts w:ascii="Bookman Old Style" w:hAnsi="Bookman Old Style"/>
        </w:rPr>
        <w:t xml:space="preserve">, yang </w:t>
      </w:r>
      <w:proofErr w:type="spellStart"/>
      <w:r w:rsidRPr="00D0145B">
        <w:rPr>
          <w:rFonts w:ascii="Bookman Old Style" w:hAnsi="Bookman Old Style"/>
        </w:rPr>
        <w:t>seharusnya</w:t>
      </w:r>
      <w:proofErr w:type="spellEnd"/>
      <w:r w:rsidRPr="00D0145B">
        <w:rPr>
          <w:rFonts w:ascii="Bookman Old Style" w:hAnsi="Bookman Old Style"/>
        </w:rPr>
        <w:t xml:space="preserve"> </w:t>
      </w:r>
      <w:proofErr w:type="spellStart"/>
      <w:r w:rsidRPr="00D0145B">
        <w:rPr>
          <w:rFonts w:ascii="Bookman Old Style" w:hAnsi="Bookman Old Style"/>
        </w:rPr>
        <w:t>menjadi</w:t>
      </w:r>
      <w:proofErr w:type="spellEnd"/>
      <w:r w:rsidRPr="00D0145B">
        <w:rPr>
          <w:rFonts w:ascii="Bookman Old Style" w:hAnsi="Bookman Old Style"/>
        </w:rPr>
        <w:t xml:space="preserve"> </w:t>
      </w:r>
      <w:proofErr w:type="spellStart"/>
      <w:r w:rsidRPr="00D0145B">
        <w:rPr>
          <w:rFonts w:ascii="Bookman Old Style" w:hAnsi="Bookman Old Style"/>
        </w:rPr>
        <w:t>fokus</w:t>
      </w:r>
      <w:proofErr w:type="spellEnd"/>
      <w:r w:rsidRPr="00D0145B">
        <w:rPr>
          <w:rFonts w:ascii="Bookman Old Style" w:hAnsi="Bookman Old Style"/>
        </w:rPr>
        <w:t xml:space="preserve"> </w:t>
      </w:r>
      <w:proofErr w:type="spellStart"/>
      <w:r w:rsidRPr="00D0145B">
        <w:rPr>
          <w:rFonts w:ascii="Bookman Old Style" w:hAnsi="Bookman Old Style"/>
        </w:rPr>
        <w:t>utama</w:t>
      </w:r>
      <w:proofErr w:type="spellEnd"/>
      <w:r w:rsidRPr="00D0145B">
        <w:rPr>
          <w:rFonts w:ascii="Bookman Old Style" w:hAnsi="Bookman Old Style"/>
        </w:rPr>
        <w:t xml:space="preserve"> </w:t>
      </w:r>
      <w:proofErr w:type="spellStart"/>
      <w:r w:rsidRPr="00D0145B">
        <w:rPr>
          <w:rFonts w:ascii="Bookman Old Style" w:hAnsi="Bookman Old Style"/>
        </w:rPr>
        <w:t>dalam</w:t>
      </w:r>
      <w:proofErr w:type="spellEnd"/>
      <w:r w:rsidRPr="00D0145B">
        <w:rPr>
          <w:rFonts w:ascii="Bookman Old Style" w:hAnsi="Bookman Old Style"/>
        </w:rPr>
        <w:t xml:space="preserve"> </w:t>
      </w:r>
      <w:proofErr w:type="spellStart"/>
      <w:r w:rsidRPr="00D0145B">
        <w:rPr>
          <w:rFonts w:ascii="Bookman Old Style" w:hAnsi="Bookman Old Style"/>
        </w:rPr>
        <w:t>sistem</w:t>
      </w:r>
      <w:proofErr w:type="spellEnd"/>
      <w:r w:rsidRPr="00D0145B">
        <w:rPr>
          <w:rFonts w:ascii="Bookman Old Style" w:hAnsi="Bookman Old Style"/>
        </w:rPr>
        <w:t xml:space="preserve"> </w:t>
      </w:r>
      <w:proofErr w:type="spellStart"/>
      <w:r w:rsidRPr="00D0145B">
        <w:rPr>
          <w:rFonts w:ascii="Bookman Old Style" w:hAnsi="Bookman Old Style"/>
        </w:rPr>
        <w:t>pemidanaan</w:t>
      </w:r>
      <w:proofErr w:type="spellEnd"/>
      <w:r w:rsidRPr="00D0145B">
        <w:rPr>
          <w:rFonts w:ascii="Bookman Old Style" w:hAnsi="Bookman Old Style"/>
        </w:rPr>
        <w:t xml:space="preserve"> </w:t>
      </w:r>
      <w:proofErr w:type="spellStart"/>
      <w:r w:rsidRPr="00D0145B">
        <w:rPr>
          <w:rFonts w:ascii="Bookman Old Style" w:hAnsi="Bookman Old Style"/>
        </w:rPr>
        <w:t>kontemporer</w:t>
      </w:r>
      <w:proofErr w:type="spellEnd"/>
      <w:r w:rsidRPr="00D0145B">
        <w:rPr>
          <w:rFonts w:ascii="Bookman Old Style" w:hAnsi="Bookman Old Style"/>
        </w:rPr>
        <w:t xml:space="preserve">. </w:t>
      </w:r>
      <w:proofErr w:type="spellStart"/>
      <w:r w:rsidRPr="00D0145B">
        <w:rPr>
          <w:rFonts w:ascii="Bookman Old Style" w:hAnsi="Bookman Old Style"/>
        </w:rPr>
        <w:t>Prioritas</w:t>
      </w:r>
      <w:proofErr w:type="spellEnd"/>
      <w:r w:rsidRPr="00D0145B">
        <w:rPr>
          <w:rFonts w:ascii="Bookman Old Style" w:hAnsi="Bookman Old Style"/>
        </w:rPr>
        <w:t xml:space="preserve"> </w:t>
      </w:r>
      <w:proofErr w:type="spellStart"/>
      <w:r w:rsidRPr="00D0145B">
        <w:rPr>
          <w:rFonts w:ascii="Bookman Old Style" w:hAnsi="Bookman Old Style"/>
        </w:rPr>
        <w:t>harus</w:t>
      </w:r>
      <w:proofErr w:type="spellEnd"/>
      <w:r w:rsidRPr="00D0145B">
        <w:rPr>
          <w:rFonts w:ascii="Bookman Old Style" w:hAnsi="Bookman Old Style"/>
        </w:rPr>
        <w:t xml:space="preserve"> </w:t>
      </w:r>
      <w:proofErr w:type="spellStart"/>
      <w:r w:rsidRPr="00D0145B">
        <w:rPr>
          <w:rFonts w:ascii="Bookman Old Style" w:hAnsi="Bookman Old Style"/>
        </w:rPr>
        <w:t>diberikan</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memberantas</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w:t>
      </w:r>
      <w:proofErr w:type="spellStart"/>
      <w:r w:rsidRPr="00D0145B">
        <w:rPr>
          <w:rFonts w:ascii="Bookman Old Style" w:hAnsi="Bookman Old Style"/>
        </w:rPr>
        <w:t>melalui</w:t>
      </w:r>
      <w:proofErr w:type="spellEnd"/>
      <w:r w:rsidRPr="00D0145B">
        <w:rPr>
          <w:rFonts w:ascii="Bookman Old Style" w:hAnsi="Bookman Old Style"/>
        </w:rPr>
        <w:t xml:space="preserve"> </w:t>
      </w:r>
      <w:proofErr w:type="spellStart"/>
      <w:r w:rsidRPr="00D0145B">
        <w:rPr>
          <w:rFonts w:ascii="Bookman Old Style" w:hAnsi="Bookman Old Style"/>
        </w:rPr>
        <w:t>penguatan</w:t>
      </w:r>
      <w:proofErr w:type="spellEnd"/>
      <w:r w:rsidRPr="00D0145B">
        <w:rPr>
          <w:rFonts w:ascii="Bookman Old Style" w:hAnsi="Bookman Old Style"/>
        </w:rPr>
        <w:t xml:space="preserve"> </w:t>
      </w:r>
      <w:proofErr w:type="spellStart"/>
      <w:r w:rsidRPr="00D0145B">
        <w:rPr>
          <w:rFonts w:ascii="Bookman Old Style" w:hAnsi="Bookman Old Style"/>
        </w:rPr>
        <w:t>sistem</w:t>
      </w:r>
      <w:proofErr w:type="spellEnd"/>
      <w:r w:rsidRPr="00D0145B">
        <w:rPr>
          <w:rFonts w:ascii="Bookman Old Style" w:hAnsi="Bookman Old Style"/>
        </w:rPr>
        <w:t xml:space="preserve"> </w:t>
      </w:r>
      <w:proofErr w:type="spellStart"/>
      <w:r w:rsidRPr="00D0145B">
        <w:rPr>
          <w:rFonts w:ascii="Bookman Old Style" w:hAnsi="Bookman Old Style"/>
        </w:rPr>
        <w:t>hukum</w:t>
      </w:r>
      <w:proofErr w:type="spellEnd"/>
      <w:r w:rsidRPr="00D0145B">
        <w:rPr>
          <w:rFonts w:ascii="Bookman Old Style" w:hAnsi="Bookman Old Style"/>
        </w:rPr>
        <w:t xml:space="preserve">, </w:t>
      </w:r>
      <w:proofErr w:type="spellStart"/>
      <w:r w:rsidRPr="00D0145B">
        <w:rPr>
          <w:rFonts w:ascii="Bookman Old Style" w:hAnsi="Bookman Old Style"/>
        </w:rPr>
        <w:t>pendidikan</w:t>
      </w:r>
      <w:proofErr w:type="spellEnd"/>
      <w:r w:rsidRPr="00D0145B">
        <w:rPr>
          <w:rFonts w:ascii="Bookman Old Style" w:hAnsi="Bookman Old Style"/>
        </w:rPr>
        <w:t xml:space="preserve">, dan </w:t>
      </w:r>
      <w:proofErr w:type="spellStart"/>
      <w:r w:rsidRPr="00D0145B">
        <w:rPr>
          <w:rFonts w:ascii="Bookman Old Style" w:hAnsi="Bookman Old Style"/>
        </w:rPr>
        <w:t>penguatan</w:t>
      </w:r>
      <w:proofErr w:type="spellEnd"/>
      <w:r w:rsidRPr="00D0145B">
        <w:rPr>
          <w:rFonts w:ascii="Bookman Old Style" w:hAnsi="Bookman Old Style"/>
        </w:rPr>
        <w:t xml:space="preserve"> </w:t>
      </w:r>
      <w:proofErr w:type="spellStart"/>
      <w:r w:rsidRPr="00D0145B">
        <w:rPr>
          <w:rFonts w:ascii="Bookman Old Style" w:hAnsi="Bookman Old Style"/>
        </w:rPr>
        <w:t>lembaga</w:t>
      </w:r>
      <w:proofErr w:type="spellEnd"/>
      <w:r w:rsidRPr="00D0145B">
        <w:rPr>
          <w:rFonts w:ascii="Bookman Old Style" w:hAnsi="Bookman Old Style"/>
        </w:rPr>
        <w:t xml:space="preserve"> </w:t>
      </w:r>
      <w:proofErr w:type="spellStart"/>
      <w:r w:rsidRPr="00D0145B">
        <w:rPr>
          <w:rFonts w:ascii="Bookman Old Style" w:hAnsi="Bookman Old Style"/>
        </w:rPr>
        <w:t>peradilan</w:t>
      </w:r>
      <w:proofErr w:type="spellEnd"/>
      <w:r w:rsidRPr="00D0145B">
        <w:rPr>
          <w:rFonts w:ascii="Bookman Old Style" w:hAnsi="Bookman Old Style"/>
        </w:rPr>
        <w:t xml:space="preserve"> </w:t>
      </w:r>
      <w:proofErr w:type="spellStart"/>
      <w:r w:rsidRPr="00D0145B">
        <w:rPr>
          <w:rFonts w:ascii="Bookman Old Style" w:hAnsi="Bookman Old Style"/>
        </w:rPr>
        <w:t>sehingga</w:t>
      </w:r>
      <w:proofErr w:type="spellEnd"/>
      <w:r w:rsidRPr="00D0145B">
        <w:rPr>
          <w:rFonts w:ascii="Bookman Old Style" w:hAnsi="Bookman Old Style"/>
        </w:rPr>
        <w:t xml:space="preserve"> </w:t>
      </w:r>
      <w:proofErr w:type="spellStart"/>
      <w:r w:rsidRPr="00D0145B">
        <w:rPr>
          <w:rFonts w:ascii="Bookman Old Style" w:hAnsi="Bookman Old Style"/>
        </w:rPr>
        <w:t>mereka</w:t>
      </w:r>
      <w:proofErr w:type="spellEnd"/>
      <w:r w:rsidRPr="00D0145B">
        <w:rPr>
          <w:rFonts w:ascii="Bookman Old Style" w:hAnsi="Bookman Old Style"/>
        </w:rPr>
        <w:t xml:space="preserve"> </w:t>
      </w:r>
      <w:proofErr w:type="spellStart"/>
      <w:r w:rsidRPr="00D0145B">
        <w:rPr>
          <w:rFonts w:ascii="Bookman Old Style" w:hAnsi="Bookman Old Style"/>
        </w:rPr>
        <w:t>dapat</w:t>
      </w:r>
      <w:proofErr w:type="spellEnd"/>
      <w:r w:rsidRPr="00D0145B">
        <w:rPr>
          <w:rFonts w:ascii="Bookman Old Style" w:hAnsi="Bookman Old Style"/>
        </w:rPr>
        <w:t xml:space="preserve"> </w:t>
      </w:r>
      <w:proofErr w:type="spellStart"/>
      <w:r w:rsidRPr="00D0145B">
        <w:rPr>
          <w:rFonts w:ascii="Bookman Old Style" w:hAnsi="Bookman Old Style"/>
        </w:rPr>
        <w:t>mencegah</w:t>
      </w:r>
      <w:proofErr w:type="spellEnd"/>
      <w:r w:rsidRPr="00D0145B">
        <w:rPr>
          <w:rFonts w:ascii="Bookman Old Style" w:hAnsi="Bookman Old Style"/>
        </w:rPr>
        <w:t xml:space="preserve"> dan </w:t>
      </w:r>
      <w:proofErr w:type="spellStart"/>
      <w:r w:rsidRPr="00D0145B">
        <w:rPr>
          <w:rFonts w:ascii="Bookman Old Style" w:hAnsi="Bookman Old Style"/>
        </w:rPr>
        <w:t>menangani</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w:t>
      </w:r>
      <w:proofErr w:type="spellStart"/>
      <w:r w:rsidRPr="00D0145B">
        <w:rPr>
          <w:rFonts w:ascii="Bookman Old Style" w:hAnsi="Bookman Old Style"/>
        </w:rPr>
        <w:t>secara</w:t>
      </w:r>
      <w:proofErr w:type="spellEnd"/>
      <w:r w:rsidRPr="00D0145B">
        <w:rPr>
          <w:rFonts w:ascii="Bookman Old Style" w:hAnsi="Bookman Old Style"/>
        </w:rPr>
        <w:t xml:space="preserve"> </w:t>
      </w:r>
      <w:proofErr w:type="spellStart"/>
      <w:r w:rsidRPr="00D0145B">
        <w:rPr>
          <w:rFonts w:ascii="Bookman Old Style" w:hAnsi="Bookman Old Style"/>
        </w:rPr>
        <w:t>lebih</w:t>
      </w:r>
      <w:proofErr w:type="spellEnd"/>
      <w:r w:rsidRPr="00D0145B">
        <w:rPr>
          <w:rFonts w:ascii="Bookman Old Style" w:hAnsi="Bookman Old Style"/>
        </w:rPr>
        <w:t xml:space="preserve"> </w:t>
      </w:r>
      <w:proofErr w:type="spellStart"/>
      <w:r w:rsidRPr="00D0145B">
        <w:rPr>
          <w:rFonts w:ascii="Bookman Old Style" w:hAnsi="Bookman Old Style"/>
        </w:rPr>
        <w:t>efektif</w:t>
      </w:r>
      <w:proofErr w:type="spellEnd"/>
      <w:r w:rsidRPr="00D0145B">
        <w:rPr>
          <w:rFonts w:ascii="Bookman Old Style" w:hAnsi="Bookman Old Style"/>
        </w:rPr>
        <w:t xml:space="preserve">. </w:t>
      </w:r>
      <w:proofErr w:type="spellStart"/>
      <w:r w:rsidRPr="00D0145B">
        <w:rPr>
          <w:rFonts w:ascii="Bookman Old Style" w:hAnsi="Bookman Old Style"/>
        </w:rPr>
        <w:t>Selain</w:t>
      </w:r>
      <w:proofErr w:type="spellEnd"/>
      <w:r w:rsidRPr="00D0145B">
        <w:rPr>
          <w:rFonts w:ascii="Bookman Old Style" w:hAnsi="Bookman Old Style"/>
        </w:rPr>
        <w:t xml:space="preserve"> </w:t>
      </w:r>
      <w:proofErr w:type="spellStart"/>
      <w:r w:rsidRPr="00D0145B">
        <w:rPr>
          <w:rFonts w:ascii="Bookman Old Style" w:hAnsi="Bookman Old Style"/>
        </w:rPr>
        <w:t>itu</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sering</w:t>
      </w:r>
      <w:proofErr w:type="spellEnd"/>
      <w:r w:rsidRPr="00D0145B">
        <w:rPr>
          <w:rFonts w:ascii="Bookman Old Style" w:hAnsi="Bookman Old Style"/>
        </w:rPr>
        <w:t xml:space="preserve"> kali </w:t>
      </w:r>
      <w:proofErr w:type="spellStart"/>
      <w:r w:rsidRPr="00D0145B">
        <w:rPr>
          <w:rFonts w:ascii="Bookman Old Style" w:hAnsi="Bookman Old Style"/>
        </w:rPr>
        <w:t>dapat</w:t>
      </w:r>
      <w:proofErr w:type="spellEnd"/>
      <w:r w:rsidRPr="00D0145B">
        <w:rPr>
          <w:rFonts w:ascii="Bookman Old Style" w:hAnsi="Bookman Old Style"/>
        </w:rPr>
        <w:t xml:space="preserve"> </w:t>
      </w:r>
      <w:proofErr w:type="spellStart"/>
      <w:r w:rsidRPr="00D0145B">
        <w:rPr>
          <w:rFonts w:ascii="Bookman Old Style" w:hAnsi="Bookman Old Style"/>
        </w:rPr>
        <w:t>meningkatkan</w:t>
      </w:r>
      <w:proofErr w:type="spellEnd"/>
      <w:r w:rsidRPr="00D0145B">
        <w:rPr>
          <w:rFonts w:ascii="Bookman Old Style" w:hAnsi="Bookman Old Style"/>
        </w:rPr>
        <w:t xml:space="preserve"> </w:t>
      </w:r>
      <w:proofErr w:type="spellStart"/>
      <w:r w:rsidRPr="00D0145B">
        <w:rPr>
          <w:rFonts w:ascii="Bookman Old Style" w:hAnsi="Bookman Old Style"/>
        </w:rPr>
        <w:t>ketidakpastian</w:t>
      </w:r>
      <w:proofErr w:type="spellEnd"/>
      <w:r w:rsidRPr="00D0145B">
        <w:rPr>
          <w:rFonts w:ascii="Bookman Old Style" w:hAnsi="Bookman Old Style"/>
        </w:rPr>
        <w:t xml:space="preserve"> </w:t>
      </w:r>
      <w:proofErr w:type="spellStart"/>
      <w:r w:rsidRPr="00D0145B">
        <w:rPr>
          <w:rFonts w:ascii="Bookman Old Style" w:hAnsi="Bookman Old Style"/>
        </w:rPr>
        <w:t>dalam</w:t>
      </w:r>
      <w:proofErr w:type="spellEnd"/>
      <w:r w:rsidRPr="00D0145B">
        <w:rPr>
          <w:rFonts w:ascii="Bookman Old Style" w:hAnsi="Bookman Old Style"/>
        </w:rPr>
        <w:t xml:space="preserve"> proses </w:t>
      </w:r>
      <w:proofErr w:type="spellStart"/>
      <w:r w:rsidRPr="00D0145B">
        <w:rPr>
          <w:rFonts w:ascii="Bookman Old Style" w:hAnsi="Bookman Old Style"/>
        </w:rPr>
        <w:t>peradilan</w:t>
      </w:r>
      <w:proofErr w:type="spellEnd"/>
      <w:r w:rsidRPr="00D0145B">
        <w:rPr>
          <w:rFonts w:ascii="Bookman Old Style" w:hAnsi="Bookman Old Style"/>
        </w:rPr>
        <w:t xml:space="preserve">, </w:t>
      </w:r>
      <w:proofErr w:type="spellStart"/>
      <w:r w:rsidRPr="00D0145B">
        <w:rPr>
          <w:rFonts w:ascii="Bookman Old Style" w:hAnsi="Bookman Old Style"/>
        </w:rPr>
        <w:t>karena</w:t>
      </w:r>
      <w:proofErr w:type="spellEnd"/>
      <w:r w:rsidRPr="00D0145B">
        <w:rPr>
          <w:rFonts w:ascii="Bookman Old Style" w:hAnsi="Bookman Old Style"/>
        </w:rPr>
        <w:t xml:space="preserve"> </w:t>
      </w:r>
      <w:proofErr w:type="spellStart"/>
      <w:r w:rsidRPr="00D0145B">
        <w:rPr>
          <w:rFonts w:ascii="Bookman Old Style" w:hAnsi="Bookman Old Style"/>
        </w:rPr>
        <w:t>adanya</w:t>
      </w:r>
      <w:proofErr w:type="spellEnd"/>
      <w:r w:rsidRPr="00D0145B">
        <w:rPr>
          <w:rFonts w:ascii="Bookman Old Style" w:hAnsi="Bookman Old Style"/>
        </w:rPr>
        <w:t xml:space="preserve"> </w:t>
      </w:r>
      <w:proofErr w:type="spellStart"/>
      <w:r w:rsidRPr="00D0145B">
        <w:rPr>
          <w:rFonts w:ascii="Bookman Old Style" w:hAnsi="Bookman Old Style"/>
        </w:rPr>
        <w:t>kemungkinan</w:t>
      </w:r>
      <w:proofErr w:type="spellEnd"/>
      <w:r w:rsidRPr="00D0145B">
        <w:rPr>
          <w:rFonts w:ascii="Bookman Old Style" w:hAnsi="Bookman Old Style"/>
        </w:rPr>
        <w:t xml:space="preserve"> </w:t>
      </w:r>
      <w:proofErr w:type="spellStart"/>
      <w:r w:rsidRPr="00D0145B">
        <w:rPr>
          <w:rFonts w:ascii="Bookman Old Style" w:hAnsi="Bookman Old Style"/>
        </w:rPr>
        <w:t>terjadinya</w:t>
      </w:r>
      <w:proofErr w:type="spellEnd"/>
      <w:r w:rsidRPr="00D0145B">
        <w:rPr>
          <w:rFonts w:ascii="Bookman Old Style" w:hAnsi="Bookman Old Style"/>
        </w:rPr>
        <w:t xml:space="preserve"> miscarriage of justice. Langkah </w:t>
      </w:r>
      <w:proofErr w:type="spellStart"/>
      <w:r w:rsidRPr="00D0145B">
        <w:rPr>
          <w:rFonts w:ascii="Bookman Old Style" w:hAnsi="Bookman Old Style"/>
        </w:rPr>
        <w:t>hukuman</w:t>
      </w:r>
      <w:proofErr w:type="spellEnd"/>
      <w:r w:rsidRPr="00D0145B">
        <w:rPr>
          <w:rFonts w:ascii="Bookman Old Style" w:hAnsi="Bookman Old Style"/>
        </w:rPr>
        <w:t xml:space="preserve"> yang ideal </w:t>
      </w:r>
      <w:proofErr w:type="spellStart"/>
      <w:r w:rsidRPr="00D0145B">
        <w:rPr>
          <w:rFonts w:ascii="Bookman Old Style" w:hAnsi="Bookman Old Style"/>
        </w:rPr>
        <w:t>adalah</w:t>
      </w:r>
      <w:proofErr w:type="spellEnd"/>
      <w:r w:rsidRPr="00D0145B">
        <w:rPr>
          <w:rFonts w:ascii="Bookman Old Style" w:hAnsi="Bookman Old Style"/>
        </w:rPr>
        <w:t xml:space="preserve"> yang </w:t>
      </w:r>
      <w:proofErr w:type="spellStart"/>
      <w:r w:rsidRPr="00D0145B">
        <w:rPr>
          <w:rFonts w:ascii="Bookman Old Style" w:hAnsi="Bookman Old Style"/>
        </w:rPr>
        <w:t>dapat</w:t>
      </w:r>
      <w:proofErr w:type="spellEnd"/>
      <w:r w:rsidRPr="00D0145B">
        <w:rPr>
          <w:rFonts w:ascii="Bookman Old Style" w:hAnsi="Bookman Old Style"/>
        </w:rPr>
        <w:t xml:space="preserve"> </w:t>
      </w:r>
      <w:proofErr w:type="spellStart"/>
      <w:r w:rsidRPr="00D0145B">
        <w:rPr>
          <w:rFonts w:ascii="Bookman Old Style" w:hAnsi="Bookman Old Style"/>
        </w:rPr>
        <w:t>menghasilkan</w:t>
      </w:r>
      <w:proofErr w:type="spellEnd"/>
      <w:r w:rsidRPr="00D0145B">
        <w:rPr>
          <w:rFonts w:ascii="Bookman Old Style" w:hAnsi="Bookman Old Style"/>
        </w:rPr>
        <w:t xml:space="preserve"> </w:t>
      </w:r>
      <w:proofErr w:type="spellStart"/>
      <w:r w:rsidRPr="00D0145B">
        <w:rPr>
          <w:rFonts w:ascii="Bookman Old Style" w:hAnsi="Bookman Old Style"/>
        </w:rPr>
        <w:t>dampak</w:t>
      </w:r>
      <w:proofErr w:type="spellEnd"/>
      <w:r w:rsidRPr="00D0145B">
        <w:rPr>
          <w:rFonts w:ascii="Bookman Old Style" w:hAnsi="Bookman Old Style"/>
        </w:rPr>
        <w:t xml:space="preserve"> yang </w:t>
      </w:r>
      <w:proofErr w:type="spellStart"/>
      <w:r w:rsidRPr="00D0145B">
        <w:rPr>
          <w:rFonts w:ascii="Bookman Old Style" w:hAnsi="Bookman Old Style"/>
        </w:rPr>
        <w:t>adil</w:t>
      </w:r>
      <w:proofErr w:type="spellEnd"/>
      <w:r w:rsidRPr="00D0145B">
        <w:rPr>
          <w:rFonts w:ascii="Bookman Old Style" w:hAnsi="Bookman Old Style"/>
        </w:rPr>
        <w:t xml:space="preserve"> </w:t>
      </w:r>
      <w:proofErr w:type="spellStart"/>
      <w:r w:rsidRPr="00D0145B">
        <w:rPr>
          <w:rFonts w:ascii="Bookman Old Style" w:hAnsi="Bookman Old Style"/>
        </w:rPr>
        <w:t>tanpa</w:t>
      </w:r>
      <w:proofErr w:type="spellEnd"/>
      <w:r w:rsidRPr="00D0145B">
        <w:rPr>
          <w:rFonts w:ascii="Bookman Old Style" w:hAnsi="Bookman Old Style"/>
        </w:rPr>
        <w:t xml:space="preserve"> </w:t>
      </w:r>
      <w:proofErr w:type="spellStart"/>
      <w:r w:rsidRPr="00D0145B">
        <w:rPr>
          <w:rFonts w:ascii="Bookman Old Style" w:hAnsi="Bookman Old Style"/>
        </w:rPr>
        <w:t>mengorbankan</w:t>
      </w:r>
      <w:proofErr w:type="spellEnd"/>
      <w:r w:rsidRPr="00D0145B">
        <w:rPr>
          <w:rFonts w:ascii="Bookman Old Style" w:hAnsi="Bookman Old Style"/>
        </w:rPr>
        <w:t xml:space="preserve"> </w:t>
      </w:r>
      <w:proofErr w:type="spellStart"/>
      <w:r w:rsidRPr="00D0145B">
        <w:rPr>
          <w:rFonts w:ascii="Bookman Old Style" w:hAnsi="Bookman Old Style"/>
        </w:rPr>
        <w:t>hak-hak</w:t>
      </w:r>
      <w:proofErr w:type="spellEnd"/>
      <w:r w:rsidRPr="00D0145B">
        <w:rPr>
          <w:rFonts w:ascii="Bookman Old Style" w:hAnsi="Bookman Old Style"/>
        </w:rPr>
        <w:t xml:space="preserve"> </w:t>
      </w:r>
      <w:proofErr w:type="spellStart"/>
      <w:r w:rsidRPr="00D0145B">
        <w:rPr>
          <w:rFonts w:ascii="Bookman Old Style" w:hAnsi="Bookman Old Style"/>
        </w:rPr>
        <w:t>dasar</w:t>
      </w:r>
      <w:proofErr w:type="spellEnd"/>
      <w:r w:rsidRPr="00D0145B">
        <w:rPr>
          <w:rFonts w:ascii="Bookman Old Style" w:hAnsi="Bookman Old Style"/>
        </w:rPr>
        <w:t xml:space="preserve"> </w:t>
      </w:r>
      <w:proofErr w:type="spellStart"/>
      <w:r w:rsidRPr="00D0145B">
        <w:rPr>
          <w:rFonts w:ascii="Bookman Old Style" w:hAnsi="Bookman Old Style"/>
        </w:rPr>
        <w:t>manusia</w:t>
      </w:r>
      <w:proofErr w:type="spellEnd"/>
      <w:r w:rsidRPr="00D0145B">
        <w:rPr>
          <w:rFonts w:ascii="Bookman Old Style" w:hAnsi="Bookman Old Style"/>
        </w:rPr>
        <w:t xml:space="preserve">. Negara </w:t>
      </w:r>
      <w:proofErr w:type="spellStart"/>
      <w:r w:rsidRPr="00D0145B">
        <w:rPr>
          <w:rFonts w:ascii="Bookman Old Style" w:hAnsi="Bookman Old Style"/>
        </w:rPr>
        <w:t>harus</w:t>
      </w:r>
      <w:proofErr w:type="spellEnd"/>
      <w:r w:rsidRPr="00D0145B">
        <w:rPr>
          <w:rFonts w:ascii="Bookman Old Style" w:hAnsi="Bookman Old Style"/>
        </w:rPr>
        <w:t xml:space="preserve"> </w:t>
      </w:r>
      <w:proofErr w:type="spellStart"/>
      <w:r w:rsidRPr="00D0145B">
        <w:rPr>
          <w:rFonts w:ascii="Bookman Old Style" w:hAnsi="Bookman Old Style"/>
        </w:rPr>
        <w:t>memprioritaskan</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yang </w:t>
      </w:r>
      <w:proofErr w:type="spellStart"/>
      <w:r w:rsidRPr="00D0145B">
        <w:rPr>
          <w:rFonts w:ascii="Bookman Old Style" w:hAnsi="Bookman Old Style"/>
        </w:rPr>
        <w:t>berfokus</w:t>
      </w:r>
      <w:proofErr w:type="spellEnd"/>
      <w:r w:rsidRPr="00D0145B">
        <w:rPr>
          <w:rFonts w:ascii="Bookman Old Style" w:hAnsi="Bookman Old Style"/>
        </w:rPr>
        <w:t xml:space="preserve"> pada </w:t>
      </w:r>
      <w:proofErr w:type="spellStart"/>
      <w:r w:rsidRPr="00D0145B">
        <w:rPr>
          <w:rFonts w:ascii="Bookman Old Style" w:hAnsi="Bookman Old Style"/>
        </w:rPr>
        <w:t>pemulihan</w:t>
      </w:r>
      <w:proofErr w:type="spellEnd"/>
      <w:r w:rsidRPr="00D0145B">
        <w:rPr>
          <w:rFonts w:ascii="Bookman Old Style" w:hAnsi="Bookman Old Style"/>
        </w:rPr>
        <w:t xml:space="preserve">, </w:t>
      </w:r>
      <w:proofErr w:type="spellStart"/>
      <w:r w:rsidRPr="00D0145B">
        <w:rPr>
          <w:rFonts w:ascii="Bookman Old Style" w:hAnsi="Bookman Old Style"/>
        </w:rPr>
        <w:t>menutup</w:t>
      </w:r>
      <w:proofErr w:type="spellEnd"/>
      <w:r w:rsidRPr="00D0145B">
        <w:rPr>
          <w:rFonts w:ascii="Bookman Old Style" w:hAnsi="Bookman Old Style"/>
        </w:rPr>
        <w:t xml:space="preserve"> </w:t>
      </w:r>
      <w:proofErr w:type="spellStart"/>
      <w:r w:rsidRPr="00D0145B">
        <w:rPr>
          <w:rFonts w:ascii="Bookman Old Style" w:hAnsi="Bookman Old Style"/>
        </w:rPr>
        <w:t>kerugian</w:t>
      </w:r>
      <w:proofErr w:type="spellEnd"/>
      <w:r w:rsidRPr="00D0145B">
        <w:rPr>
          <w:rFonts w:ascii="Bookman Old Style" w:hAnsi="Bookman Old Style"/>
        </w:rPr>
        <w:t xml:space="preserve"> </w:t>
      </w:r>
      <w:proofErr w:type="spellStart"/>
      <w:r w:rsidRPr="00D0145B">
        <w:rPr>
          <w:rFonts w:ascii="Bookman Old Style" w:hAnsi="Bookman Old Style"/>
        </w:rPr>
        <w:t>nasional</w:t>
      </w:r>
      <w:proofErr w:type="spellEnd"/>
      <w:r w:rsidRPr="00D0145B">
        <w:rPr>
          <w:rFonts w:ascii="Bookman Old Style" w:hAnsi="Bookman Old Style"/>
        </w:rPr>
        <w:t xml:space="preserve"> dan </w:t>
      </w:r>
      <w:proofErr w:type="spellStart"/>
      <w:r w:rsidRPr="00D0145B">
        <w:rPr>
          <w:rFonts w:ascii="Bookman Old Style" w:hAnsi="Bookman Old Style"/>
        </w:rPr>
        <w:t>mencegah</w:t>
      </w:r>
      <w:proofErr w:type="spellEnd"/>
      <w:r w:rsidRPr="00D0145B">
        <w:rPr>
          <w:rFonts w:ascii="Bookman Old Style" w:hAnsi="Bookman Old Style"/>
        </w:rPr>
        <w:t xml:space="preserve"> </w:t>
      </w:r>
      <w:proofErr w:type="spellStart"/>
      <w:r w:rsidRPr="00D0145B">
        <w:rPr>
          <w:rFonts w:ascii="Bookman Old Style" w:hAnsi="Bookman Old Style"/>
        </w:rPr>
        <w:t>tindak</w:t>
      </w:r>
      <w:proofErr w:type="spellEnd"/>
      <w:r w:rsidRPr="00D0145B">
        <w:rPr>
          <w:rFonts w:ascii="Bookman Old Style" w:hAnsi="Bookman Old Style"/>
        </w:rPr>
        <w:t xml:space="preserve"> </w:t>
      </w:r>
      <w:proofErr w:type="spellStart"/>
      <w:r w:rsidRPr="00D0145B">
        <w:rPr>
          <w:rFonts w:ascii="Bookman Old Style" w:hAnsi="Bookman Old Style"/>
        </w:rPr>
        <w:t>pidana</w:t>
      </w:r>
      <w:proofErr w:type="spellEnd"/>
      <w:r w:rsidRPr="00D0145B">
        <w:rPr>
          <w:rFonts w:ascii="Bookman Old Style" w:hAnsi="Bookman Old Style"/>
        </w:rPr>
        <w:t xml:space="preserve"> </w:t>
      </w:r>
      <w:proofErr w:type="spellStart"/>
      <w:r w:rsidRPr="00D0145B">
        <w:rPr>
          <w:rFonts w:ascii="Bookman Old Style" w:hAnsi="Bookman Old Style"/>
        </w:rPr>
        <w:t>serupa</w:t>
      </w:r>
      <w:proofErr w:type="spellEnd"/>
      <w:r w:rsidRPr="00D0145B">
        <w:rPr>
          <w:rFonts w:ascii="Bookman Old Style" w:hAnsi="Bookman Old Style"/>
        </w:rPr>
        <w:t xml:space="preserve"> di masa </w:t>
      </w:r>
      <w:proofErr w:type="spellStart"/>
      <w:r w:rsidRPr="00D0145B">
        <w:rPr>
          <w:rFonts w:ascii="Bookman Old Style" w:hAnsi="Bookman Old Style"/>
        </w:rPr>
        <w:t>depan</w:t>
      </w:r>
      <w:proofErr w:type="spellEnd"/>
      <w:r w:rsidRPr="00D0145B">
        <w:rPr>
          <w:rFonts w:ascii="Bookman Old Style" w:hAnsi="Bookman Old Style"/>
        </w:rPr>
        <w:t xml:space="preserve">. Oleh </w:t>
      </w:r>
      <w:proofErr w:type="spellStart"/>
      <w:r w:rsidRPr="00D0145B">
        <w:rPr>
          <w:rFonts w:ascii="Bookman Old Style" w:hAnsi="Bookman Old Style"/>
        </w:rPr>
        <w:t>karena</w:t>
      </w:r>
      <w:proofErr w:type="spellEnd"/>
      <w:r w:rsidRPr="00D0145B">
        <w:rPr>
          <w:rFonts w:ascii="Bookman Old Style" w:hAnsi="Bookman Old Style"/>
        </w:rPr>
        <w:t xml:space="preserve"> </w:t>
      </w:r>
      <w:proofErr w:type="spellStart"/>
      <w:r w:rsidRPr="00D0145B">
        <w:rPr>
          <w:rFonts w:ascii="Bookman Old Style" w:hAnsi="Bookman Old Style"/>
        </w:rPr>
        <w:t>itu</w:t>
      </w:r>
      <w:proofErr w:type="spellEnd"/>
      <w:r w:rsidRPr="00D0145B">
        <w:rPr>
          <w:rFonts w:ascii="Bookman Old Style" w:hAnsi="Bookman Old Style"/>
        </w:rPr>
        <w:t xml:space="preserve">, </w:t>
      </w:r>
      <w:proofErr w:type="spellStart"/>
      <w:r w:rsidRPr="00D0145B">
        <w:rPr>
          <w:rFonts w:ascii="Bookman Old Style" w:hAnsi="Bookman Old Style"/>
        </w:rPr>
        <w:t>mempertimbangkan</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sebagai</w:t>
      </w:r>
      <w:proofErr w:type="spellEnd"/>
      <w:r w:rsidRPr="00D0145B">
        <w:rPr>
          <w:rFonts w:ascii="Bookman Old Style" w:hAnsi="Bookman Old Style"/>
        </w:rPr>
        <w:t xml:space="preserve"> </w:t>
      </w:r>
      <w:proofErr w:type="spellStart"/>
      <w:r w:rsidRPr="00D0145B">
        <w:rPr>
          <w:rFonts w:ascii="Bookman Old Style" w:hAnsi="Bookman Old Style"/>
        </w:rPr>
        <w:t>satu-satunya</w:t>
      </w:r>
      <w:proofErr w:type="spellEnd"/>
      <w:r w:rsidRPr="00D0145B">
        <w:rPr>
          <w:rFonts w:ascii="Bookman Old Style" w:hAnsi="Bookman Old Style"/>
        </w:rPr>
        <w:t xml:space="preserve"> </w:t>
      </w:r>
      <w:proofErr w:type="spellStart"/>
      <w:r w:rsidRPr="00D0145B">
        <w:rPr>
          <w:rFonts w:ascii="Bookman Old Style" w:hAnsi="Bookman Old Style"/>
        </w:rPr>
        <w:t>pilihan</w:t>
      </w:r>
      <w:proofErr w:type="spellEnd"/>
      <w:r w:rsidRPr="00D0145B">
        <w:rPr>
          <w:rFonts w:ascii="Bookman Old Style" w:hAnsi="Bookman Old Style"/>
        </w:rPr>
        <w:t xml:space="preserve"> </w:t>
      </w:r>
      <w:proofErr w:type="spellStart"/>
      <w:r w:rsidRPr="00D0145B">
        <w:rPr>
          <w:rFonts w:ascii="Bookman Old Style" w:hAnsi="Bookman Old Style"/>
        </w:rPr>
        <w:t>utama</w:t>
      </w:r>
      <w:proofErr w:type="spellEnd"/>
      <w:r w:rsidRPr="00D0145B">
        <w:rPr>
          <w:rFonts w:ascii="Bookman Old Style" w:hAnsi="Bookman Old Style"/>
        </w:rPr>
        <w:t xml:space="preserve"> </w:t>
      </w:r>
      <w:proofErr w:type="spellStart"/>
      <w:r w:rsidRPr="00D0145B">
        <w:rPr>
          <w:rFonts w:ascii="Bookman Old Style" w:hAnsi="Bookman Old Style"/>
        </w:rPr>
        <w:t>mencerminkan</w:t>
      </w:r>
      <w:proofErr w:type="spellEnd"/>
      <w:r w:rsidRPr="00D0145B">
        <w:rPr>
          <w:rFonts w:ascii="Bookman Old Style" w:hAnsi="Bookman Old Style"/>
        </w:rPr>
        <w:t xml:space="preserve"> </w:t>
      </w:r>
      <w:proofErr w:type="spellStart"/>
      <w:r w:rsidRPr="00D0145B">
        <w:rPr>
          <w:rFonts w:ascii="Bookman Old Style" w:hAnsi="Bookman Old Style"/>
        </w:rPr>
        <w:t>ketidakmampuan</w:t>
      </w:r>
      <w:proofErr w:type="spellEnd"/>
      <w:r w:rsidRPr="00D0145B">
        <w:rPr>
          <w:rFonts w:ascii="Bookman Old Style" w:hAnsi="Bookman Old Style"/>
        </w:rPr>
        <w:t xml:space="preserve"> negara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membangun</w:t>
      </w:r>
      <w:proofErr w:type="spellEnd"/>
      <w:r w:rsidRPr="00D0145B">
        <w:rPr>
          <w:rFonts w:ascii="Bookman Old Style" w:hAnsi="Bookman Old Style"/>
        </w:rPr>
        <w:t xml:space="preserve"> </w:t>
      </w:r>
      <w:proofErr w:type="spellStart"/>
      <w:r w:rsidRPr="00D0145B">
        <w:rPr>
          <w:rFonts w:ascii="Bookman Old Style" w:hAnsi="Bookman Old Style"/>
        </w:rPr>
        <w:t>sistem</w:t>
      </w:r>
      <w:proofErr w:type="spellEnd"/>
      <w:r w:rsidRPr="00D0145B">
        <w:rPr>
          <w:rFonts w:ascii="Bookman Old Style" w:hAnsi="Bookman Old Style"/>
        </w:rPr>
        <w:t xml:space="preserve"> </w:t>
      </w:r>
      <w:proofErr w:type="spellStart"/>
      <w:r w:rsidRPr="00D0145B">
        <w:rPr>
          <w:rFonts w:ascii="Bookman Old Style" w:hAnsi="Bookman Old Style"/>
        </w:rPr>
        <w:t>penghukuman</w:t>
      </w:r>
      <w:proofErr w:type="spellEnd"/>
      <w:r w:rsidRPr="00D0145B">
        <w:rPr>
          <w:rFonts w:ascii="Bookman Old Style" w:hAnsi="Bookman Old Style"/>
        </w:rPr>
        <w:t xml:space="preserve"> yang </w:t>
      </w:r>
      <w:proofErr w:type="spellStart"/>
      <w:r w:rsidRPr="00D0145B">
        <w:rPr>
          <w:rFonts w:ascii="Bookman Old Style" w:hAnsi="Bookman Old Style"/>
        </w:rPr>
        <w:t>efektif</w:t>
      </w:r>
      <w:proofErr w:type="spellEnd"/>
      <w:r w:rsidRPr="00D0145B">
        <w:rPr>
          <w:rFonts w:ascii="Bookman Old Style" w:hAnsi="Bookman Old Style"/>
        </w:rPr>
        <w:t xml:space="preserve"> dan </w:t>
      </w:r>
      <w:proofErr w:type="spellStart"/>
      <w:r w:rsidRPr="00D0145B">
        <w:rPr>
          <w:rFonts w:ascii="Bookman Old Style" w:hAnsi="Bookman Old Style"/>
        </w:rPr>
        <w:t>adil</w:t>
      </w:r>
      <w:proofErr w:type="spellEnd"/>
      <w:r w:rsidRPr="00D0145B">
        <w:rPr>
          <w:rFonts w:ascii="Bookman Old Style" w:hAnsi="Bookman Old Style"/>
        </w:rPr>
        <w:t xml:space="preserve">. </w:t>
      </w:r>
      <w:proofErr w:type="spellStart"/>
      <w:r w:rsidRPr="00D0145B">
        <w:rPr>
          <w:rFonts w:ascii="Bookman Old Style" w:hAnsi="Bookman Old Style"/>
        </w:rPr>
        <w:t>Penerapan</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lastRenderedPageBreak/>
        <w:t>mati</w:t>
      </w:r>
      <w:proofErr w:type="spellEnd"/>
      <w:r w:rsidRPr="00D0145B">
        <w:rPr>
          <w:rFonts w:ascii="Bookman Old Style" w:hAnsi="Bookman Old Style"/>
        </w:rPr>
        <w:t xml:space="preserve"> </w:t>
      </w:r>
      <w:proofErr w:type="spellStart"/>
      <w:r w:rsidRPr="00D0145B">
        <w:rPr>
          <w:rFonts w:ascii="Bookman Old Style" w:hAnsi="Bookman Old Style"/>
        </w:rPr>
        <w:t>bagi</w:t>
      </w:r>
      <w:proofErr w:type="spellEnd"/>
      <w:r w:rsidRPr="00D0145B">
        <w:rPr>
          <w:rFonts w:ascii="Bookman Old Style" w:hAnsi="Bookman Old Style"/>
        </w:rPr>
        <w:t xml:space="preserve"> </w:t>
      </w:r>
      <w:proofErr w:type="spellStart"/>
      <w:r w:rsidRPr="00D0145B">
        <w:rPr>
          <w:rFonts w:ascii="Bookman Old Style" w:hAnsi="Bookman Old Style"/>
        </w:rPr>
        <w:t>koruptor</w:t>
      </w:r>
      <w:proofErr w:type="spellEnd"/>
      <w:r w:rsidRPr="00D0145B">
        <w:rPr>
          <w:rFonts w:ascii="Bookman Old Style" w:hAnsi="Bookman Old Style"/>
        </w:rPr>
        <w:t xml:space="preserve"> </w:t>
      </w:r>
      <w:proofErr w:type="spellStart"/>
      <w:r w:rsidRPr="00D0145B">
        <w:rPr>
          <w:rFonts w:ascii="Bookman Old Style" w:hAnsi="Bookman Old Style"/>
        </w:rPr>
        <w:t>menimbulkan</w:t>
      </w:r>
      <w:proofErr w:type="spellEnd"/>
      <w:r w:rsidRPr="00D0145B">
        <w:rPr>
          <w:rFonts w:ascii="Bookman Old Style" w:hAnsi="Bookman Old Style"/>
        </w:rPr>
        <w:t xml:space="preserve"> </w:t>
      </w:r>
      <w:proofErr w:type="spellStart"/>
      <w:r w:rsidRPr="00D0145B">
        <w:rPr>
          <w:rFonts w:ascii="Bookman Old Style" w:hAnsi="Bookman Old Style"/>
        </w:rPr>
        <w:t>beragam</w:t>
      </w:r>
      <w:proofErr w:type="spellEnd"/>
      <w:r w:rsidRPr="00D0145B">
        <w:rPr>
          <w:rFonts w:ascii="Bookman Old Style" w:hAnsi="Bookman Old Style"/>
        </w:rPr>
        <w:t xml:space="preserve"> </w:t>
      </w:r>
      <w:proofErr w:type="spellStart"/>
      <w:r w:rsidRPr="00D0145B">
        <w:rPr>
          <w:rFonts w:ascii="Bookman Old Style" w:hAnsi="Bookman Old Style"/>
        </w:rPr>
        <w:t>pendapat</w:t>
      </w:r>
      <w:proofErr w:type="spellEnd"/>
      <w:r w:rsidRPr="00D0145B">
        <w:rPr>
          <w:rFonts w:ascii="Bookman Old Style" w:hAnsi="Bookman Old Style"/>
        </w:rPr>
        <w:t xml:space="preserve"> pro dan </w:t>
      </w:r>
      <w:proofErr w:type="spellStart"/>
      <w:r w:rsidRPr="00D0145B">
        <w:rPr>
          <w:rFonts w:ascii="Bookman Old Style" w:hAnsi="Bookman Old Style"/>
        </w:rPr>
        <w:t>kontra</w:t>
      </w:r>
      <w:proofErr w:type="spellEnd"/>
      <w:r w:rsidRPr="00D0145B">
        <w:rPr>
          <w:rFonts w:ascii="Bookman Old Style" w:hAnsi="Bookman Old Style"/>
        </w:rPr>
        <w:t xml:space="preserve">. Dari </w:t>
      </w:r>
      <w:proofErr w:type="spellStart"/>
      <w:r w:rsidRPr="00D0145B">
        <w:rPr>
          <w:rFonts w:ascii="Bookman Old Style" w:hAnsi="Bookman Old Style"/>
        </w:rPr>
        <w:t>sisi</w:t>
      </w:r>
      <w:proofErr w:type="spellEnd"/>
      <w:r w:rsidRPr="00D0145B">
        <w:rPr>
          <w:rFonts w:ascii="Bookman Old Style" w:hAnsi="Bookman Old Style"/>
        </w:rPr>
        <w:t xml:space="preserve"> </w:t>
      </w:r>
      <w:proofErr w:type="spellStart"/>
      <w:r w:rsidRPr="00D0145B">
        <w:rPr>
          <w:rFonts w:ascii="Bookman Old Style" w:hAnsi="Bookman Old Style"/>
        </w:rPr>
        <w:t>advokat</w:t>
      </w:r>
      <w:proofErr w:type="spellEnd"/>
      <w:r w:rsidRPr="00D0145B">
        <w:rPr>
          <w:rFonts w:ascii="Bookman Old Style" w:hAnsi="Bookman Old Style"/>
        </w:rPr>
        <w:t xml:space="preserve">, </w:t>
      </w:r>
      <w:proofErr w:type="spellStart"/>
      <w:r w:rsidRPr="00D0145B">
        <w:rPr>
          <w:rFonts w:ascii="Bookman Old Style" w:hAnsi="Bookman Old Style"/>
        </w:rPr>
        <w:t>ada</w:t>
      </w:r>
      <w:proofErr w:type="spellEnd"/>
      <w:r w:rsidRPr="00D0145B">
        <w:rPr>
          <w:rFonts w:ascii="Bookman Old Style" w:hAnsi="Bookman Old Style"/>
        </w:rPr>
        <w:t xml:space="preserve"> </w:t>
      </w:r>
      <w:proofErr w:type="spellStart"/>
      <w:r w:rsidRPr="00D0145B">
        <w:rPr>
          <w:rFonts w:ascii="Bookman Old Style" w:hAnsi="Bookman Old Style"/>
        </w:rPr>
        <w:t>beberapa</w:t>
      </w:r>
      <w:proofErr w:type="spellEnd"/>
      <w:r w:rsidRPr="00D0145B">
        <w:rPr>
          <w:rFonts w:ascii="Bookman Old Style" w:hAnsi="Bookman Old Style"/>
        </w:rPr>
        <w:t xml:space="preserve"> </w:t>
      </w:r>
      <w:proofErr w:type="spellStart"/>
      <w:r w:rsidRPr="00D0145B">
        <w:rPr>
          <w:rFonts w:ascii="Bookman Old Style" w:hAnsi="Bookman Old Style"/>
        </w:rPr>
        <w:t>alasan</w:t>
      </w:r>
      <w:proofErr w:type="spellEnd"/>
      <w:r w:rsidRPr="00D0145B">
        <w:rPr>
          <w:rFonts w:ascii="Bookman Old Style" w:hAnsi="Bookman Old Style"/>
        </w:rPr>
        <w:t xml:space="preserve"> </w:t>
      </w:r>
      <w:proofErr w:type="spellStart"/>
      <w:r w:rsidRPr="00D0145B">
        <w:rPr>
          <w:rFonts w:ascii="Bookman Old Style" w:hAnsi="Bookman Old Style"/>
        </w:rPr>
        <w:t>mendasar</w:t>
      </w:r>
      <w:proofErr w:type="spellEnd"/>
      <w:r w:rsidRPr="00D0145B">
        <w:rPr>
          <w:rFonts w:ascii="Bookman Old Style" w:hAnsi="Bookman Old Style"/>
        </w:rPr>
        <w:t xml:space="preserve">, </w:t>
      </w:r>
      <w:proofErr w:type="spellStart"/>
      <w:r w:rsidRPr="00D0145B">
        <w:rPr>
          <w:rFonts w:ascii="Bookman Old Style" w:hAnsi="Bookman Old Style"/>
        </w:rPr>
        <w:t>yaitu</w:t>
      </w:r>
      <w:proofErr w:type="spellEnd"/>
      <w:r w:rsidRPr="00D0145B">
        <w:rPr>
          <w:rFonts w:ascii="Bookman Old Style" w:hAnsi="Bookman Old Style"/>
        </w:rPr>
        <w:t xml:space="preserve">: (1) </w:t>
      </w:r>
      <w:proofErr w:type="spellStart"/>
      <w:r w:rsidRPr="00D0145B">
        <w:rPr>
          <w:rFonts w:ascii="Bookman Old Style" w:hAnsi="Bookman Old Style"/>
        </w:rPr>
        <w:t>pidana</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dianggap</w:t>
      </w:r>
      <w:proofErr w:type="spellEnd"/>
      <w:r w:rsidRPr="00D0145B">
        <w:rPr>
          <w:rFonts w:ascii="Bookman Old Style" w:hAnsi="Bookman Old Style"/>
        </w:rPr>
        <w:t xml:space="preserve"> </w:t>
      </w:r>
      <w:proofErr w:type="spellStart"/>
      <w:r w:rsidRPr="00D0145B">
        <w:rPr>
          <w:rFonts w:ascii="Bookman Old Style" w:hAnsi="Bookman Old Style"/>
        </w:rPr>
        <w:t>sebagai</w:t>
      </w:r>
      <w:proofErr w:type="spellEnd"/>
      <w:r w:rsidRPr="00D0145B">
        <w:rPr>
          <w:rFonts w:ascii="Bookman Old Style" w:hAnsi="Bookman Old Style"/>
        </w:rPr>
        <w:t xml:space="preserve"> </w:t>
      </w:r>
      <w:proofErr w:type="spellStart"/>
      <w:r w:rsidRPr="00D0145B">
        <w:rPr>
          <w:rFonts w:ascii="Bookman Old Style" w:hAnsi="Bookman Old Style"/>
        </w:rPr>
        <w:t>mekanisme</w:t>
      </w:r>
      <w:proofErr w:type="spellEnd"/>
      <w:r w:rsidRPr="00D0145B">
        <w:rPr>
          <w:rFonts w:ascii="Bookman Old Style" w:hAnsi="Bookman Old Style"/>
        </w:rPr>
        <w:t xml:space="preserve"> </w:t>
      </w:r>
      <w:proofErr w:type="spellStart"/>
      <w:r w:rsidRPr="00D0145B">
        <w:rPr>
          <w:rFonts w:ascii="Bookman Old Style" w:hAnsi="Bookman Old Style"/>
        </w:rPr>
        <w:t>penjeraan</w:t>
      </w:r>
      <w:proofErr w:type="spellEnd"/>
      <w:r w:rsidRPr="00D0145B">
        <w:rPr>
          <w:rFonts w:ascii="Bookman Old Style" w:hAnsi="Bookman Old Style"/>
        </w:rPr>
        <w:t xml:space="preserve"> yang </w:t>
      </w:r>
      <w:proofErr w:type="spellStart"/>
      <w:r w:rsidRPr="00D0145B">
        <w:rPr>
          <w:rFonts w:ascii="Bookman Old Style" w:hAnsi="Bookman Old Style"/>
        </w:rPr>
        <w:t>ampuh</w:t>
      </w:r>
      <w:proofErr w:type="spellEnd"/>
      <w:r w:rsidRPr="00D0145B">
        <w:rPr>
          <w:rFonts w:ascii="Bookman Old Style" w:hAnsi="Bookman Old Style"/>
        </w:rPr>
        <w:t xml:space="preserve">, yang </w:t>
      </w:r>
      <w:proofErr w:type="spellStart"/>
      <w:r w:rsidRPr="00D0145B">
        <w:rPr>
          <w:rFonts w:ascii="Bookman Old Style" w:hAnsi="Bookman Old Style"/>
        </w:rPr>
        <w:t>dapat</w:t>
      </w:r>
      <w:proofErr w:type="spellEnd"/>
      <w:r w:rsidRPr="00D0145B">
        <w:rPr>
          <w:rFonts w:ascii="Bookman Old Style" w:hAnsi="Bookman Old Style"/>
        </w:rPr>
        <w:t xml:space="preserve"> </w:t>
      </w:r>
      <w:proofErr w:type="spellStart"/>
      <w:r w:rsidRPr="00D0145B">
        <w:rPr>
          <w:rFonts w:ascii="Bookman Old Style" w:hAnsi="Bookman Old Style"/>
        </w:rPr>
        <w:t>mencegah</w:t>
      </w:r>
      <w:proofErr w:type="spellEnd"/>
      <w:r w:rsidRPr="00D0145B">
        <w:rPr>
          <w:rFonts w:ascii="Bookman Old Style" w:hAnsi="Bookman Old Style"/>
        </w:rPr>
        <w:t xml:space="preserve"> </w:t>
      </w:r>
      <w:proofErr w:type="spellStart"/>
      <w:r w:rsidRPr="00D0145B">
        <w:rPr>
          <w:rFonts w:ascii="Bookman Old Style" w:hAnsi="Bookman Old Style"/>
        </w:rPr>
        <w:t>tindakan</w:t>
      </w:r>
      <w:proofErr w:type="spellEnd"/>
      <w:r w:rsidRPr="00D0145B">
        <w:rPr>
          <w:rFonts w:ascii="Bookman Old Style" w:hAnsi="Bookman Old Style"/>
        </w:rPr>
        <w:t xml:space="preserve"> </w:t>
      </w:r>
      <w:proofErr w:type="spellStart"/>
      <w:r w:rsidRPr="00D0145B">
        <w:rPr>
          <w:rFonts w:ascii="Bookman Old Style" w:hAnsi="Bookman Old Style"/>
        </w:rPr>
        <w:t>kriminal</w:t>
      </w:r>
      <w:proofErr w:type="spellEnd"/>
      <w:r w:rsidRPr="00D0145B">
        <w:rPr>
          <w:rFonts w:ascii="Bookman Old Style" w:hAnsi="Bookman Old Style"/>
        </w:rPr>
        <w:t xml:space="preserve"> </w:t>
      </w:r>
      <w:proofErr w:type="spellStart"/>
      <w:r w:rsidRPr="00D0145B">
        <w:rPr>
          <w:rFonts w:ascii="Bookman Old Style" w:hAnsi="Bookman Old Style"/>
        </w:rPr>
        <w:t>secara</w:t>
      </w:r>
      <w:proofErr w:type="spellEnd"/>
      <w:r w:rsidRPr="00D0145B">
        <w:rPr>
          <w:rFonts w:ascii="Bookman Old Style" w:hAnsi="Bookman Old Style"/>
        </w:rPr>
        <w:t xml:space="preserve"> </w:t>
      </w:r>
      <w:proofErr w:type="spellStart"/>
      <w:r w:rsidRPr="00D0145B">
        <w:rPr>
          <w:rFonts w:ascii="Bookman Old Style" w:hAnsi="Bookman Old Style"/>
        </w:rPr>
        <w:t>lebih</w:t>
      </w:r>
      <w:proofErr w:type="spellEnd"/>
      <w:r w:rsidRPr="00D0145B">
        <w:rPr>
          <w:rFonts w:ascii="Bookman Old Style" w:hAnsi="Bookman Old Style"/>
        </w:rPr>
        <w:t xml:space="preserve"> </w:t>
      </w:r>
      <w:proofErr w:type="spellStart"/>
      <w:r w:rsidRPr="00D0145B">
        <w:rPr>
          <w:rFonts w:ascii="Bookman Old Style" w:hAnsi="Bookman Old Style"/>
        </w:rPr>
        <w:t>efektif</w:t>
      </w:r>
      <w:proofErr w:type="spellEnd"/>
      <w:r w:rsidRPr="00D0145B">
        <w:rPr>
          <w:rFonts w:ascii="Bookman Old Style" w:hAnsi="Bookman Old Style"/>
        </w:rPr>
        <w:t xml:space="preserve">, (2) </w:t>
      </w:r>
      <w:proofErr w:type="spellStart"/>
      <w:r w:rsidRPr="00D0145B">
        <w:rPr>
          <w:rFonts w:ascii="Bookman Old Style" w:hAnsi="Bookman Old Style"/>
        </w:rPr>
        <w:t>dapat</w:t>
      </w:r>
      <w:proofErr w:type="spellEnd"/>
      <w:r w:rsidRPr="00D0145B">
        <w:rPr>
          <w:rFonts w:ascii="Bookman Old Style" w:hAnsi="Bookman Old Style"/>
        </w:rPr>
        <w:t xml:space="preserve"> </w:t>
      </w:r>
      <w:proofErr w:type="spellStart"/>
      <w:r w:rsidRPr="00D0145B">
        <w:rPr>
          <w:rFonts w:ascii="Bookman Old Style" w:hAnsi="Bookman Old Style"/>
        </w:rPr>
        <w:t>mengurangi</w:t>
      </w:r>
      <w:proofErr w:type="spellEnd"/>
      <w:r w:rsidRPr="00D0145B">
        <w:rPr>
          <w:rFonts w:ascii="Bookman Old Style" w:hAnsi="Bookman Old Style"/>
        </w:rPr>
        <w:t xml:space="preserve"> </w:t>
      </w:r>
      <w:proofErr w:type="spellStart"/>
      <w:r w:rsidRPr="00D0145B">
        <w:rPr>
          <w:rFonts w:ascii="Bookman Old Style" w:hAnsi="Bookman Old Style"/>
        </w:rPr>
        <w:t>beban</w:t>
      </w:r>
      <w:proofErr w:type="spellEnd"/>
      <w:r w:rsidRPr="00D0145B">
        <w:rPr>
          <w:rFonts w:ascii="Bookman Old Style" w:hAnsi="Bookman Old Style"/>
        </w:rPr>
        <w:t xml:space="preserve"> </w:t>
      </w:r>
      <w:proofErr w:type="spellStart"/>
      <w:r w:rsidRPr="00D0145B">
        <w:rPr>
          <w:rFonts w:ascii="Bookman Old Style" w:hAnsi="Bookman Old Style"/>
        </w:rPr>
        <w:t>ekonomi</w:t>
      </w:r>
      <w:proofErr w:type="spellEnd"/>
      <w:r w:rsidRPr="00D0145B">
        <w:rPr>
          <w:rFonts w:ascii="Bookman Old Style" w:hAnsi="Bookman Old Style"/>
        </w:rPr>
        <w:t xml:space="preserve"> negara </w:t>
      </w:r>
      <w:proofErr w:type="spellStart"/>
      <w:r w:rsidRPr="00D0145B">
        <w:rPr>
          <w:rFonts w:ascii="Bookman Old Style" w:hAnsi="Bookman Old Style"/>
        </w:rPr>
        <w:t>dengan</w:t>
      </w:r>
      <w:proofErr w:type="spellEnd"/>
      <w:r w:rsidRPr="00D0145B">
        <w:rPr>
          <w:rFonts w:ascii="Bookman Old Style" w:hAnsi="Bookman Old Style"/>
        </w:rPr>
        <w:t xml:space="preserve"> </w:t>
      </w:r>
      <w:proofErr w:type="spellStart"/>
      <w:r w:rsidRPr="00D0145B">
        <w:rPr>
          <w:rFonts w:ascii="Bookman Old Style" w:hAnsi="Bookman Old Style"/>
        </w:rPr>
        <w:t>meniadakan</w:t>
      </w:r>
      <w:proofErr w:type="spellEnd"/>
      <w:r w:rsidRPr="00D0145B">
        <w:rPr>
          <w:rFonts w:ascii="Bookman Old Style" w:hAnsi="Bookman Old Style"/>
        </w:rPr>
        <w:t xml:space="preserve"> </w:t>
      </w:r>
      <w:proofErr w:type="spellStart"/>
      <w:r w:rsidRPr="00D0145B">
        <w:rPr>
          <w:rFonts w:ascii="Bookman Old Style" w:hAnsi="Bookman Old Style"/>
        </w:rPr>
        <w:t>biaya</w:t>
      </w:r>
      <w:proofErr w:type="spellEnd"/>
      <w:r w:rsidRPr="00D0145B">
        <w:rPr>
          <w:rFonts w:ascii="Bookman Old Style" w:hAnsi="Bookman Old Style"/>
        </w:rPr>
        <w:t xml:space="preserve"> </w:t>
      </w:r>
      <w:proofErr w:type="spellStart"/>
      <w:r w:rsidRPr="00D0145B">
        <w:rPr>
          <w:rFonts w:ascii="Bookman Old Style" w:hAnsi="Bookman Old Style"/>
        </w:rPr>
        <w:t>pemeliharaan</w:t>
      </w:r>
      <w:proofErr w:type="spellEnd"/>
      <w:r w:rsidRPr="00D0145B">
        <w:rPr>
          <w:rFonts w:ascii="Bookman Old Style" w:hAnsi="Bookman Old Style"/>
        </w:rPr>
        <w:t xml:space="preserve"> </w:t>
      </w:r>
      <w:proofErr w:type="spellStart"/>
      <w:r w:rsidRPr="00D0145B">
        <w:rPr>
          <w:rFonts w:ascii="Bookman Old Style" w:hAnsi="Bookman Old Style"/>
        </w:rPr>
        <w:t>narapidana</w:t>
      </w:r>
      <w:proofErr w:type="spellEnd"/>
      <w:r w:rsidRPr="00D0145B">
        <w:rPr>
          <w:rFonts w:ascii="Bookman Old Style" w:hAnsi="Bookman Old Style"/>
        </w:rPr>
        <w:t xml:space="preserve">, (3) </w:t>
      </w:r>
      <w:proofErr w:type="spellStart"/>
      <w:r w:rsidRPr="00D0145B">
        <w:rPr>
          <w:rFonts w:ascii="Bookman Old Style" w:hAnsi="Bookman Old Style"/>
        </w:rPr>
        <w:t>dapat</w:t>
      </w:r>
      <w:proofErr w:type="spellEnd"/>
      <w:r w:rsidRPr="00D0145B">
        <w:rPr>
          <w:rFonts w:ascii="Bookman Old Style" w:hAnsi="Bookman Old Style"/>
        </w:rPr>
        <w:t xml:space="preserve"> </w:t>
      </w:r>
      <w:proofErr w:type="spellStart"/>
      <w:r w:rsidRPr="00D0145B">
        <w:rPr>
          <w:rFonts w:ascii="Bookman Old Style" w:hAnsi="Bookman Old Style"/>
        </w:rPr>
        <w:t>mencegah</w:t>
      </w:r>
      <w:proofErr w:type="spellEnd"/>
      <w:r w:rsidRPr="00D0145B">
        <w:rPr>
          <w:rFonts w:ascii="Bookman Old Style" w:hAnsi="Bookman Old Style"/>
        </w:rPr>
        <w:t xml:space="preserve"> </w:t>
      </w:r>
      <w:proofErr w:type="spellStart"/>
      <w:r w:rsidRPr="00D0145B">
        <w:rPr>
          <w:rFonts w:ascii="Bookman Old Style" w:hAnsi="Bookman Old Style"/>
        </w:rPr>
        <w:t>terjadinya</w:t>
      </w:r>
      <w:proofErr w:type="spellEnd"/>
      <w:r w:rsidRPr="00D0145B">
        <w:rPr>
          <w:rFonts w:ascii="Bookman Old Style" w:hAnsi="Bookman Old Style"/>
        </w:rPr>
        <w:t xml:space="preserve"> </w:t>
      </w:r>
      <w:proofErr w:type="spellStart"/>
      <w:r w:rsidRPr="00D0145B">
        <w:rPr>
          <w:rFonts w:ascii="Bookman Old Style" w:hAnsi="Bookman Old Style"/>
        </w:rPr>
        <w:t>tindakan</w:t>
      </w:r>
      <w:proofErr w:type="spellEnd"/>
      <w:r w:rsidRPr="00D0145B">
        <w:rPr>
          <w:rFonts w:ascii="Bookman Old Style" w:hAnsi="Bookman Old Style"/>
        </w:rPr>
        <w:t xml:space="preserve"> </w:t>
      </w:r>
      <w:proofErr w:type="spellStart"/>
      <w:r w:rsidRPr="00D0145B">
        <w:rPr>
          <w:rFonts w:ascii="Bookman Old Style" w:hAnsi="Bookman Old Style"/>
        </w:rPr>
        <w:t>balas</w:t>
      </w:r>
      <w:proofErr w:type="spellEnd"/>
      <w:r w:rsidRPr="00D0145B">
        <w:rPr>
          <w:rFonts w:ascii="Bookman Old Style" w:hAnsi="Bookman Old Style"/>
        </w:rPr>
        <w:t xml:space="preserve"> </w:t>
      </w:r>
      <w:proofErr w:type="spellStart"/>
      <w:r w:rsidRPr="00D0145B">
        <w:rPr>
          <w:rFonts w:ascii="Bookman Old Style" w:hAnsi="Bookman Old Style"/>
        </w:rPr>
        <w:t>dendam</w:t>
      </w:r>
      <w:proofErr w:type="spellEnd"/>
      <w:r w:rsidRPr="00D0145B">
        <w:rPr>
          <w:rFonts w:ascii="Bookman Old Style" w:hAnsi="Bookman Old Style"/>
        </w:rPr>
        <w:t xml:space="preserve"> </w:t>
      </w:r>
      <w:proofErr w:type="spellStart"/>
      <w:r w:rsidRPr="00D0145B">
        <w:rPr>
          <w:rFonts w:ascii="Bookman Old Style" w:hAnsi="Bookman Old Style"/>
        </w:rPr>
        <w:t>atau</w:t>
      </w:r>
      <w:proofErr w:type="spellEnd"/>
      <w:r w:rsidRPr="00D0145B">
        <w:rPr>
          <w:rFonts w:ascii="Bookman Old Style" w:hAnsi="Bookman Old Style"/>
        </w:rPr>
        <w:t xml:space="preserve"> </w:t>
      </w:r>
      <w:proofErr w:type="spellStart"/>
      <w:r w:rsidRPr="00D0145B">
        <w:rPr>
          <w:rFonts w:ascii="Bookman Old Style" w:hAnsi="Bookman Old Style"/>
        </w:rPr>
        <w:t>tindakan</w:t>
      </w:r>
      <w:proofErr w:type="spellEnd"/>
      <w:r w:rsidRPr="00D0145B">
        <w:rPr>
          <w:rFonts w:ascii="Bookman Old Style" w:hAnsi="Bookman Old Style"/>
        </w:rPr>
        <w:t xml:space="preserve"> revanchist oleh </w:t>
      </w:r>
      <w:proofErr w:type="spellStart"/>
      <w:r w:rsidRPr="00D0145B">
        <w:rPr>
          <w:rFonts w:ascii="Bookman Old Style" w:hAnsi="Bookman Old Style"/>
        </w:rPr>
        <w:t>masyarakat</w:t>
      </w:r>
      <w:proofErr w:type="spellEnd"/>
      <w:r w:rsidRPr="00D0145B">
        <w:rPr>
          <w:rFonts w:ascii="Bookman Old Style" w:hAnsi="Bookman Old Style"/>
        </w:rPr>
        <w:t xml:space="preserve">, dan (4) </w:t>
      </w:r>
      <w:proofErr w:type="spellStart"/>
      <w:r w:rsidRPr="00D0145B">
        <w:rPr>
          <w:rFonts w:ascii="Bookman Old Style" w:hAnsi="Bookman Old Style"/>
        </w:rPr>
        <w:t>memberikan</w:t>
      </w:r>
      <w:proofErr w:type="spellEnd"/>
      <w:r w:rsidRPr="00D0145B">
        <w:rPr>
          <w:rFonts w:ascii="Bookman Old Style" w:hAnsi="Bookman Old Style"/>
        </w:rPr>
        <w:t xml:space="preserve"> </w:t>
      </w:r>
      <w:proofErr w:type="spellStart"/>
      <w:r w:rsidRPr="00D0145B">
        <w:rPr>
          <w:rFonts w:ascii="Bookman Old Style" w:hAnsi="Bookman Old Style"/>
        </w:rPr>
        <w:t>kepastian</w:t>
      </w:r>
      <w:proofErr w:type="spellEnd"/>
      <w:r w:rsidRPr="00D0145B">
        <w:rPr>
          <w:rFonts w:ascii="Bookman Old Style" w:hAnsi="Bookman Old Style"/>
        </w:rPr>
        <w:t xml:space="preserve"> </w:t>
      </w:r>
      <w:proofErr w:type="spellStart"/>
      <w:r w:rsidRPr="00D0145B">
        <w:rPr>
          <w:rFonts w:ascii="Bookman Old Style" w:hAnsi="Bookman Old Style"/>
        </w:rPr>
        <w:t>hukum</w:t>
      </w:r>
      <w:proofErr w:type="spellEnd"/>
      <w:r w:rsidRPr="00D0145B">
        <w:rPr>
          <w:rFonts w:ascii="Bookman Old Style" w:hAnsi="Bookman Old Style"/>
        </w:rPr>
        <w:t xml:space="preserve"> </w:t>
      </w:r>
      <w:proofErr w:type="spellStart"/>
      <w:r w:rsidRPr="00D0145B">
        <w:rPr>
          <w:rFonts w:ascii="Bookman Old Style" w:hAnsi="Bookman Old Style"/>
        </w:rPr>
        <w:t>bagi</w:t>
      </w:r>
      <w:proofErr w:type="spellEnd"/>
      <w:r w:rsidRPr="00D0145B">
        <w:rPr>
          <w:rFonts w:ascii="Bookman Old Style" w:hAnsi="Bookman Old Style"/>
        </w:rPr>
        <w:t xml:space="preserve"> para </w:t>
      </w:r>
      <w:proofErr w:type="spellStart"/>
      <w:r w:rsidRPr="00D0145B">
        <w:rPr>
          <w:rFonts w:ascii="Bookman Old Style" w:hAnsi="Bookman Old Style"/>
        </w:rPr>
        <w:t>pelaku</w:t>
      </w:r>
      <w:proofErr w:type="spellEnd"/>
      <w:r w:rsidRPr="00D0145B">
        <w:rPr>
          <w:rFonts w:ascii="Bookman Old Style" w:hAnsi="Bookman Old Style"/>
        </w:rPr>
        <w:t xml:space="preserve"> </w:t>
      </w:r>
      <w:proofErr w:type="spellStart"/>
      <w:r w:rsidRPr="00D0145B">
        <w:rPr>
          <w:rFonts w:ascii="Bookman Old Style" w:hAnsi="Bookman Old Style"/>
        </w:rPr>
        <w:t>tindak</w:t>
      </w:r>
      <w:proofErr w:type="spellEnd"/>
      <w:r w:rsidRPr="00D0145B">
        <w:rPr>
          <w:rFonts w:ascii="Bookman Old Style" w:hAnsi="Bookman Old Style"/>
        </w:rPr>
        <w:t xml:space="preserve"> </w:t>
      </w:r>
      <w:proofErr w:type="spellStart"/>
      <w:r w:rsidRPr="00D0145B">
        <w:rPr>
          <w:rFonts w:ascii="Bookman Old Style" w:hAnsi="Bookman Old Style"/>
        </w:rPr>
        <w:t>pidana</w:t>
      </w:r>
      <w:proofErr w:type="spellEnd"/>
      <w:r w:rsidRPr="00D0145B">
        <w:rPr>
          <w:rStyle w:val="FootnoteReference"/>
          <w:rFonts w:ascii="Bookman Old Style" w:hAnsi="Bookman Old Style"/>
        </w:rPr>
        <w:footnoteReference w:id="7"/>
      </w:r>
      <w:r w:rsidRPr="00D0145B">
        <w:rPr>
          <w:rFonts w:ascii="Bookman Old Style" w:hAnsi="Bookman Old Style"/>
        </w:rPr>
        <w:t>.</w:t>
      </w:r>
    </w:p>
    <w:p w14:paraId="3DE0D54B" w14:textId="77777777" w:rsidR="008C3269" w:rsidRPr="00D0145B" w:rsidRDefault="008C3269" w:rsidP="003B1BB7">
      <w:pPr>
        <w:pStyle w:val="ListParagraph"/>
        <w:spacing w:after="0" w:line="360" w:lineRule="auto"/>
        <w:ind w:left="540" w:firstLine="720"/>
        <w:jc w:val="both"/>
        <w:rPr>
          <w:rFonts w:ascii="Bookman Old Style" w:hAnsi="Bookman Old Style"/>
        </w:rPr>
      </w:pPr>
      <w:r w:rsidRPr="00D0145B">
        <w:rPr>
          <w:rFonts w:ascii="Bookman Old Style" w:hAnsi="Bookman Old Style"/>
        </w:rPr>
        <w:t xml:space="preserve">Di </w:t>
      </w:r>
      <w:proofErr w:type="spellStart"/>
      <w:r w:rsidRPr="00D0145B">
        <w:rPr>
          <w:rFonts w:ascii="Bookman Old Style" w:hAnsi="Bookman Old Style"/>
        </w:rPr>
        <w:t>sisi</w:t>
      </w:r>
      <w:proofErr w:type="spellEnd"/>
      <w:r w:rsidRPr="00D0145B">
        <w:rPr>
          <w:rFonts w:ascii="Bookman Old Style" w:hAnsi="Bookman Old Style"/>
        </w:rPr>
        <w:t xml:space="preserve"> lain, </w:t>
      </w:r>
      <w:proofErr w:type="spellStart"/>
      <w:r w:rsidRPr="00D0145B">
        <w:rPr>
          <w:rFonts w:ascii="Bookman Old Style" w:hAnsi="Bookman Old Style"/>
        </w:rPr>
        <w:t>mereka</w:t>
      </w:r>
      <w:proofErr w:type="spellEnd"/>
      <w:r w:rsidRPr="00D0145B">
        <w:rPr>
          <w:rFonts w:ascii="Bookman Old Style" w:hAnsi="Bookman Old Style"/>
        </w:rPr>
        <w:t xml:space="preserve"> yang </w:t>
      </w:r>
      <w:proofErr w:type="spellStart"/>
      <w:r w:rsidRPr="00D0145B">
        <w:rPr>
          <w:rFonts w:ascii="Bookman Old Style" w:hAnsi="Bookman Old Style"/>
        </w:rPr>
        <w:t>menentang</w:t>
      </w:r>
      <w:proofErr w:type="spellEnd"/>
      <w:r w:rsidRPr="00D0145B">
        <w:rPr>
          <w:rFonts w:ascii="Bookman Old Style" w:hAnsi="Bookman Old Style"/>
        </w:rPr>
        <w:t xml:space="preserve"> </w:t>
      </w:r>
      <w:proofErr w:type="spellStart"/>
      <w:r w:rsidRPr="00D0145B">
        <w:rPr>
          <w:rFonts w:ascii="Bookman Old Style" w:hAnsi="Bookman Old Style"/>
        </w:rPr>
        <w:t>penerapan</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bagi</w:t>
      </w:r>
      <w:proofErr w:type="spellEnd"/>
      <w:r w:rsidRPr="00D0145B">
        <w:rPr>
          <w:rFonts w:ascii="Bookman Old Style" w:hAnsi="Bookman Old Style"/>
        </w:rPr>
        <w:t xml:space="preserve"> </w:t>
      </w:r>
      <w:proofErr w:type="spellStart"/>
      <w:r w:rsidRPr="00D0145B">
        <w:rPr>
          <w:rFonts w:ascii="Bookman Old Style" w:hAnsi="Bookman Old Style"/>
        </w:rPr>
        <w:t>koruptor</w:t>
      </w:r>
      <w:proofErr w:type="spellEnd"/>
      <w:r w:rsidRPr="00D0145B">
        <w:rPr>
          <w:rFonts w:ascii="Bookman Old Style" w:hAnsi="Bookman Old Style"/>
        </w:rPr>
        <w:t xml:space="preserve"> </w:t>
      </w:r>
      <w:proofErr w:type="spellStart"/>
      <w:r w:rsidRPr="00D0145B">
        <w:rPr>
          <w:rFonts w:ascii="Bookman Old Style" w:hAnsi="Bookman Old Style"/>
        </w:rPr>
        <w:t>berargumen</w:t>
      </w:r>
      <w:proofErr w:type="spellEnd"/>
      <w:r w:rsidRPr="00D0145B">
        <w:rPr>
          <w:rFonts w:ascii="Bookman Old Style" w:hAnsi="Bookman Old Style"/>
        </w:rPr>
        <w:t xml:space="preserve"> </w:t>
      </w:r>
      <w:proofErr w:type="spellStart"/>
      <w:r w:rsidRPr="00D0145B">
        <w:rPr>
          <w:rFonts w:ascii="Bookman Old Style" w:hAnsi="Bookman Old Style"/>
        </w:rPr>
        <w:t>bahwa</w:t>
      </w:r>
      <w:proofErr w:type="spellEnd"/>
      <w:r w:rsidRPr="00D0145B">
        <w:rPr>
          <w:rFonts w:ascii="Bookman Old Style" w:hAnsi="Bookman Old Style"/>
        </w:rPr>
        <w:t xml:space="preserve">: (1)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bukan</w:t>
      </w:r>
      <w:proofErr w:type="spellEnd"/>
      <w:r w:rsidRPr="00D0145B">
        <w:rPr>
          <w:rFonts w:ascii="Bookman Old Style" w:hAnsi="Bookman Old Style"/>
        </w:rPr>
        <w:t xml:space="preserve"> </w:t>
      </w:r>
      <w:proofErr w:type="spellStart"/>
      <w:r w:rsidRPr="00D0145B">
        <w:rPr>
          <w:rFonts w:ascii="Bookman Old Style" w:hAnsi="Bookman Old Style"/>
        </w:rPr>
        <w:t>hanya</w:t>
      </w:r>
      <w:proofErr w:type="spellEnd"/>
      <w:r w:rsidRPr="00D0145B">
        <w:rPr>
          <w:rFonts w:ascii="Bookman Old Style" w:hAnsi="Bookman Old Style"/>
        </w:rPr>
        <w:t xml:space="preserve"> </w:t>
      </w:r>
      <w:proofErr w:type="spellStart"/>
      <w:r w:rsidRPr="00D0145B">
        <w:rPr>
          <w:rFonts w:ascii="Bookman Old Style" w:hAnsi="Bookman Old Style"/>
        </w:rPr>
        <w:t>masalah</w:t>
      </w:r>
      <w:proofErr w:type="spellEnd"/>
      <w:r w:rsidRPr="00D0145B">
        <w:rPr>
          <w:rFonts w:ascii="Bookman Old Style" w:hAnsi="Bookman Old Style"/>
        </w:rPr>
        <w:t xml:space="preserve"> </w:t>
      </w:r>
      <w:proofErr w:type="spellStart"/>
      <w:r w:rsidRPr="00D0145B">
        <w:rPr>
          <w:rFonts w:ascii="Bookman Old Style" w:hAnsi="Bookman Old Style"/>
        </w:rPr>
        <w:t>hukum</w:t>
      </w:r>
      <w:proofErr w:type="spellEnd"/>
      <w:r w:rsidRPr="00D0145B">
        <w:rPr>
          <w:rFonts w:ascii="Bookman Old Style" w:hAnsi="Bookman Old Style"/>
        </w:rPr>
        <w:t xml:space="preserve"> </w:t>
      </w:r>
      <w:proofErr w:type="spellStart"/>
      <w:r w:rsidRPr="00D0145B">
        <w:rPr>
          <w:rFonts w:ascii="Bookman Old Style" w:hAnsi="Bookman Old Style"/>
        </w:rPr>
        <w:t>pidana</w:t>
      </w:r>
      <w:proofErr w:type="spellEnd"/>
      <w:r w:rsidRPr="00D0145B">
        <w:rPr>
          <w:rFonts w:ascii="Bookman Old Style" w:hAnsi="Bookman Old Style"/>
        </w:rPr>
        <w:t xml:space="preserve">, </w:t>
      </w:r>
      <w:proofErr w:type="spellStart"/>
      <w:r w:rsidRPr="00D0145B">
        <w:rPr>
          <w:rFonts w:ascii="Bookman Old Style" w:hAnsi="Bookman Old Style"/>
        </w:rPr>
        <w:t>tetapi</w:t>
      </w:r>
      <w:proofErr w:type="spellEnd"/>
      <w:r w:rsidRPr="00D0145B">
        <w:rPr>
          <w:rFonts w:ascii="Bookman Old Style" w:hAnsi="Bookman Old Style"/>
        </w:rPr>
        <w:t xml:space="preserve"> juga </w:t>
      </w:r>
      <w:proofErr w:type="spellStart"/>
      <w:r w:rsidRPr="00D0145B">
        <w:rPr>
          <w:rFonts w:ascii="Bookman Old Style" w:hAnsi="Bookman Old Style"/>
        </w:rPr>
        <w:t>mencakup</w:t>
      </w:r>
      <w:proofErr w:type="spellEnd"/>
      <w:r w:rsidRPr="00D0145B">
        <w:rPr>
          <w:rFonts w:ascii="Bookman Old Style" w:hAnsi="Bookman Old Style"/>
        </w:rPr>
        <w:t xml:space="preserve"> </w:t>
      </w:r>
      <w:proofErr w:type="spellStart"/>
      <w:r w:rsidRPr="00D0145B">
        <w:rPr>
          <w:rFonts w:ascii="Bookman Old Style" w:hAnsi="Bookman Old Style"/>
        </w:rPr>
        <w:t>masalah</w:t>
      </w:r>
      <w:proofErr w:type="spellEnd"/>
      <w:r w:rsidRPr="00D0145B">
        <w:rPr>
          <w:rFonts w:ascii="Bookman Old Style" w:hAnsi="Bookman Old Style"/>
        </w:rPr>
        <w:t xml:space="preserve"> </w:t>
      </w:r>
      <w:proofErr w:type="spellStart"/>
      <w:r w:rsidRPr="00D0145B">
        <w:rPr>
          <w:rFonts w:ascii="Bookman Old Style" w:hAnsi="Bookman Old Style"/>
        </w:rPr>
        <w:t>sosial-ekonomi</w:t>
      </w:r>
      <w:proofErr w:type="spellEnd"/>
      <w:r w:rsidRPr="00D0145B">
        <w:rPr>
          <w:rFonts w:ascii="Bookman Old Style" w:hAnsi="Bookman Old Style"/>
        </w:rPr>
        <w:t xml:space="preserve">, </w:t>
      </w:r>
      <w:proofErr w:type="spellStart"/>
      <w:r w:rsidRPr="00D0145B">
        <w:rPr>
          <w:rFonts w:ascii="Bookman Old Style" w:hAnsi="Bookman Old Style"/>
        </w:rPr>
        <w:t>politik</w:t>
      </w:r>
      <w:proofErr w:type="spellEnd"/>
      <w:r w:rsidRPr="00D0145B">
        <w:rPr>
          <w:rFonts w:ascii="Bookman Old Style" w:hAnsi="Bookman Old Style"/>
        </w:rPr>
        <w:t xml:space="preserve">, dan </w:t>
      </w:r>
      <w:proofErr w:type="spellStart"/>
      <w:r w:rsidRPr="00D0145B">
        <w:rPr>
          <w:rFonts w:ascii="Bookman Old Style" w:hAnsi="Bookman Old Style"/>
        </w:rPr>
        <w:t>psikologis</w:t>
      </w:r>
      <w:proofErr w:type="spellEnd"/>
      <w:r w:rsidRPr="00D0145B">
        <w:rPr>
          <w:rFonts w:ascii="Bookman Old Style" w:hAnsi="Bookman Old Style"/>
        </w:rPr>
        <w:t xml:space="preserve"> yang </w:t>
      </w:r>
      <w:proofErr w:type="spellStart"/>
      <w:r w:rsidRPr="00D0145B">
        <w:rPr>
          <w:rFonts w:ascii="Bookman Old Style" w:hAnsi="Bookman Old Style"/>
        </w:rPr>
        <w:t>lebih</w:t>
      </w:r>
      <w:proofErr w:type="spellEnd"/>
      <w:r w:rsidRPr="00D0145B">
        <w:rPr>
          <w:rFonts w:ascii="Bookman Old Style" w:hAnsi="Bookman Old Style"/>
        </w:rPr>
        <w:t xml:space="preserve"> </w:t>
      </w:r>
      <w:proofErr w:type="spellStart"/>
      <w:r w:rsidRPr="00D0145B">
        <w:rPr>
          <w:rFonts w:ascii="Bookman Old Style" w:hAnsi="Bookman Old Style"/>
        </w:rPr>
        <w:t>luas</w:t>
      </w:r>
      <w:proofErr w:type="spellEnd"/>
      <w:r w:rsidRPr="00D0145B">
        <w:rPr>
          <w:rFonts w:ascii="Bookman Old Style" w:hAnsi="Bookman Old Style"/>
        </w:rPr>
        <w:t xml:space="preserve">, (2)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bertentangan</w:t>
      </w:r>
      <w:proofErr w:type="spellEnd"/>
      <w:r w:rsidRPr="00D0145B">
        <w:rPr>
          <w:rFonts w:ascii="Bookman Old Style" w:hAnsi="Bookman Old Style"/>
        </w:rPr>
        <w:t xml:space="preserve"> </w:t>
      </w:r>
      <w:proofErr w:type="spellStart"/>
      <w:r w:rsidRPr="00D0145B">
        <w:rPr>
          <w:rFonts w:ascii="Bookman Old Style" w:hAnsi="Bookman Old Style"/>
        </w:rPr>
        <w:t>dengan</w:t>
      </w:r>
      <w:proofErr w:type="spellEnd"/>
      <w:r w:rsidRPr="00D0145B">
        <w:rPr>
          <w:rFonts w:ascii="Bookman Old Style" w:hAnsi="Bookman Old Style"/>
        </w:rPr>
        <w:t xml:space="preserve"> </w:t>
      </w:r>
      <w:proofErr w:type="spellStart"/>
      <w:r w:rsidRPr="00D0145B">
        <w:rPr>
          <w:rFonts w:ascii="Bookman Old Style" w:hAnsi="Bookman Old Style"/>
        </w:rPr>
        <w:t>hak</w:t>
      </w:r>
      <w:proofErr w:type="spellEnd"/>
      <w:r w:rsidRPr="00D0145B">
        <w:rPr>
          <w:rFonts w:ascii="Bookman Old Style" w:hAnsi="Bookman Old Style"/>
        </w:rPr>
        <w:t xml:space="preserve"> </w:t>
      </w:r>
      <w:proofErr w:type="spellStart"/>
      <w:r w:rsidRPr="00D0145B">
        <w:rPr>
          <w:rFonts w:ascii="Bookman Old Style" w:hAnsi="Bookman Old Style"/>
        </w:rPr>
        <w:t>asasi</w:t>
      </w:r>
      <w:proofErr w:type="spellEnd"/>
      <w:r w:rsidRPr="00D0145B">
        <w:rPr>
          <w:rFonts w:ascii="Bookman Old Style" w:hAnsi="Bookman Old Style"/>
        </w:rPr>
        <w:t xml:space="preserve"> </w:t>
      </w:r>
      <w:proofErr w:type="spellStart"/>
      <w:r w:rsidRPr="00D0145B">
        <w:rPr>
          <w:rFonts w:ascii="Bookman Old Style" w:hAnsi="Bookman Old Style"/>
        </w:rPr>
        <w:t>manusia</w:t>
      </w:r>
      <w:proofErr w:type="spellEnd"/>
      <w:r w:rsidRPr="00D0145B">
        <w:rPr>
          <w:rFonts w:ascii="Bookman Old Style" w:hAnsi="Bookman Old Style"/>
        </w:rPr>
        <w:t xml:space="preserve">, </w:t>
      </w:r>
      <w:proofErr w:type="spellStart"/>
      <w:r w:rsidRPr="00D0145B">
        <w:rPr>
          <w:rFonts w:ascii="Bookman Old Style" w:hAnsi="Bookman Old Style"/>
        </w:rPr>
        <w:t>terutama</w:t>
      </w:r>
      <w:proofErr w:type="spellEnd"/>
      <w:r w:rsidRPr="00D0145B">
        <w:rPr>
          <w:rFonts w:ascii="Bookman Old Style" w:hAnsi="Bookman Old Style"/>
        </w:rPr>
        <w:t xml:space="preserve"> </w:t>
      </w:r>
      <w:proofErr w:type="spellStart"/>
      <w:r w:rsidRPr="00D0145B">
        <w:rPr>
          <w:rFonts w:ascii="Bookman Old Style" w:hAnsi="Bookman Old Style"/>
        </w:rPr>
        <w:t>hak</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hidup</w:t>
      </w:r>
      <w:proofErr w:type="spellEnd"/>
      <w:r w:rsidRPr="00D0145B">
        <w:rPr>
          <w:rFonts w:ascii="Bookman Old Style" w:hAnsi="Bookman Old Style"/>
        </w:rPr>
        <w:t xml:space="preserve">, (3) </w:t>
      </w:r>
      <w:proofErr w:type="spellStart"/>
      <w:r w:rsidRPr="00D0145B">
        <w:rPr>
          <w:rFonts w:ascii="Bookman Old Style" w:hAnsi="Bookman Old Style"/>
        </w:rPr>
        <w:t>sistem</w:t>
      </w:r>
      <w:proofErr w:type="spellEnd"/>
      <w:r w:rsidRPr="00D0145B">
        <w:rPr>
          <w:rFonts w:ascii="Bookman Old Style" w:hAnsi="Bookman Old Style"/>
        </w:rPr>
        <w:t xml:space="preserve"> </w:t>
      </w:r>
      <w:proofErr w:type="spellStart"/>
      <w:r w:rsidRPr="00D0145B">
        <w:rPr>
          <w:rFonts w:ascii="Bookman Old Style" w:hAnsi="Bookman Old Style"/>
        </w:rPr>
        <w:t>peradilan</w:t>
      </w:r>
      <w:proofErr w:type="spellEnd"/>
      <w:r w:rsidRPr="00D0145B">
        <w:rPr>
          <w:rFonts w:ascii="Bookman Old Style" w:hAnsi="Bookman Old Style"/>
        </w:rPr>
        <w:t xml:space="preserve"> </w:t>
      </w:r>
      <w:proofErr w:type="spellStart"/>
      <w:r w:rsidRPr="00D0145B">
        <w:rPr>
          <w:rFonts w:ascii="Bookman Old Style" w:hAnsi="Bookman Old Style"/>
        </w:rPr>
        <w:t>pidana</w:t>
      </w:r>
      <w:proofErr w:type="spellEnd"/>
      <w:r w:rsidRPr="00D0145B">
        <w:rPr>
          <w:rFonts w:ascii="Bookman Old Style" w:hAnsi="Bookman Old Style"/>
        </w:rPr>
        <w:t xml:space="preserve"> yang </w:t>
      </w:r>
      <w:proofErr w:type="spellStart"/>
      <w:r w:rsidRPr="00D0145B">
        <w:rPr>
          <w:rFonts w:ascii="Bookman Old Style" w:hAnsi="Bookman Old Style"/>
        </w:rPr>
        <w:t>ada</w:t>
      </w:r>
      <w:proofErr w:type="spellEnd"/>
      <w:r w:rsidRPr="00D0145B">
        <w:rPr>
          <w:rFonts w:ascii="Bookman Old Style" w:hAnsi="Bookman Old Style"/>
        </w:rPr>
        <w:t xml:space="preserve"> </w:t>
      </w:r>
      <w:proofErr w:type="spellStart"/>
      <w:r w:rsidRPr="00D0145B">
        <w:rPr>
          <w:rFonts w:ascii="Bookman Old Style" w:hAnsi="Bookman Old Style"/>
        </w:rPr>
        <w:t>saat</w:t>
      </w:r>
      <w:proofErr w:type="spellEnd"/>
      <w:r w:rsidRPr="00D0145B">
        <w:rPr>
          <w:rFonts w:ascii="Bookman Old Style" w:hAnsi="Bookman Old Style"/>
        </w:rPr>
        <w:t xml:space="preserve"> </w:t>
      </w:r>
      <w:proofErr w:type="spellStart"/>
      <w:r w:rsidRPr="00D0145B">
        <w:rPr>
          <w:rFonts w:ascii="Bookman Old Style" w:hAnsi="Bookman Old Style"/>
        </w:rPr>
        <w:t>ini</w:t>
      </w:r>
      <w:proofErr w:type="spellEnd"/>
      <w:r w:rsidRPr="00D0145B">
        <w:rPr>
          <w:rFonts w:ascii="Bookman Old Style" w:hAnsi="Bookman Old Style"/>
        </w:rPr>
        <w:t xml:space="preserve"> </w:t>
      </w:r>
      <w:proofErr w:type="spellStart"/>
      <w:r w:rsidRPr="00D0145B">
        <w:rPr>
          <w:rFonts w:ascii="Bookman Old Style" w:hAnsi="Bookman Old Style"/>
        </w:rPr>
        <w:t>belum</w:t>
      </w:r>
      <w:proofErr w:type="spellEnd"/>
      <w:r w:rsidRPr="00D0145B">
        <w:rPr>
          <w:rFonts w:ascii="Bookman Old Style" w:hAnsi="Bookman Old Style"/>
        </w:rPr>
        <w:t xml:space="preserve"> </w:t>
      </w:r>
      <w:proofErr w:type="spellStart"/>
      <w:r w:rsidRPr="00D0145B">
        <w:rPr>
          <w:rFonts w:ascii="Bookman Old Style" w:hAnsi="Bookman Old Style"/>
        </w:rPr>
        <w:t>sempurna</w:t>
      </w:r>
      <w:proofErr w:type="spellEnd"/>
      <w:r w:rsidRPr="00D0145B">
        <w:rPr>
          <w:rFonts w:ascii="Bookman Old Style" w:hAnsi="Bookman Old Style"/>
        </w:rPr>
        <w:t xml:space="preserve"> dan </w:t>
      </w:r>
      <w:proofErr w:type="spellStart"/>
      <w:r w:rsidRPr="00D0145B">
        <w:rPr>
          <w:rFonts w:ascii="Bookman Old Style" w:hAnsi="Bookman Old Style"/>
        </w:rPr>
        <w:t>rentan</w:t>
      </w:r>
      <w:proofErr w:type="spellEnd"/>
      <w:r w:rsidRPr="00D0145B">
        <w:rPr>
          <w:rFonts w:ascii="Bookman Old Style" w:hAnsi="Bookman Old Style"/>
        </w:rPr>
        <w:t xml:space="preserve"> </w:t>
      </w:r>
      <w:proofErr w:type="spellStart"/>
      <w:r w:rsidRPr="00D0145B">
        <w:rPr>
          <w:rFonts w:ascii="Bookman Old Style" w:hAnsi="Bookman Old Style"/>
        </w:rPr>
        <w:t>terhadap</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(4)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tidak</w:t>
      </w:r>
      <w:proofErr w:type="spellEnd"/>
      <w:r w:rsidRPr="00D0145B">
        <w:rPr>
          <w:rFonts w:ascii="Bookman Old Style" w:hAnsi="Bookman Old Style"/>
        </w:rPr>
        <w:t xml:space="preserve"> </w:t>
      </w:r>
      <w:proofErr w:type="spellStart"/>
      <w:r w:rsidRPr="00D0145B">
        <w:rPr>
          <w:rFonts w:ascii="Bookman Old Style" w:hAnsi="Bookman Old Style"/>
        </w:rPr>
        <w:t>terbukti</w:t>
      </w:r>
      <w:proofErr w:type="spellEnd"/>
      <w:r w:rsidRPr="00D0145B">
        <w:rPr>
          <w:rFonts w:ascii="Bookman Old Style" w:hAnsi="Bookman Old Style"/>
        </w:rPr>
        <w:t xml:space="preserve"> </w:t>
      </w:r>
      <w:proofErr w:type="spellStart"/>
      <w:r w:rsidRPr="00D0145B">
        <w:rPr>
          <w:rFonts w:ascii="Bookman Old Style" w:hAnsi="Bookman Old Style"/>
        </w:rPr>
        <w:t>menjadi</w:t>
      </w:r>
      <w:proofErr w:type="spellEnd"/>
      <w:r w:rsidRPr="00D0145B">
        <w:rPr>
          <w:rFonts w:ascii="Bookman Old Style" w:hAnsi="Bookman Old Style"/>
        </w:rPr>
        <w:t xml:space="preserve"> </w:t>
      </w:r>
      <w:proofErr w:type="spellStart"/>
      <w:r w:rsidRPr="00D0145B">
        <w:rPr>
          <w:rFonts w:ascii="Bookman Old Style" w:hAnsi="Bookman Old Style"/>
        </w:rPr>
        <w:t>alat</w:t>
      </w:r>
      <w:proofErr w:type="spellEnd"/>
      <w:r w:rsidRPr="00D0145B">
        <w:rPr>
          <w:rFonts w:ascii="Bookman Old Style" w:hAnsi="Bookman Old Style"/>
        </w:rPr>
        <w:t xml:space="preserve"> yang </w:t>
      </w:r>
      <w:proofErr w:type="spellStart"/>
      <w:r w:rsidRPr="00D0145B">
        <w:rPr>
          <w:rFonts w:ascii="Bookman Old Style" w:hAnsi="Bookman Old Style"/>
        </w:rPr>
        <w:t>berguna</w:t>
      </w:r>
      <w:proofErr w:type="spellEnd"/>
      <w:r w:rsidRPr="00D0145B">
        <w:rPr>
          <w:rFonts w:ascii="Bookman Old Style" w:hAnsi="Bookman Old Style"/>
        </w:rPr>
        <w:t xml:space="preserve"> </w:t>
      </w:r>
      <w:proofErr w:type="spellStart"/>
      <w:r w:rsidRPr="00D0145B">
        <w:rPr>
          <w:rFonts w:ascii="Bookman Old Style" w:hAnsi="Bookman Old Style"/>
        </w:rPr>
        <w:t>dalam</w:t>
      </w:r>
      <w:proofErr w:type="spellEnd"/>
      <w:r w:rsidRPr="00D0145B">
        <w:rPr>
          <w:rFonts w:ascii="Bookman Old Style" w:hAnsi="Bookman Old Style"/>
        </w:rPr>
        <w:t xml:space="preserve"> </w:t>
      </w:r>
      <w:proofErr w:type="spellStart"/>
      <w:r w:rsidRPr="00D0145B">
        <w:rPr>
          <w:rFonts w:ascii="Bookman Old Style" w:hAnsi="Bookman Old Style"/>
        </w:rPr>
        <w:t>memerangi</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(5)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tidak</w:t>
      </w:r>
      <w:proofErr w:type="spellEnd"/>
      <w:r w:rsidRPr="00D0145B">
        <w:rPr>
          <w:rFonts w:ascii="Bookman Old Style" w:hAnsi="Bookman Old Style"/>
        </w:rPr>
        <w:t xml:space="preserve"> </w:t>
      </w:r>
      <w:proofErr w:type="spellStart"/>
      <w:r w:rsidRPr="00D0145B">
        <w:rPr>
          <w:rFonts w:ascii="Bookman Old Style" w:hAnsi="Bookman Old Style"/>
        </w:rPr>
        <w:t>digunakan</w:t>
      </w:r>
      <w:proofErr w:type="spellEnd"/>
      <w:r w:rsidRPr="00D0145B">
        <w:rPr>
          <w:rFonts w:ascii="Bookman Old Style" w:hAnsi="Bookman Old Style"/>
        </w:rPr>
        <w:t xml:space="preserve"> </w:t>
      </w:r>
      <w:proofErr w:type="spellStart"/>
      <w:r w:rsidRPr="00D0145B">
        <w:rPr>
          <w:rFonts w:ascii="Bookman Old Style" w:hAnsi="Bookman Old Style"/>
        </w:rPr>
        <w:t>sebagai</w:t>
      </w:r>
      <w:proofErr w:type="spellEnd"/>
      <w:r w:rsidRPr="00D0145B">
        <w:rPr>
          <w:rFonts w:ascii="Bookman Old Style" w:hAnsi="Bookman Old Style"/>
        </w:rPr>
        <w:t xml:space="preserve"> </w:t>
      </w:r>
      <w:proofErr w:type="spellStart"/>
      <w:r w:rsidRPr="00D0145B">
        <w:rPr>
          <w:rFonts w:ascii="Bookman Old Style" w:hAnsi="Bookman Old Style"/>
        </w:rPr>
        <w:t>alat</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melawan</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(6)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adalah</w:t>
      </w:r>
      <w:proofErr w:type="spellEnd"/>
      <w:r w:rsidRPr="00D0145B">
        <w:rPr>
          <w:rFonts w:ascii="Bookman Old Style" w:hAnsi="Bookman Old Style"/>
        </w:rPr>
        <w:t xml:space="preserve"> </w:t>
      </w:r>
      <w:proofErr w:type="spellStart"/>
      <w:r w:rsidRPr="00D0145B">
        <w:rPr>
          <w:rFonts w:ascii="Bookman Old Style" w:hAnsi="Bookman Old Style"/>
        </w:rPr>
        <w:t>alat</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melawan</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(7)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adalah</w:t>
      </w:r>
      <w:proofErr w:type="spellEnd"/>
      <w:r w:rsidRPr="00D0145B">
        <w:rPr>
          <w:rFonts w:ascii="Bookman Old Style" w:hAnsi="Bookman Old Style"/>
        </w:rPr>
        <w:t xml:space="preserve"> </w:t>
      </w:r>
      <w:proofErr w:type="spellStart"/>
      <w:r w:rsidRPr="00D0145B">
        <w:rPr>
          <w:rFonts w:ascii="Bookman Old Style" w:hAnsi="Bookman Old Style"/>
        </w:rPr>
        <w:t>alat</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melawan</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(8)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adalah</w:t>
      </w:r>
      <w:proofErr w:type="spellEnd"/>
      <w:r w:rsidRPr="00D0145B">
        <w:rPr>
          <w:rFonts w:ascii="Bookman Old Style" w:hAnsi="Bookman Old Style"/>
        </w:rPr>
        <w:t xml:space="preserve"> </w:t>
      </w:r>
      <w:proofErr w:type="spellStart"/>
      <w:r w:rsidRPr="00D0145B">
        <w:rPr>
          <w:rFonts w:ascii="Bookman Old Style" w:hAnsi="Bookman Old Style"/>
        </w:rPr>
        <w:t>alat</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melawan</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(9)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adalah</w:t>
      </w:r>
      <w:proofErr w:type="spellEnd"/>
      <w:r w:rsidRPr="00D0145B">
        <w:rPr>
          <w:rFonts w:ascii="Bookman Old Style" w:hAnsi="Bookman Old Style"/>
        </w:rPr>
        <w:t xml:space="preserve"> </w:t>
      </w:r>
      <w:proofErr w:type="spellStart"/>
      <w:r w:rsidRPr="00D0145B">
        <w:rPr>
          <w:rFonts w:ascii="Bookman Old Style" w:hAnsi="Bookman Old Style"/>
        </w:rPr>
        <w:t>alat</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melawan</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dan (10)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adalah</w:t>
      </w:r>
      <w:proofErr w:type="spellEnd"/>
      <w:r w:rsidRPr="00D0145B">
        <w:rPr>
          <w:rFonts w:ascii="Bookman Old Style" w:hAnsi="Bookman Old Style"/>
        </w:rPr>
        <w:t xml:space="preserve"> </w:t>
      </w:r>
      <w:proofErr w:type="spellStart"/>
      <w:r w:rsidRPr="00D0145B">
        <w:rPr>
          <w:rFonts w:ascii="Bookman Old Style" w:hAnsi="Bookman Old Style"/>
        </w:rPr>
        <w:t>alat</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melawan</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Style w:val="FootnoteReference"/>
          <w:rFonts w:ascii="Bookman Old Style" w:hAnsi="Bookman Old Style"/>
        </w:rPr>
        <w:footnoteReference w:id="8"/>
      </w:r>
      <w:r w:rsidRPr="00D0145B">
        <w:rPr>
          <w:rFonts w:ascii="Bookman Old Style" w:hAnsi="Bookman Old Style"/>
        </w:rPr>
        <w:t xml:space="preserve">. </w:t>
      </w:r>
      <w:proofErr w:type="spellStart"/>
      <w:r w:rsidRPr="00D0145B">
        <w:rPr>
          <w:rFonts w:ascii="Bookman Old Style" w:hAnsi="Bookman Old Style"/>
        </w:rPr>
        <w:t>Ketentuan</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mati</w:t>
      </w:r>
      <w:proofErr w:type="spellEnd"/>
      <w:r w:rsidRPr="00D0145B">
        <w:rPr>
          <w:rFonts w:ascii="Bookman Old Style" w:hAnsi="Bookman Old Style"/>
        </w:rPr>
        <w:t xml:space="preserve"> </w:t>
      </w:r>
      <w:proofErr w:type="spellStart"/>
      <w:r w:rsidRPr="00D0145B">
        <w:rPr>
          <w:rFonts w:ascii="Bookman Old Style" w:hAnsi="Bookman Old Style"/>
        </w:rPr>
        <w:t>bagi</w:t>
      </w:r>
      <w:proofErr w:type="spellEnd"/>
      <w:r w:rsidRPr="00D0145B">
        <w:rPr>
          <w:rFonts w:ascii="Bookman Old Style" w:hAnsi="Bookman Old Style"/>
        </w:rPr>
        <w:t xml:space="preserve"> </w:t>
      </w:r>
      <w:proofErr w:type="spellStart"/>
      <w:r w:rsidRPr="00D0145B">
        <w:rPr>
          <w:rFonts w:ascii="Bookman Old Style" w:hAnsi="Bookman Old Style"/>
        </w:rPr>
        <w:t>koruptor</w:t>
      </w:r>
      <w:proofErr w:type="spellEnd"/>
      <w:r w:rsidRPr="00D0145B">
        <w:rPr>
          <w:rFonts w:ascii="Bookman Old Style" w:hAnsi="Bookman Old Style"/>
        </w:rPr>
        <w:t xml:space="preserve"> </w:t>
      </w:r>
      <w:proofErr w:type="spellStart"/>
      <w:r w:rsidRPr="00D0145B">
        <w:rPr>
          <w:rFonts w:ascii="Bookman Old Style" w:hAnsi="Bookman Old Style"/>
        </w:rPr>
        <w:t>sebaiknya</w:t>
      </w:r>
      <w:proofErr w:type="spellEnd"/>
      <w:r w:rsidRPr="00D0145B">
        <w:rPr>
          <w:rFonts w:ascii="Bookman Old Style" w:hAnsi="Bookman Old Style"/>
        </w:rPr>
        <w:t xml:space="preserve"> </w:t>
      </w:r>
      <w:proofErr w:type="spellStart"/>
      <w:r w:rsidRPr="00D0145B">
        <w:rPr>
          <w:rFonts w:ascii="Bookman Old Style" w:hAnsi="Bookman Old Style"/>
        </w:rPr>
        <w:t>dipertimbangkan</w:t>
      </w:r>
      <w:proofErr w:type="spellEnd"/>
      <w:r w:rsidRPr="00D0145B">
        <w:rPr>
          <w:rFonts w:ascii="Bookman Old Style" w:hAnsi="Bookman Old Style"/>
        </w:rPr>
        <w:t xml:space="preserve"> </w:t>
      </w:r>
      <w:proofErr w:type="spellStart"/>
      <w:r w:rsidRPr="00D0145B">
        <w:rPr>
          <w:rFonts w:ascii="Bookman Old Style" w:hAnsi="Bookman Old Style"/>
        </w:rPr>
        <w:t>lebih</w:t>
      </w:r>
      <w:proofErr w:type="spellEnd"/>
      <w:r w:rsidRPr="00D0145B">
        <w:rPr>
          <w:rFonts w:ascii="Bookman Old Style" w:hAnsi="Bookman Old Style"/>
        </w:rPr>
        <w:t xml:space="preserve"> </w:t>
      </w:r>
      <w:proofErr w:type="spellStart"/>
      <w:r w:rsidRPr="00D0145B">
        <w:rPr>
          <w:rFonts w:ascii="Bookman Old Style" w:hAnsi="Bookman Old Style"/>
        </w:rPr>
        <w:t>mendalam</w:t>
      </w:r>
      <w:proofErr w:type="spellEnd"/>
      <w:r w:rsidRPr="00D0145B">
        <w:rPr>
          <w:rFonts w:ascii="Bookman Old Style" w:hAnsi="Bookman Old Style"/>
        </w:rPr>
        <w:t xml:space="preserve"> </w:t>
      </w:r>
      <w:proofErr w:type="spellStart"/>
      <w:r w:rsidRPr="00D0145B">
        <w:rPr>
          <w:rFonts w:ascii="Bookman Old Style" w:hAnsi="Bookman Old Style"/>
        </w:rPr>
        <w:t>melalui</w:t>
      </w:r>
      <w:proofErr w:type="spellEnd"/>
      <w:r w:rsidRPr="00D0145B">
        <w:rPr>
          <w:rFonts w:ascii="Bookman Old Style" w:hAnsi="Bookman Old Style"/>
        </w:rPr>
        <w:t xml:space="preserve"> proses </w:t>
      </w:r>
      <w:proofErr w:type="spellStart"/>
      <w:r w:rsidRPr="00D0145B">
        <w:rPr>
          <w:rFonts w:ascii="Bookman Old Style" w:hAnsi="Bookman Old Style"/>
        </w:rPr>
        <w:t>musyawarah</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mencapai</w:t>
      </w:r>
      <w:proofErr w:type="spellEnd"/>
      <w:r w:rsidRPr="00D0145B">
        <w:rPr>
          <w:rFonts w:ascii="Bookman Old Style" w:hAnsi="Bookman Old Style"/>
        </w:rPr>
        <w:t xml:space="preserve"> </w:t>
      </w:r>
      <w:proofErr w:type="spellStart"/>
      <w:r w:rsidRPr="00D0145B">
        <w:rPr>
          <w:rFonts w:ascii="Bookman Old Style" w:hAnsi="Bookman Old Style"/>
        </w:rPr>
        <w:t>kesepakatan</w:t>
      </w:r>
      <w:proofErr w:type="spellEnd"/>
      <w:r w:rsidRPr="00D0145B">
        <w:rPr>
          <w:rFonts w:ascii="Bookman Old Style" w:hAnsi="Bookman Old Style"/>
        </w:rPr>
        <w:t xml:space="preserve">, </w:t>
      </w:r>
      <w:proofErr w:type="spellStart"/>
      <w:r w:rsidRPr="00D0145B">
        <w:rPr>
          <w:rFonts w:ascii="Bookman Old Style" w:hAnsi="Bookman Old Style"/>
        </w:rPr>
        <w:t>sambil</w:t>
      </w:r>
      <w:proofErr w:type="spellEnd"/>
      <w:r w:rsidRPr="00D0145B">
        <w:rPr>
          <w:rFonts w:ascii="Bookman Old Style" w:hAnsi="Bookman Old Style"/>
        </w:rPr>
        <w:t xml:space="preserve"> </w:t>
      </w:r>
      <w:proofErr w:type="spellStart"/>
      <w:r w:rsidRPr="00D0145B">
        <w:rPr>
          <w:rFonts w:ascii="Bookman Old Style" w:hAnsi="Bookman Old Style"/>
        </w:rPr>
        <w:t>tetap</w:t>
      </w:r>
      <w:proofErr w:type="spellEnd"/>
      <w:r w:rsidRPr="00D0145B">
        <w:rPr>
          <w:rFonts w:ascii="Bookman Old Style" w:hAnsi="Bookman Old Style"/>
        </w:rPr>
        <w:t xml:space="preserve"> </w:t>
      </w:r>
      <w:proofErr w:type="spellStart"/>
      <w:r w:rsidRPr="00D0145B">
        <w:rPr>
          <w:rFonts w:ascii="Bookman Old Style" w:hAnsi="Bookman Old Style"/>
        </w:rPr>
        <w:t>berpegang</w:t>
      </w:r>
      <w:proofErr w:type="spellEnd"/>
      <w:r w:rsidRPr="00D0145B">
        <w:rPr>
          <w:rFonts w:ascii="Bookman Old Style" w:hAnsi="Bookman Old Style"/>
        </w:rPr>
        <w:t xml:space="preserve"> pada </w:t>
      </w:r>
      <w:proofErr w:type="spellStart"/>
      <w:r w:rsidRPr="00D0145B">
        <w:rPr>
          <w:rFonts w:ascii="Bookman Old Style" w:hAnsi="Bookman Old Style"/>
        </w:rPr>
        <w:t>hakikat</w:t>
      </w:r>
      <w:proofErr w:type="spellEnd"/>
      <w:r w:rsidRPr="00D0145B">
        <w:rPr>
          <w:rFonts w:ascii="Bookman Old Style" w:hAnsi="Bookman Old Style"/>
        </w:rPr>
        <w:t xml:space="preserve"> </w:t>
      </w:r>
      <w:proofErr w:type="spellStart"/>
      <w:r w:rsidRPr="00D0145B">
        <w:rPr>
          <w:rFonts w:ascii="Bookman Old Style" w:hAnsi="Bookman Old Style"/>
        </w:rPr>
        <w:t>kemanusiaan</w:t>
      </w:r>
      <w:proofErr w:type="spellEnd"/>
      <w:r w:rsidRPr="00D0145B">
        <w:rPr>
          <w:rFonts w:ascii="Bookman Old Style" w:hAnsi="Bookman Old Style"/>
        </w:rPr>
        <w:t xml:space="preserve"> dan </w:t>
      </w:r>
      <w:proofErr w:type="spellStart"/>
      <w:r w:rsidRPr="00D0145B">
        <w:rPr>
          <w:rFonts w:ascii="Bookman Old Style" w:hAnsi="Bookman Old Style"/>
        </w:rPr>
        <w:t>nilai-nilai</w:t>
      </w:r>
      <w:proofErr w:type="spellEnd"/>
      <w:r w:rsidRPr="00D0145B">
        <w:rPr>
          <w:rFonts w:ascii="Bookman Old Style" w:hAnsi="Bookman Old Style"/>
        </w:rPr>
        <w:t xml:space="preserve"> </w:t>
      </w:r>
      <w:proofErr w:type="spellStart"/>
      <w:r w:rsidRPr="00D0145B">
        <w:rPr>
          <w:rFonts w:ascii="Bookman Old Style" w:hAnsi="Bookman Old Style"/>
        </w:rPr>
        <w:t>Ketuhanan</w:t>
      </w:r>
      <w:proofErr w:type="spellEnd"/>
      <w:r w:rsidRPr="00D0145B">
        <w:rPr>
          <w:rFonts w:ascii="Bookman Old Style" w:hAnsi="Bookman Old Style"/>
        </w:rPr>
        <w:t xml:space="preserve"> demi </w:t>
      </w:r>
      <w:proofErr w:type="spellStart"/>
      <w:r w:rsidRPr="00D0145B">
        <w:rPr>
          <w:rFonts w:ascii="Bookman Old Style" w:hAnsi="Bookman Old Style"/>
        </w:rPr>
        <w:t>kepentingan</w:t>
      </w:r>
      <w:proofErr w:type="spellEnd"/>
      <w:r w:rsidRPr="00D0145B">
        <w:rPr>
          <w:rFonts w:ascii="Bookman Old Style" w:hAnsi="Bookman Old Style"/>
        </w:rPr>
        <w:t xml:space="preserve"> rakyat Indonesia dan </w:t>
      </w:r>
      <w:proofErr w:type="spellStart"/>
      <w:r w:rsidRPr="00D0145B">
        <w:rPr>
          <w:rFonts w:ascii="Bookman Old Style" w:hAnsi="Bookman Old Style"/>
        </w:rPr>
        <w:t>tercapainya</w:t>
      </w:r>
      <w:proofErr w:type="spellEnd"/>
      <w:r w:rsidRPr="00D0145B">
        <w:rPr>
          <w:rFonts w:ascii="Bookman Old Style" w:hAnsi="Bookman Old Style"/>
        </w:rPr>
        <w:t xml:space="preserve"> </w:t>
      </w:r>
      <w:proofErr w:type="spellStart"/>
      <w:r w:rsidRPr="00D0145B">
        <w:rPr>
          <w:rFonts w:ascii="Bookman Old Style" w:hAnsi="Bookman Old Style"/>
        </w:rPr>
        <w:t>kedamaian</w:t>
      </w:r>
      <w:proofErr w:type="spellEnd"/>
      <w:r w:rsidRPr="00D0145B">
        <w:rPr>
          <w:rFonts w:ascii="Bookman Old Style" w:hAnsi="Bookman Old Style"/>
        </w:rPr>
        <w:t xml:space="preserve">. Hukum </w:t>
      </w:r>
      <w:proofErr w:type="spellStart"/>
      <w:r w:rsidRPr="00D0145B">
        <w:rPr>
          <w:rFonts w:ascii="Bookman Old Style" w:hAnsi="Bookman Old Style"/>
        </w:rPr>
        <w:t>pidana</w:t>
      </w:r>
      <w:proofErr w:type="spellEnd"/>
      <w:r w:rsidRPr="00D0145B">
        <w:rPr>
          <w:rFonts w:ascii="Bookman Old Style" w:hAnsi="Bookman Old Style"/>
        </w:rPr>
        <w:t xml:space="preserve"> </w:t>
      </w:r>
      <w:proofErr w:type="spellStart"/>
      <w:r w:rsidRPr="00D0145B">
        <w:rPr>
          <w:rFonts w:ascii="Bookman Old Style" w:hAnsi="Bookman Old Style"/>
        </w:rPr>
        <w:t>harus</w:t>
      </w:r>
      <w:proofErr w:type="spellEnd"/>
      <w:r w:rsidRPr="00D0145B">
        <w:rPr>
          <w:rFonts w:ascii="Bookman Old Style" w:hAnsi="Bookman Old Style"/>
        </w:rPr>
        <w:t xml:space="preserve"> </w:t>
      </w:r>
      <w:proofErr w:type="spellStart"/>
      <w:r w:rsidRPr="00D0145B">
        <w:rPr>
          <w:rFonts w:ascii="Bookman Old Style" w:hAnsi="Bookman Old Style"/>
        </w:rPr>
        <w:t>dipandang</w:t>
      </w:r>
      <w:proofErr w:type="spellEnd"/>
      <w:r w:rsidRPr="00D0145B">
        <w:rPr>
          <w:rFonts w:ascii="Bookman Old Style" w:hAnsi="Bookman Old Style"/>
        </w:rPr>
        <w:t xml:space="preserve"> </w:t>
      </w:r>
      <w:proofErr w:type="spellStart"/>
      <w:r w:rsidRPr="00D0145B">
        <w:rPr>
          <w:rFonts w:ascii="Bookman Old Style" w:hAnsi="Bookman Old Style"/>
        </w:rPr>
        <w:t>sebagai</w:t>
      </w:r>
      <w:proofErr w:type="spellEnd"/>
      <w:r w:rsidRPr="00D0145B">
        <w:rPr>
          <w:rFonts w:ascii="Bookman Old Style" w:hAnsi="Bookman Old Style"/>
        </w:rPr>
        <w:t xml:space="preserve"> </w:t>
      </w:r>
      <w:proofErr w:type="spellStart"/>
      <w:r w:rsidRPr="00D0145B">
        <w:rPr>
          <w:rFonts w:ascii="Bookman Old Style" w:hAnsi="Bookman Old Style"/>
        </w:rPr>
        <w:t>upaya</w:t>
      </w:r>
      <w:proofErr w:type="spellEnd"/>
      <w:r w:rsidRPr="00D0145B">
        <w:rPr>
          <w:rFonts w:ascii="Bookman Old Style" w:hAnsi="Bookman Old Style"/>
        </w:rPr>
        <w:t xml:space="preserve"> </w:t>
      </w:r>
      <w:proofErr w:type="spellStart"/>
      <w:r w:rsidRPr="00D0145B">
        <w:rPr>
          <w:rFonts w:ascii="Bookman Old Style" w:hAnsi="Bookman Old Style"/>
        </w:rPr>
        <w:t>terakhir</w:t>
      </w:r>
      <w:proofErr w:type="spellEnd"/>
      <w:r w:rsidRPr="00D0145B">
        <w:rPr>
          <w:rFonts w:ascii="Bookman Old Style" w:hAnsi="Bookman Old Style"/>
        </w:rPr>
        <w:t xml:space="preserve"> </w:t>
      </w:r>
      <w:proofErr w:type="spellStart"/>
      <w:r w:rsidRPr="00D0145B">
        <w:rPr>
          <w:rFonts w:ascii="Bookman Old Style" w:hAnsi="Bookman Old Style"/>
        </w:rPr>
        <w:t>dalam</w:t>
      </w:r>
      <w:proofErr w:type="spellEnd"/>
      <w:r w:rsidRPr="00D0145B">
        <w:rPr>
          <w:rFonts w:ascii="Bookman Old Style" w:hAnsi="Bookman Old Style"/>
        </w:rPr>
        <w:t xml:space="preserve"> </w:t>
      </w:r>
      <w:proofErr w:type="spellStart"/>
      <w:r w:rsidRPr="00D0145B">
        <w:rPr>
          <w:rFonts w:ascii="Bookman Old Style" w:hAnsi="Bookman Old Style"/>
        </w:rPr>
        <w:t>menyelesaikan</w:t>
      </w:r>
      <w:proofErr w:type="spellEnd"/>
      <w:r w:rsidRPr="00D0145B">
        <w:rPr>
          <w:rFonts w:ascii="Bookman Old Style" w:hAnsi="Bookman Old Style"/>
        </w:rPr>
        <w:t xml:space="preserve"> </w:t>
      </w:r>
      <w:proofErr w:type="spellStart"/>
      <w:r w:rsidRPr="00D0145B">
        <w:rPr>
          <w:rFonts w:ascii="Bookman Old Style" w:hAnsi="Bookman Old Style"/>
        </w:rPr>
        <w:t>konflik</w:t>
      </w:r>
      <w:proofErr w:type="spellEnd"/>
      <w:r w:rsidRPr="00D0145B">
        <w:rPr>
          <w:rFonts w:ascii="Bookman Old Style" w:hAnsi="Bookman Old Style"/>
        </w:rPr>
        <w:t xml:space="preserve">, </w:t>
      </w:r>
      <w:proofErr w:type="spellStart"/>
      <w:r w:rsidRPr="00D0145B">
        <w:rPr>
          <w:rFonts w:ascii="Bookman Old Style" w:hAnsi="Bookman Old Style"/>
        </w:rPr>
        <w:t>dengan</w:t>
      </w:r>
      <w:proofErr w:type="spellEnd"/>
      <w:r w:rsidRPr="00D0145B">
        <w:rPr>
          <w:rFonts w:ascii="Bookman Old Style" w:hAnsi="Bookman Old Style"/>
        </w:rPr>
        <w:t xml:space="preserve"> </w:t>
      </w:r>
      <w:proofErr w:type="spellStart"/>
      <w:r w:rsidRPr="00D0145B">
        <w:rPr>
          <w:rFonts w:ascii="Bookman Old Style" w:hAnsi="Bookman Old Style"/>
        </w:rPr>
        <w:t>fokus</w:t>
      </w:r>
      <w:proofErr w:type="spellEnd"/>
      <w:r w:rsidRPr="00D0145B">
        <w:rPr>
          <w:rFonts w:ascii="Bookman Old Style" w:hAnsi="Bookman Old Style"/>
        </w:rPr>
        <w:t xml:space="preserve"> </w:t>
      </w:r>
      <w:proofErr w:type="spellStart"/>
      <w:r w:rsidRPr="00D0145B">
        <w:rPr>
          <w:rFonts w:ascii="Bookman Old Style" w:hAnsi="Bookman Old Style"/>
        </w:rPr>
        <w:t>tidak</w:t>
      </w:r>
      <w:proofErr w:type="spellEnd"/>
      <w:r w:rsidRPr="00D0145B">
        <w:rPr>
          <w:rFonts w:ascii="Bookman Old Style" w:hAnsi="Bookman Old Style"/>
        </w:rPr>
        <w:t xml:space="preserve"> </w:t>
      </w:r>
      <w:proofErr w:type="spellStart"/>
      <w:r w:rsidRPr="00D0145B">
        <w:rPr>
          <w:rFonts w:ascii="Bookman Old Style" w:hAnsi="Bookman Old Style"/>
        </w:rPr>
        <w:t>lagi</w:t>
      </w:r>
      <w:proofErr w:type="spellEnd"/>
      <w:r w:rsidRPr="00D0145B">
        <w:rPr>
          <w:rFonts w:ascii="Bookman Old Style" w:hAnsi="Bookman Old Style"/>
        </w:rPr>
        <w:t xml:space="preserve"> pada </w:t>
      </w:r>
      <w:proofErr w:type="spellStart"/>
      <w:r w:rsidRPr="00D0145B">
        <w:rPr>
          <w:rFonts w:ascii="Bookman Old Style" w:hAnsi="Bookman Old Style"/>
        </w:rPr>
        <w:t>pembalasan</w:t>
      </w:r>
      <w:proofErr w:type="spellEnd"/>
      <w:r w:rsidRPr="00D0145B">
        <w:rPr>
          <w:rFonts w:ascii="Bookman Old Style" w:hAnsi="Bookman Old Style"/>
        </w:rPr>
        <w:t xml:space="preserve">, </w:t>
      </w:r>
      <w:proofErr w:type="spellStart"/>
      <w:r w:rsidRPr="00D0145B">
        <w:rPr>
          <w:rFonts w:ascii="Bookman Old Style" w:hAnsi="Bookman Old Style"/>
        </w:rPr>
        <w:t>melainkan</w:t>
      </w:r>
      <w:proofErr w:type="spellEnd"/>
      <w:r w:rsidRPr="00D0145B">
        <w:rPr>
          <w:rFonts w:ascii="Bookman Old Style" w:hAnsi="Bookman Old Style"/>
        </w:rPr>
        <w:t xml:space="preserve"> </w:t>
      </w:r>
      <w:proofErr w:type="spellStart"/>
      <w:r w:rsidRPr="00D0145B">
        <w:rPr>
          <w:rFonts w:ascii="Bookman Old Style" w:hAnsi="Bookman Old Style"/>
        </w:rPr>
        <w:t>lebih</w:t>
      </w:r>
      <w:proofErr w:type="spellEnd"/>
      <w:r w:rsidRPr="00D0145B">
        <w:rPr>
          <w:rFonts w:ascii="Bookman Old Style" w:hAnsi="Bookman Old Style"/>
        </w:rPr>
        <w:t xml:space="preserve"> pada </w:t>
      </w:r>
      <w:proofErr w:type="spellStart"/>
      <w:r w:rsidRPr="00D0145B">
        <w:rPr>
          <w:rFonts w:ascii="Bookman Old Style" w:hAnsi="Bookman Old Style"/>
        </w:rPr>
        <w:t>pemulihan</w:t>
      </w:r>
      <w:proofErr w:type="spellEnd"/>
      <w:r w:rsidRPr="00D0145B">
        <w:rPr>
          <w:rFonts w:ascii="Bookman Old Style" w:hAnsi="Bookman Old Style"/>
        </w:rPr>
        <w:t>.</w:t>
      </w:r>
      <w:r w:rsidRPr="00D0145B">
        <w:rPr>
          <w:rStyle w:val="FootnoteReference"/>
          <w:rFonts w:ascii="Bookman Old Style" w:hAnsi="Bookman Old Style"/>
        </w:rPr>
        <w:footnoteReference w:id="9"/>
      </w:r>
    </w:p>
    <w:p w14:paraId="75638652" w14:textId="77777777" w:rsidR="008C3269" w:rsidRPr="00D0145B" w:rsidRDefault="008C3269" w:rsidP="003B1BB7">
      <w:pPr>
        <w:pStyle w:val="ListParagraph"/>
        <w:spacing w:after="0" w:line="360" w:lineRule="auto"/>
        <w:ind w:left="540" w:firstLine="720"/>
        <w:jc w:val="both"/>
        <w:rPr>
          <w:rFonts w:ascii="Bookman Old Style" w:hAnsi="Bookman Old Style"/>
        </w:rPr>
      </w:pPr>
      <w:proofErr w:type="spellStart"/>
      <w:r w:rsidRPr="00D0145B">
        <w:rPr>
          <w:rFonts w:ascii="Bookman Old Style" w:hAnsi="Bookman Old Style"/>
        </w:rPr>
        <w:t>Penerapan</w:t>
      </w:r>
      <w:proofErr w:type="spellEnd"/>
      <w:r w:rsidRPr="00D0145B">
        <w:rPr>
          <w:rFonts w:ascii="Bookman Old Style" w:hAnsi="Bookman Old Style"/>
        </w:rPr>
        <w:t xml:space="preserve"> </w:t>
      </w:r>
      <w:proofErr w:type="spellStart"/>
      <w:r w:rsidRPr="00D0145B">
        <w:rPr>
          <w:rFonts w:ascii="Bookman Old Style" w:hAnsi="Bookman Old Style"/>
        </w:rPr>
        <w:t>keadilan</w:t>
      </w:r>
      <w:proofErr w:type="spellEnd"/>
      <w:r w:rsidRPr="00D0145B">
        <w:rPr>
          <w:rFonts w:ascii="Bookman Old Style" w:hAnsi="Bookman Old Style"/>
        </w:rPr>
        <w:t xml:space="preserve"> </w:t>
      </w:r>
      <w:proofErr w:type="spellStart"/>
      <w:r w:rsidRPr="00D0145B">
        <w:rPr>
          <w:rFonts w:ascii="Bookman Old Style" w:hAnsi="Bookman Old Style"/>
        </w:rPr>
        <w:t>restoratif</w:t>
      </w:r>
      <w:proofErr w:type="spellEnd"/>
      <w:r w:rsidRPr="00D0145B">
        <w:rPr>
          <w:rFonts w:ascii="Bookman Old Style" w:hAnsi="Bookman Old Style"/>
        </w:rPr>
        <w:t xml:space="preserve"> di </w:t>
      </w:r>
      <w:proofErr w:type="spellStart"/>
      <w:r w:rsidRPr="00D0145B">
        <w:rPr>
          <w:rFonts w:ascii="Bookman Old Style" w:hAnsi="Bookman Old Style"/>
        </w:rPr>
        <w:t>bidang</w:t>
      </w:r>
      <w:proofErr w:type="spellEnd"/>
      <w:r w:rsidRPr="00D0145B">
        <w:rPr>
          <w:rFonts w:ascii="Bookman Old Style" w:hAnsi="Bookman Old Style"/>
        </w:rPr>
        <w:t xml:space="preserve"> </w:t>
      </w:r>
      <w:proofErr w:type="spellStart"/>
      <w:r w:rsidRPr="00D0145B">
        <w:rPr>
          <w:rFonts w:ascii="Bookman Old Style" w:hAnsi="Bookman Old Style"/>
        </w:rPr>
        <w:t>tindak</w:t>
      </w:r>
      <w:proofErr w:type="spellEnd"/>
      <w:r w:rsidRPr="00D0145B">
        <w:rPr>
          <w:rFonts w:ascii="Bookman Old Style" w:hAnsi="Bookman Old Style"/>
        </w:rPr>
        <w:t xml:space="preserve"> </w:t>
      </w:r>
      <w:proofErr w:type="spellStart"/>
      <w:r w:rsidRPr="00D0145B">
        <w:rPr>
          <w:rFonts w:ascii="Bookman Old Style" w:hAnsi="Bookman Old Style"/>
        </w:rPr>
        <w:t>pidana</w:t>
      </w:r>
      <w:proofErr w:type="spellEnd"/>
      <w:r w:rsidRPr="00D0145B">
        <w:rPr>
          <w:rFonts w:ascii="Bookman Old Style" w:hAnsi="Bookman Old Style"/>
        </w:rPr>
        <w:t xml:space="preserve">, </w:t>
      </w:r>
      <w:proofErr w:type="spellStart"/>
      <w:r w:rsidRPr="00D0145B">
        <w:rPr>
          <w:rFonts w:ascii="Bookman Old Style" w:hAnsi="Bookman Old Style"/>
        </w:rPr>
        <w:t>khususnya</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w:t>
      </w:r>
      <w:proofErr w:type="spellStart"/>
      <w:r w:rsidRPr="00D0145B">
        <w:rPr>
          <w:rFonts w:ascii="Bookman Old Style" w:hAnsi="Bookman Old Style"/>
        </w:rPr>
        <w:t>harus</w:t>
      </w:r>
      <w:proofErr w:type="spellEnd"/>
      <w:r w:rsidRPr="00D0145B">
        <w:rPr>
          <w:rFonts w:ascii="Bookman Old Style" w:hAnsi="Bookman Old Style"/>
        </w:rPr>
        <w:t xml:space="preserve"> </w:t>
      </w:r>
      <w:proofErr w:type="spellStart"/>
      <w:r w:rsidRPr="00D0145B">
        <w:rPr>
          <w:rFonts w:ascii="Bookman Old Style" w:hAnsi="Bookman Old Style"/>
        </w:rPr>
        <w:t>memperhatikan</w:t>
      </w:r>
      <w:proofErr w:type="spellEnd"/>
      <w:r w:rsidRPr="00D0145B">
        <w:rPr>
          <w:rFonts w:ascii="Bookman Old Style" w:hAnsi="Bookman Old Style"/>
        </w:rPr>
        <w:t xml:space="preserve"> dan </w:t>
      </w:r>
      <w:proofErr w:type="spellStart"/>
      <w:r w:rsidRPr="00D0145B">
        <w:rPr>
          <w:rFonts w:ascii="Bookman Old Style" w:hAnsi="Bookman Old Style"/>
        </w:rPr>
        <w:t>menghormati</w:t>
      </w:r>
      <w:proofErr w:type="spellEnd"/>
      <w:r w:rsidRPr="00D0145B">
        <w:rPr>
          <w:rFonts w:ascii="Bookman Old Style" w:hAnsi="Bookman Old Style"/>
        </w:rPr>
        <w:t xml:space="preserve"> </w:t>
      </w:r>
      <w:proofErr w:type="spellStart"/>
      <w:r w:rsidRPr="00D0145B">
        <w:rPr>
          <w:rFonts w:ascii="Bookman Old Style" w:hAnsi="Bookman Old Style"/>
        </w:rPr>
        <w:t>hak-hak</w:t>
      </w:r>
      <w:proofErr w:type="spellEnd"/>
      <w:r w:rsidRPr="00D0145B">
        <w:rPr>
          <w:rFonts w:ascii="Bookman Old Style" w:hAnsi="Bookman Old Style"/>
        </w:rPr>
        <w:t xml:space="preserve"> korban, yang </w:t>
      </w:r>
      <w:proofErr w:type="spellStart"/>
      <w:r w:rsidRPr="00D0145B">
        <w:rPr>
          <w:rFonts w:ascii="Bookman Old Style" w:hAnsi="Bookman Old Style"/>
        </w:rPr>
        <w:t>dalam</w:t>
      </w:r>
      <w:proofErr w:type="spellEnd"/>
      <w:r w:rsidRPr="00D0145B">
        <w:rPr>
          <w:rFonts w:ascii="Bookman Old Style" w:hAnsi="Bookman Old Style"/>
        </w:rPr>
        <w:t xml:space="preserve"> </w:t>
      </w:r>
      <w:proofErr w:type="spellStart"/>
      <w:r w:rsidRPr="00D0145B">
        <w:rPr>
          <w:rFonts w:ascii="Bookman Old Style" w:hAnsi="Bookman Old Style"/>
        </w:rPr>
        <w:t>hal</w:t>
      </w:r>
      <w:proofErr w:type="spellEnd"/>
      <w:r w:rsidRPr="00D0145B">
        <w:rPr>
          <w:rFonts w:ascii="Bookman Old Style" w:hAnsi="Bookman Old Style"/>
        </w:rPr>
        <w:t xml:space="preserve"> </w:t>
      </w:r>
      <w:proofErr w:type="spellStart"/>
      <w:r w:rsidRPr="00D0145B">
        <w:rPr>
          <w:rFonts w:ascii="Bookman Old Style" w:hAnsi="Bookman Old Style"/>
        </w:rPr>
        <w:t>ini</w:t>
      </w:r>
      <w:proofErr w:type="spellEnd"/>
      <w:r w:rsidRPr="00D0145B">
        <w:rPr>
          <w:rFonts w:ascii="Bookman Old Style" w:hAnsi="Bookman Old Style"/>
        </w:rPr>
        <w:t xml:space="preserve"> </w:t>
      </w:r>
      <w:proofErr w:type="spellStart"/>
      <w:r w:rsidRPr="00D0145B">
        <w:rPr>
          <w:rFonts w:ascii="Bookman Old Style" w:hAnsi="Bookman Old Style"/>
        </w:rPr>
        <w:lastRenderedPageBreak/>
        <w:t>adalah</w:t>
      </w:r>
      <w:proofErr w:type="spellEnd"/>
      <w:r w:rsidRPr="00D0145B">
        <w:rPr>
          <w:rFonts w:ascii="Bookman Old Style" w:hAnsi="Bookman Old Style"/>
        </w:rPr>
        <w:t xml:space="preserve"> </w:t>
      </w:r>
      <w:proofErr w:type="spellStart"/>
      <w:r w:rsidRPr="00D0145B">
        <w:rPr>
          <w:rFonts w:ascii="Bookman Old Style" w:hAnsi="Bookman Old Style"/>
        </w:rPr>
        <w:t>bangsa</w:t>
      </w:r>
      <w:proofErr w:type="spellEnd"/>
      <w:r w:rsidRPr="00D0145B">
        <w:rPr>
          <w:rFonts w:ascii="Bookman Old Style" w:hAnsi="Bookman Old Style"/>
        </w:rPr>
        <w:t xml:space="preserve"> yang </w:t>
      </w:r>
      <w:proofErr w:type="spellStart"/>
      <w:r w:rsidRPr="00D0145B">
        <w:rPr>
          <w:rFonts w:ascii="Bookman Old Style" w:hAnsi="Bookman Old Style"/>
        </w:rPr>
        <w:t>dirugikan</w:t>
      </w:r>
      <w:proofErr w:type="spellEnd"/>
      <w:r w:rsidRPr="00D0145B">
        <w:rPr>
          <w:rFonts w:ascii="Bookman Old Style" w:hAnsi="Bookman Old Style"/>
        </w:rPr>
        <w:t xml:space="preserve">. </w:t>
      </w:r>
      <w:proofErr w:type="spellStart"/>
      <w:r w:rsidRPr="00D0145B">
        <w:rPr>
          <w:rFonts w:ascii="Bookman Old Style" w:hAnsi="Bookman Old Style"/>
        </w:rPr>
        <w:t>Keadilan</w:t>
      </w:r>
      <w:proofErr w:type="spellEnd"/>
      <w:r w:rsidRPr="00D0145B">
        <w:rPr>
          <w:rFonts w:ascii="Bookman Old Style" w:hAnsi="Bookman Old Style"/>
        </w:rPr>
        <w:t xml:space="preserve"> </w:t>
      </w:r>
      <w:proofErr w:type="spellStart"/>
      <w:r w:rsidRPr="00D0145B">
        <w:rPr>
          <w:rFonts w:ascii="Bookman Old Style" w:hAnsi="Bookman Old Style"/>
        </w:rPr>
        <w:t>restoratif</w:t>
      </w:r>
      <w:proofErr w:type="spellEnd"/>
      <w:r w:rsidRPr="00D0145B">
        <w:rPr>
          <w:rFonts w:ascii="Bookman Old Style" w:hAnsi="Bookman Old Style"/>
        </w:rPr>
        <w:t xml:space="preserve">, </w:t>
      </w:r>
      <w:proofErr w:type="spellStart"/>
      <w:r w:rsidRPr="00D0145B">
        <w:rPr>
          <w:rFonts w:ascii="Bookman Old Style" w:hAnsi="Bookman Old Style"/>
        </w:rPr>
        <w:t>sebagai</w:t>
      </w:r>
      <w:proofErr w:type="spellEnd"/>
      <w:r w:rsidRPr="00D0145B">
        <w:rPr>
          <w:rFonts w:ascii="Bookman Old Style" w:hAnsi="Bookman Old Style"/>
        </w:rPr>
        <w:t xml:space="preserve"> </w:t>
      </w:r>
      <w:proofErr w:type="spellStart"/>
      <w:r w:rsidRPr="00D0145B">
        <w:rPr>
          <w:rFonts w:ascii="Bookman Old Style" w:hAnsi="Bookman Old Style"/>
        </w:rPr>
        <w:t>sebuah</w:t>
      </w:r>
      <w:proofErr w:type="spellEnd"/>
      <w:r w:rsidRPr="00D0145B">
        <w:rPr>
          <w:rFonts w:ascii="Bookman Old Style" w:hAnsi="Bookman Old Style"/>
        </w:rPr>
        <w:t xml:space="preserve"> </w:t>
      </w:r>
      <w:proofErr w:type="spellStart"/>
      <w:r w:rsidRPr="00D0145B">
        <w:rPr>
          <w:rFonts w:ascii="Bookman Old Style" w:hAnsi="Bookman Old Style"/>
        </w:rPr>
        <w:t>pendekatan</w:t>
      </w:r>
      <w:proofErr w:type="spellEnd"/>
      <w:r w:rsidRPr="00D0145B">
        <w:rPr>
          <w:rFonts w:ascii="Bookman Old Style" w:hAnsi="Bookman Old Style"/>
        </w:rPr>
        <w:t xml:space="preserve"> yang </w:t>
      </w:r>
      <w:proofErr w:type="spellStart"/>
      <w:r w:rsidRPr="00D0145B">
        <w:rPr>
          <w:rFonts w:ascii="Bookman Old Style" w:hAnsi="Bookman Old Style"/>
        </w:rPr>
        <w:t>berfokus</w:t>
      </w:r>
      <w:proofErr w:type="spellEnd"/>
      <w:r w:rsidRPr="00D0145B">
        <w:rPr>
          <w:rFonts w:ascii="Bookman Old Style" w:hAnsi="Bookman Old Style"/>
        </w:rPr>
        <w:t xml:space="preserve"> pada </w:t>
      </w:r>
      <w:proofErr w:type="spellStart"/>
      <w:r w:rsidRPr="00D0145B">
        <w:rPr>
          <w:rFonts w:ascii="Bookman Old Style" w:hAnsi="Bookman Old Style"/>
        </w:rPr>
        <w:t>pemulihan</w:t>
      </w:r>
      <w:proofErr w:type="spellEnd"/>
      <w:r w:rsidRPr="00D0145B">
        <w:rPr>
          <w:rFonts w:ascii="Bookman Old Style" w:hAnsi="Bookman Old Style"/>
        </w:rPr>
        <w:t xml:space="preserve"> dan </w:t>
      </w:r>
      <w:proofErr w:type="spellStart"/>
      <w:r w:rsidRPr="00D0145B">
        <w:rPr>
          <w:rFonts w:ascii="Bookman Old Style" w:hAnsi="Bookman Old Style"/>
        </w:rPr>
        <w:t>perbaikan</w:t>
      </w:r>
      <w:proofErr w:type="spellEnd"/>
      <w:r w:rsidRPr="00D0145B">
        <w:rPr>
          <w:rFonts w:ascii="Bookman Old Style" w:hAnsi="Bookman Old Style"/>
        </w:rPr>
        <w:t xml:space="preserve">, </w:t>
      </w:r>
      <w:proofErr w:type="spellStart"/>
      <w:r w:rsidRPr="00D0145B">
        <w:rPr>
          <w:rFonts w:ascii="Bookman Old Style" w:hAnsi="Bookman Old Style"/>
        </w:rPr>
        <w:t>berlandaskan</w:t>
      </w:r>
      <w:proofErr w:type="spellEnd"/>
      <w:r w:rsidRPr="00D0145B">
        <w:rPr>
          <w:rFonts w:ascii="Bookman Old Style" w:hAnsi="Bookman Old Style"/>
        </w:rPr>
        <w:t xml:space="preserve"> pada </w:t>
      </w:r>
      <w:proofErr w:type="spellStart"/>
      <w:r w:rsidRPr="00D0145B">
        <w:rPr>
          <w:rFonts w:ascii="Bookman Old Style" w:hAnsi="Bookman Old Style"/>
        </w:rPr>
        <w:t>asas</w:t>
      </w:r>
      <w:proofErr w:type="spellEnd"/>
      <w:r w:rsidRPr="00D0145B">
        <w:rPr>
          <w:rFonts w:ascii="Bookman Old Style" w:hAnsi="Bookman Old Style"/>
        </w:rPr>
        <w:t xml:space="preserve"> </w:t>
      </w:r>
      <w:proofErr w:type="spellStart"/>
      <w:r w:rsidRPr="00D0145B">
        <w:rPr>
          <w:rFonts w:ascii="Bookman Old Style" w:hAnsi="Bookman Old Style"/>
        </w:rPr>
        <w:t>persamaan</w:t>
      </w:r>
      <w:proofErr w:type="spellEnd"/>
      <w:r w:rsidRPr="00D0145B">
        <w:rPr>
          <w:rFonts w:ascii="Bookman Old Style" w:hAnsi="Bookman Old Style"/>
        </w:rPr>
        <w:t xml:space="preserve"> </w:t>
      </w:r>
      <w:proofErr w:type="spellStart"/>
      <w:r w:rsidRPr="00D0145B">
        <w:rPr>
          <w:rFonts w:ascii="Bookman Old Style" w:hAnsi="Bookman Old Style"/>
        </w:rPr>
        <w:t>hak</w:t>
      </w:r>
      <w:proofErr w:type="spellEnd"/>
      <w:r w:rsidRPr="00D0145B">
        <w:rPr>
          <w:rFonts w:ascii="Bookman Old Style" w:hAnsi="Bookman Old Style"/>
        </w:rPr>
        <w:t xml:space="preserve"> di </w:t>
      </w:r>
      <w:proofErr w:type="spellStart"/>
      <w:r w:rsidRPr="00D0145B">
        <w:rPr>
          <w:rFonts w:ascii="Bookman Old Style" w:hAnsi="Bookman Old Style"/>
        </w:rPr>
        <w:t>hadapan</w:t>
      </w:r>
      <w:proofErr w:type="spellEnd"/>
      <w:r w:rsidRPr="00D0145B">
        <w:rPr>
          <w:rFonts w:ascii="Bookman Old Style" w:hAnsi="Bookman Old Style"/>
        </w:rPr>
        <w:t xml:space="preserve"> </w:t>
      </w:r>
      <w:proofErr w:type="spellStart"/>
      <w:r w:rsidRPr="00D0145B">
        <w:rPr>
          <w:rFonts w:ascii="Bookman Old Style" w:hAnsi="Bookman Old Style"/>
        </w:rPr>
        <w:t>hukum</w:t>
      </w:r>
      <w:proofErr w:type="spellEnd"/>
      <w:r w:rsidRPr="00D0145B">
        <w:rPr>
          <w:rFonts w:ascii="Bookman Old Style" w:hAnsi="Bookman Old Style"/>
        </w:rPr>
        <w:t xml:space="preserve">. </w:t>
      </w:r>
      <w:proofErr w:type="spellStart"/>
      <w:r w:rsidRPr="00D0145B">
        <w:rPr>
          <w:rFonts w:ascii="Bookman Old Style" w:hAnsi="Bookman Old Style"/>
        </w:rPr>
        <w:t>Asas</w:t>
      </w:r>
      <w:proofErr w:type="spellEnd"/>
      <w:r w:rsidRPr="00D0145B">
        <w:rPr>
          <w:rFonts w:ascii="Bookman Old Style" w:hAnsi="Bookman Old Style"/>
        </w:rPr>
        <w:t xml:space="preserve"> </w:t>
      </w:r>
      <w:proofErr w:type="spellStart"/>
      <w:r w:rsidRPr="00D0145B">
        <w:rPr>
          <w:rFonts w:ascii="Bookman Old Style" w:hAnsi="Bookman Old Style"/>
        </w:rPr>
        <w:t>ini</w:t>
      </w:r>
      <w:proofErr w:type="spellEnd"/>
      <w:r w:rsidRPr="00D0145B">
        <w:rPr>
          <w:rFonts w:ascii="Bookman Old Style" w:hAnsi="Bookman Old Style"/>
        </w:rPr>
        <w:t xml:space="preserve"> </w:t>
      </w:r>
      <w:proofErr w:type="spellStart"/>
      <w:r w:rsidRPr="00D0145B">
        <w:rPr>
          <w:rFonts w:ascii="Bookman Old Style" w:hAnsi="Bookman Old Style"/>
        </w:rPr>
        <w:t>mengharuskan</w:t>
      </w:r>
      <w:proofErr w:type="spellEnd"/>
      <w:r w:rsidRPr="00D0145B">
        <w:rPr>
          <w:rFonts w:ascii="Bookman Old Style" w:hAnsi="Bookman Old Style"/>
        </w:rPr>
        <w:t xml:space="preserve"> </w:t>
      </w:r>
      <w:proofErr w:type="spellStart"/>
      <w:r w:rsidRPr="00D0145B">
        <w:rPr>
          <w:rFonts w:ascii="Bookman Old Style" w:hAnsi="Bookman Old Style"/>
        </w:rPr>
        <w:t>semua</w:t>
      </w:r>
      <w:proofErr w:type="spellEnd"/>
      <w:r w:rsidRPr="00D0145B">
        <w:rPr>
          <w:rFonts w:ascii="Bookman Old Style" w:hAnsi="Bookman Old Style"/>
        </w:rPr>
        <w:t xml:space="preserve"> </w:t>
      </w:r>
      <w:proofErr w:type="spellStart"/>
      <w:r w:rsidRPr="00D0145B">
        <w:rPr>
          <w:rFonts w:ascii="Bookman Old Style" w:hAnsi="Bookman Old Style"/>
        </w:rPr>
        <w:t>pihak</w:t>
      </w:r>
      <w:proofErr w:type="spellEnd"/>
      <w:r w:rsidRPr="00D0145B">
        <w:rPr>
          <w:rFonts w:ascii="Bookman Old Style" w:hAnsi="Bookman Old Style"/>
        </w:rPr>
        <w:t xml:space="preserve">, </w:t>
      </w:r>
      <w:proofErr w:type="spellStart"/>
      <w:r w:rsidRPr="00D0145B">
        <w:rPr>
          <w:rFonts w:ascii="Bookman Old Style" w:hAnsi="Bookman Old Style"/>
        </w:rPr>
        <w:t>termasuk</w:t>
      </w:r>
      <w:proofErr w:type="spellEnd"/>
      <w:r w:rsidRPr="00D0145B">
        <w:rPr>
          <w:rFonts w:ascii="Bookman Old Style" w:hAnsi="Bookman Old Style"/>
        </w:rPr>
        <w:t xml:space="preserve"> </w:t>
      </w:r>
      <w:proofErr w:type="spellStart"/>
      <w:r w:rsidRPr="00D0145B">
        <w:rPr>
          <w:rFonts w:ascii="Bookman Old Style" w:hAnsi="Bookman Old Style"/>
        </w:rPr>
        <w:t>bangsa</w:t>
      </w:r>
      <w:proofErr w:type="spellEnd"/>
      <w:r w:rsidRPr="00D0145B">
        <w:rPr>
          <w:rFonts w:ascii="Bookman Old Style" w:hAnsi="Bookman Old Style"/>
        </w:rPr>
        <w:t xml:space="preserve"> </w:t>
      </w:r>
      <w:proofErr w:type="spellStart"/>
      <w:r w:rsidRPr="00D0145B">
        <w:rPr>
          <w:rFonts w:ascii="Bookman Old Style" w:hAnsi="Bookman Old Style"/>
        </w:rPr>
        <w:t>sebagai</w:t>
      </w:r>
      <w:proofErr w:type="spellEnd"/>
      <w:r w:rsidRPr="00D0145B">
        <w:rPr>
          <w:rFonts w:ascii="Bookman Old Style" w:hAnsi="Bookman Old Style"/>
        </w:rPr>
        <w:t xml:space="preserve"> korban, </w:t>
      </w:r>
      <w:proofErr w:type="spellStart"/>
      <w:r w:rsidRPr="00D0145B">
        <w:rPr>
          <w:rFonts w:ascii="Bookman Old Style" w:hAnsi="Bookman Old Style"/>
        </w:rPr>
        <w:t>mendapatkan</w:t>
      </w:r>
      <w:proofErr w:type="spellEnd"/>
      <w:r w:rsidRPr="00D0145B">
        <w:rPr>
          <w:rFonts w:ascii="Bookman Old Style" w:hAnsi="Bookman Old Style"/>
        </w:rPr>
        <w:t xml:space="preserve"> </w:t>
      </w:r>
      <w:proofErr w:type="spellStart"/>
      <w:r w:rsidRPr="00D0145B">
        <w:rPr>
          <w:rFonts w:ascii="Bookman Old Style" w:hAnsi="Bookman Old Style"/>
        </w:rPr>
        <w:t>perlindungan</w:t>
      </w:r>
      <w:proofErr w:type="spellEnd"/>
      <w:r w:rsidRPr="00D0145B">
        <w:rPr>
          <w:rFonts w:ascii="Bookman Old Style" w:hAnsi="Bookman Old Style"/>
        </w:rPr>
        <w:t xml:space="preserve"> dan </w:t>
      </w:r>
      <w:proofErr w:type="spellStart"/>
      <w:r w:rsidRPr="00D0145B">
        <w:rPr>
          <w:rFonts w:ascii="Bookman Old Style" w:hAnsi="Bookman Old Style"/>
        </w:rPr>
        <w:t>dihormati</w:t>
      </w:r>
      <w:proofErr w:type="spellEnd"/>
      <w:r w:rsidRPr="00D0145B">
        <w:rPr>
          <w:rFonts w:ascii="Bookman Old Style" w:hAnsi="Bookman Old Style"/>
        </w:rPr>
        <w:t xml:space="preserve"> </w:t>
      </w:r>
      <w:proofErr w:type="spellStart"/>
      <w:r w:rsidRPr="00D0145B">
        <w:rPr>
          <w:rFonts w:ascii="Bookman Old Style" w:hAnsi="Bookman Old Style"/>
        </w:rPr>
        <w:t>hak-haknya</w:t>
      </w:r>
      <w:proofErr w:type="spellEnd"/>
      <w:r w:rsidRPr="00D0145B">
        <w:rPr>
          <w:rFonts w:ascii="Bookman Old Style" w:hAnsi="Bookman Old Style"/>
        </w:rPr>
        <w:t xml:space="preserve">. </w:t>
      </w:r>
      <w:proofErr w:type="spellStart"/>
      <w:r w:rsidRPr="00D0145B">
        <w:rPr>
          <w:rFonts w:ascii="Bookman Old Style" w:hAnsi="Bookman Old Style"/>
        </w:rPr>
        <w:t>Dalam</w:t>
      </w:r>
      <w:proofErr w:type="spellEnd"/>
      <w:r w:rsidRPr="00D0145B">
        <w:rPr>
          <w:rFonts w:ascii="Bookman Old Style" w:hAnsi="Bookman Old Style"/>
        </w:rPr>
        <w:t xml:space="preserve"> </w:t>
      </w:r>
      <w:proofErr w:type="spellStart"/>
      <w:r w:rsidRPr="00D0145B">
        <w:rPr>
          <w:rFonts w:ascii="Bookman Old Style" w:hAnsi="Bookman Old Style"/>
        </w:rPr>
        <w:t>skenario</w:t>
      </w:r>
      <w:proofErr w:type="spellEnd"/>
      <w:r w:rsidRPr="00D0145B">
        <w:rPr>
          <w:rFonts w:ascii="Bookman Old Style" w:hAnsi="Bookman Old Style"/>
        </w:rPr>
        <w:t xml:space="preserve"> </w:t>
      </w:r>
      <w:proofErr w:type="spellStart"/>
      <w:r w:rsidRPr="00D0145B">
        <w:rPr>
          <w:rFonts w:ascii="Bookman Old Style" w:hAnsi="Bookman Old Style"/>
        </w:rPr>
        <w:t>ini</w:t>
      </w:r>
      <w:proofErr w:type="spellEnd"/>
      <w:r w:rsidRPr="00D0145B">
        <w:rPr>
          <w:rFonts w:ascii="Bookman Old Style" w:hAnsi="Bookman Old Style"/>
        </w:rPr>
        <w:t xml:space="preserve">, negara </w:t>
      </w:r>
      <w:proofErr w:type="spellStart"/>
      <w:r w:rsidRPr="00D0145B">
        <w:rPr>
          <w:rFonts w:ascii="Bookman Old Style" w:hAnsi="Bookman Old Style"/>
        </w:rPr>
        <w:t>sebagai</w:t>
      </w:r>
      <w:proofErr w:type="spellEnd"/>
      <w:r w:rsidRPr="00D0145B">
        <w:rPr>
          <w:rFonts w:ascii="Bookman Old Style" w:hAnsi="Bookman Old Style"/>
        </w:rPr>
        <w:t xml:space="preserve"> korban </w:t>
      </w:r>
      <w:proofErr w:type="spellStart"/>
      <w:r w:rsidRPr="00D0145B">
        <w:rPr>
          <w:rFonts w:ascii="Bookman Old Style" w:hAnsi="Bookman Old Style"/>
        </w:rPr>
        <w:t>tindak</w:t>
      </w:r>
      <w:proofErr w:type="spellEnd"/>
      <w:r w:rsidRPr="00D0145B">
        <w:rPr>
          <w:rFonts w:ascii="Bookman Old Style" w:hAnsi="Bookman Old Style"/>
        </w:rPr>
        <w:t xml:space="preserve"> </w:t>
      </w:r>
      <w:proofErr w:type="spellStart"/>
      <w:r w:rsidRPr="00D0145B">
        <w:rPr>
          <w:rFonts w:ascii="Bookman Old Style" w:hAnsi="Bookman Old Style"/>
        </w:rPr>
        <w:t>pidana</w:t>
      </w:r>
      <w:proofErr w:type="spellEnd"/>
      <w:r w:rsidRPr="00D0145B">
        <w:rPr>
          <w:rFonts w:ascii="Bookman Old Style" w:hAnsi="Bookman Old Style"/>
        </w:rPr>
        <w:t xml:space="preserve"> </w:t>
      </w:r>
      <w:proofErr w:type="spellStart"/>
      <w:r w:rsidRPr="00D0145B">
        <w:rPr>
          <w:rFonts w:ascii="Bookman Old Style" w:hAnsi="Bookman Old Style"/>
        </w:rPr>
        <w:t>korupsi</w:t>
      </w:r>
      <w:proofErr w:type="spellEnd"/>
      <w:r w:rsidRPr="00D0145B">
        <w:rPr>
          <w:rFonts w:ascii="Bookman Old Style" w:hAnsi="Bookman Old Style"/>
        </w:rPr>
        <w:t xml:space="preserve"> </w:t>
      </w:r>
      <w:proofErr w:type="spellStart"/>
      <w:r w:rsidRPr="00D0145B">
        <w:rPr>
          <w:rFonts w:ascii="Bookman Old Style" w:hAnsi="Bookman Old Style"/>
        </w:rPr>
        <w:t>tidak</w:t>
      </w:r>
      <w:proofErr w:type="spellEnd"/>
      <w:r w:rsidRPr="00D0145B">
        <w:rPr>
          <w:rFonts w:ascii="Bookman Old Style" w:hAnsi="Bookman Old Style"/>
        </w:rPr>
        <w:t xml:space="preserve"> </w:t>
      </w:r>
      <w:proofErr w:type="spellStart"/>
      <w:r w:rsidRPr="00D0145B">
        <w:rPr>
          <w:rFonts w:ascii="Bookman Old Style" w:hAnsi="Bookman Old Style"/>
        </w:rPr>
        <w:t>hanya</w:t>
      </w:r>
      <w:proofErr w:type="spellEnd"/>
      <w:r w:rsidRPr="00D0145B">
        <w:rPr>
          <w:rFonts w:ascii="Bookman Old Style" w:hAnsi="Bookman Old Style"/>
        </w:rPr>
        <w:t xml:space="preserve"> </w:t>
      </w:r>
      <w:proofErr w:type="spellStart"/>
      <w:r w:rsidRPr="00D0145B">
        <w:rPr>
          <w:rFonts w:ascii="Bookman Old Style" w:hAnsi="Bookman Old Style"/>
        </w:rPr>
        <w:t>perlu</w:t>
      </w:r>
      <w:proofErr w:type="spellEnd"/>
      <w:r w:rsidRPr="00D0145B">
        <w:rPr>
          <w:rFonts w:ascii="Bookman Old Style" w:hAnsi="Bookman Old Style"/>
        </w:rPr>
        <w:t xml:space="preserve"> </w:t>
      </w:r>
      <w:proofErr w:type="spellStart"/>
      <w:r w:rsidRPr="00D0145B">
        <w:rPr>
          <w:rFonts w:ascii="Bookman Old Style" w:hAnsi="Bookman Old Style"/>
        </w:rPr>
        <w:t>menghukum</w:t>
      </w:r>
      <w:proofErr w:type="spellEnd"/>
      <w:r w:rsidRPr="00D0145B">
        <w:rPr>
          <w:rFonts w:ascii="Bookman Old Style" w:hAnsi="Bookman Old Style"/>
        </w:rPr>
        <w:t xml:space="preserve"> </w:t>
      </w:r>
      <w:proofErr w:type="spellStart"/>
      <w:r w:rsidRPr="00D0145B">
        <w:rPr>
          <w:rFonts w:ascii="Bookman Old Style" w:hAnsi="Bookman Old Style"/>
        </w:rPr>
        <w:t>pelaku</w:t>
      </w:r>
      <w:proofErr w:type="spellEnd"/>
      <w:r w:rsidRPr="00D0145B">
        <w:rPr>
          <w:rFonts w:ascii="Bookman Old Style" w:hAnsi="Bookman Old Style"/>
        </w:rPr>
        <w:t xml:space="preserve">, </w:t>
      </w:r>
      <w:proofErr w:type="spellStart"/>
      <w:r w:rsidRPr="00D0145B">
        <w:rPr>
          <w:rFonts w:ascii="Bookman Old Style" w:hAnsi="Bookman Old Style"/>
        </w:rPr>
        <w:t>tetapi</w:t>
      </w:r>
      <w:proofErr w:type="spellEnd"/>
      <w:r w:rsidRPr="00D0145B">
        <w:rPr>
          <w:rFonts w:ascii="Bookman Old Style" w:hAnsi="Bookman Old Style"/>
        </w:rPr>
        <w:t xml:space="preserve"> juga </w:t>
      </w:r>
      <w:proofErr w:type="spellStart"/>
      <w:r w:rsidRPr="00D0145B">
        <w:rPr>
          <w:rFonts w:ascii="Bookman Old Style" w:hAnsi="Bookman Old Style"/>
        </w:rPr>
        <w:t>mendapatkan</w:t>
      </w:r>
      <w:proofErr w:type="spellEnd"/>
      <w:r w:rsidRPr="00D0145B">
        <w:rPr>
          <w:rFonts w:ascii="Bookman Old Style" w:hAnsi="Bookman Old Style"/>
        </w:rPr>
        <w:t xml:space="preserve"> </w:t>
      </w:r>
      <w:proofErr w:type="spellStart"/>
      <w:r w:rsidRPr="00D0145B">
        <w:rPr>
          <w:rFonts w:ascii="Bookman Old Style" w:hAnsi="Bookman Old Style"/>
        </w:rPr>
        <w:t>ganti</w:t>
      </w:r>
      <w:proofErr w:type="spellEnd"/>
      <w:r w:rsidRPr="00D0145B">
        <w:rPr>
          <w:rFonts w:ascii="Bookman Old Style" w:hAnsi="Bookman Old Style"/>
        </w:rPr>
        <w:t xml:space="preserve"> </w:t>
      </w:r>
      <w:proofErr w:type="spellStart"/>
      <w:r w:rsidRPr="00D0145B">
        <w:rPr>
          <w:rFonts w:ascii="Bookman Old Style" w:hAnsi="Bookman Old Style"/>
        </w:rPr>
        <w:t>rugi</w:t>
      </w:r>
      <w:proofErr w:type="spellEnd"/>
      <w:r w:rsidRPr="00D0145B">
        <w:rPr>
          <w:rFonts w:ascii="Bookman Old Style" w:hAnsi="Bookman Old Style"/>
        </w:rPr>
        <w:t xml:space="preserve"> </w:t>
      </w:r>
      <w:proofErr w:type="spellStart"/>
      <w:r w:rsidRPr="00D0145B">
        <w:rPr>
          <w:rFonts w:ascii="Bookman Old Style" w:hAnsi="Bookman Old Style"/>
        </w:rPr>
        <w:t>atas</w:t>
      </w:r>
      <w:proofErr w:type="spellEnd"/>
      <w:r w:rsidRPr="00D0145B">
        <w:rPr>
          <w:rFonts w:ascii="Bookman Old Style" w:hAnsi="Bookman Old Style"/>
        </w:rPr>
        <w:t xml:space="preserve"> </w:t>
      </w:r>
      <w:proofErr w:type="spellStart"/>
      <w:r w:rsidRPr="00D0145B">
        <w:rPr>
          <w:rFonts w:ascii="Bookman Old Style" w:hAnsi="Bookman Old Style"/>
        </w:rPr>
        <w:t>kerugian</w:t>
      </w:r>
      <w:proofErr w:type="spellEnd"/>
      <w:r w:rsidRPr="00D0145B">
        <w:rPr>
          <w:rFonts w:ascii="Bookman Old Style" w:hAnsi="Bookman Old Style"/>
        </w:rPr>
        <w:t xml:space="preserve"> yang </w:t>
      </w:r>
      <w:proofErr w:type="spellStart"/>
      <w:r w:rsidRPr="00D0145B">
        <w:rPr>
          <w:rFonts w:ascii="Bookman Old Style" w:hAnsi="Bookman Old Style"/>
        </w:rPr>
        <w:t>ditimbulkan</w:t>
      </w:r>
      <w:proofErr w:type="spellEnd"/>
      <w:r w:rsidRPr="00D0145B">
        <w:rPr>
          <w:rFonts w:ascii="Bookman Old Style" w:hAnsi="Bookman Old Style"/>
        </w:rPr>
        <w:t xml:space="preserve">. </w:t>
      </w:r>
      <w:proofErr w:type="spellStart"/>
      <w:r w:rsidRPr="00D0145B">
        <w:rPr>
          <w:rFonts w:ascii="Bookman Old Style" w:hAnsi="Bookman Old Style"/>
        </w:rPr>
        <w:t>Rehabilitasi</w:t>
      </w:r>
      <w:proofErr w:type="spellEnd"/>
      <w:r w:rsidRPr="00D0145B">
        <w:rPr>
          <w:rFonts w:ascii="Bookman Old Style" w:hAnsi="Bookman Old Style"/>
        </w:rPr>
        <w:t xml:space="preserve"> </w:t>
      </w:r>
      <w:proofErr w:type="spellStart"/>
      <w:r w:rsidRPr="00D0145B">
        <w:rPr>
          <w:rFonts w:ascii="Bookman Old Style" w:hAnsi="Bookman Old Style"/>
        </w:rPr>
        <w:t>ini</w:t>
      </w:r>
      <w:proofErr w:type="spellEnd"/>
      <w:r w:rsidRPr="00D0145B">
        <w:rPr>
          <w:rFonts w:ascii="Bookman Old Style" w:hAnsi="Bookman Old Style"/>
        </w:rPr>
        <w:t xml:space="preserve"> </w:t>
      </w:r>
      <w:proofErr w:type="spellStart"/>
      <w:r w:rsidRPr="00D0145B">
        <w:rPr>
          <w:rFonts w:ascii="Bookman Old Style" w:hAnsi="Bookman Old Style"/>
        </w:rPr>
        <w:t>dapat</w:t>
      </w:r>
      <w:proofErr w:type="spellEnd"/>
      <w:r w:rsidRPr="00D0145B">
        <w:rPr>
          <w:rFonts w:ascii="Bookman Old Style" w:hAnsi="Bookman Old Style"/>
        </w:rPr>
        <w:t xml:space="preserve"> </w:t>
      </w:r>
      <w:proofErr w:type="spellStart"/>
      <w:r w:rsidRPr="00D0145B">
        <w:rPr>
          <w:rFonts w:ascii="Bookman Old Style" w:hAnsi="Bookman Old Style"/>
        </w:rPr>
        <w:t>berupa</w:t>
      </w:r>
      <w:proofErr w:type="spellEnd"/>
      <w:r w:rsidRPr="00D0145B">
        <w:rPr>
          <w:rFonts w:ascii="Bookman Old Style" w:hAnsi="Bookman Old Style"/>
        </w:rPr>
        <w:t xml:space="preserve"> </w:t>
      </w:r>
      <w:proofErr w:type="spellStart"/>
      <w:r w:rsidRPr="00D0145B">
        <w:rPr>
          <w:rFonts w:ascii="Bookman Old Style" w:hAnsi="Bookman Old Style"/>
        </w:rPr>
        <w:t>restitusi</w:t>
      </w:r>
      <w:proofErr w:type="spellEnd"/>
      <w:r w:rsidRPr="00D0145B">
        <w:rPr>
          <w:rFonts w:ascii="Bookman Old Style" w:hAnsi="Bookman Old Style"/>
        </w:rPr>
        <w:t xml:space="preserve"> </w:t>
      </w:r>
      <w:proofErr w:type="spellStart"/>
      <w:r w:rsidRPr="00D0145B">
        <w:rPr>
          <w:rFonts w:ascii="Bookman Old Style" w:hAnsi="Bookman Old Style"/>
        </w:rPr>
        <w:t>atau</w:t>
      </w:r>
      <w:proofErr w:type="spellEnd"/>
      <w:r w:rsidRPr="00D0145B">
        <w:rPr>
          <w:rFonts w:ascii="Bookman Old Style" w:hAnsi="Bookman Old Style"/>
        </w:rPr>
        <w:t xml:space="preserve"> </w:t>
      </w:r>
      <w:proofErr w:type="spellStart"/>
      <w:r w:rsidRPr="00D0145B">
        <w:rPr>
          <w:rFonts w:ascii="Bookman Old Style" w:hAnsi="Bookman Old Style"/>
        </w:rPr>
        <w:t>kompensasi</w:t>
      </w:r>
      <w:proofErr w:type="spellEnd"/>
      <w:r w:rsidRPr="00D0145B">
        <w:rPr>
          <w:rFonts w:ascii="Bookman Old Style" w:hAnsi="Bookman Old Style"/>
        </w:rPr>
        <w:t xml:space="preserve">, </w:t>
      </w:r>
      <w:proofErr w:type="spellStart"/>
      <w:r w:rsidRPr="00D0145B">
        <w:rPr>
          <w:rFonts w:ascii="Bookman Old Style" w:hAnsi="Bookman Old Style"/>
        </w:rPr>
        <w:t>keduanya</w:t>
      </w:r>
      <w:proofErr w:type="spellEnd"/>
      <w:r w:rsidRPr="00D0145B">
        <w:rPr>
          <w:rFonts w:ascii="Bookman Old Style" w:hAnsi="Bookman Old Style"/>
        </w:rPr>
        <w:t xml:space="preserve"> </w:t>
      </w:r>
      <w:proofErr w:type="spellStart"/>
      <w:r w:rsidRPr="00D0145B">
        <w:rPr>
          <w:rFonts w:ascii="Bookman Old Style" w:hAnsi="Bookman Old Style"/>
        </w:rPr>
        <w:t>bertujuan</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memulihkan</w:t>
      </w:r>
      <w:proofErr w:type="spellEnd"/>
      <w:r w:rsidRPr="00D0145B">
        <w:rPr>
          <w:rFonts w:ascii="Bookman Old Style" w:hAnsi="Bookman Old Style"/>
        </w:rPr>
        <w:t xml:space="preserve"> </w:t>
      </w:r>
      <w:proofErr w:type="spellStart"/>
      <w:r w:rsidRPr="00D0145B">
        <w:rPr>
          <w:rFonts w:ascii="Bookman Old Style" w:hAnsi="Bookman Old Style"/>
        </w:rPr>
        <w:t>keadaan</w:t>
      </w:r>
      <w:proofErr w:type="spellEnd"/>
      <w:r w:rsidRPr="00D0145B">
        <w:rPr>
          <w:rFonts w:ascii="Bookman Old Style" w:hAnsi="Bookman Old Style"/>
        </w:rPr>
        <w:t xml:space="preserve"> </w:t>
      </w:r>
      <w:proofErr w:type="spellStart"/>
      <w:r w:rsidRPr="00D0145B">
        <w:rPr>
          <w:rFonts w:ascii="Bookman Old Style" w:hAnsi="Bookman Old Style"/>
        </w:rPr>
        <w:t>sebelum</w:t>
      </w:r>
      <w:proofErr w:type="spellEnd"/>
      <w:r w:rsidRPr="00D0145B">
        <w:rPr>
          <w:rFonts w:ascii="Bookman Old Style" w:hAnsi="Bookman Old Style"/>
        </w:rPr>
        <w:t xml:space="preserve"> </w:t>
      </w:r>
      <w:proofErr w:type="spellStart"/>
      <w:r w:rsidRPr="00D0145B">
        <w:rPr>
          <w:rFonts w:ascii="Bookman Old Style" w:hAnsi="Bookman Old Style"/>
        </w:rPr>
        <w:t>terjadinya</w:t>
      </w:r>
      <w:proofErr w:type="spellEnd"/>
      <w:r w:rsidRPr="00D0145B">
        <w:rPr>
          <w:rFonts w:ascii="Bookman Old Style" w:hAnsi="Bookman Old Style"/>
        </w:rPr>
        <w:t xml:space="preserve"> </w:t>
      </w:r>
      <w:proofErr w:type="spellStart"/>
      <w:r w:rsidRPr="00D0145B">
        <w:rPr>
          <w:rFonts w:ascii="Bookman Old Style" w:hAnsi="Bookman Old Style"/>
        </w:rPr>
        <w:t>kerugian</w:t>
      </w:r>
      <w:proofErr w:type="spellEnd"/>
      <w:r w:rsidRPr="00D0145B">
        <w:rPr>
          <w:rFonts w:ascii="Bookman Old Style" w:hAnsi="Bookman Old Style"/>
        </w:rPr>
        <w:t xml:space="preserve">. </w:t>
      </w:r>
      <w:proofErr w:type="spellStart"/>
      <w:r w:rsidRPr="00D0145B">
        <w:rPr>
          <w:rFonts w:ascii="Bookman Old Style" w:hAnsi="Bookman Old Style"/>
        </w:rPr>
        <w:t>Keadilan</w:t>
      </w:r>
      <w:proofErr w:type="spellEnd"/>
      <w:r w:rsidRPr="00D0145B">
        <w:rPr>
          <w:rFonts w:ascii="Bookman Old Style" w:hAnsi="Bookman Old Style"/>
        </w:rPr>
        <w:t xml:space="preserve"> </w:t>
      </w:r>
      <w:proofErr w:type="spellStart"/>
      <w:r w:rsidRPr="00D0145B">
        <w:rPr>
          <w:rFonts w:ascii="Bookman Old Style" w:hAnsi="Bookman Old Style"/>
        </w:rPr>
        <w:t>restoratif</w:t>
      </w:r>
      <w:proofErr w:type="spellEnd"/>
      <w:r w:rsidRPr="00D0145B">
        <w:rPr>
          <w:rFonts w:ascii="Bookman Old Style" w:hAnsi="Bookman Old Style"/>
        </w:rPr>
        <w:t xml:space="preserve"> </w:t>
      </w:r>
      <w:proofErr w:type="spellStart"/>
      <w:r w:rsidRPr="00D0145B">
        <w:rPr>
          <w:rFonts w:ascii="Bookman Old Style" w:hAnsi="Bookman Old Style"/>
        </w:rPr>
        <w:t>menawarkan</w:t>
      </w:r>
      <w:proofErr w:type="spellEnd"/>
      <w:r w:rsidRPr="00D0145B">
        <w:rPr>
          <w:rFonts w:ascii="Bookman Old Style" w:hAnsi="Bookman Old Style"/>
        </w:rPr>
        <w:t xml:space="preserve"> </w:t>
      </w:r>
      <w:proofErr w:type="spellStart"/>
      <w:r w:rsidRPr="00D0145B">
        <w:rPr>
          <w:rFonts w:ascii="Bookman Old Style" w:hAnsi="Bookman Old Style"/>
        </w:rPr>
        <w:t>perspektif</w:t>
      </w:r>
      <w:proofErr w:type="spellEnd"/>
      <w:r w:rsidRPr="00D0145B">
        <w:rPr>
          <w:rFonts w:ascii="Bookman Old Style" w:hAnsi="Bookman Old Style"/>
        </w:rPr>
        <w:t xml:space="preserve"> yang </w:t>
      </w:r>
      <w:proofErr w:type="spellStart"/>
      <w:r w:rsidRPr="00D0145B">
        <w:rPr>
          <w:rFonts w:ascii="Bookman Old Style" w:hAnsi="Bookman Old Style"/>
        </w:rPr>
        <w:t>lebih</w:t>
      </w:r>
      <w:proofErr w:type="spellEnd"/>
      <w:r w:rsidRPr="00D0145B">
        <w:rPr>
          <w:rFonts w:ascii="Bookman Old Style" w:hAnsi="Bookman Old Style"/>
        </w:rPr>
        <w:t xml:space="preserve"> </w:t>
      </w:r>
      <w:proofErr w:type="spellStart"/>
      <w:r w:rsidRPr="00D0145B">
        <w:rPr>
          <w:rFonts w:ascii="Bookman Old Style" w:hAnsi="Bookman Old Style"/>
        </w:rPr>
        <w:t>luas</w:t>
      </w:r>
      <w:proofErr w:type="spellEnd"/>
      <w:r w:rsidRPr="00D0145B">
        <w:rPr>
          <w:rFonts w:ascii="Bookman Old Style" w:hAnsi="Bookman Old Style"/>
        </w:rPr>
        <w:t xml:space="preserve"> </w:t>
      </w:r>
      <w:proofErr w:type="spellStart"/>
      <w:r w:rsidRPr="00D0145B">
        <w:rPr>
          <w:rFonts w:ascii="Bookman Old Style" w:hAnsi="Bookman Old Style"/>
        </w:rPr>
        <w:t>daripada</w:t>
      </w:r>
      <w:proofErr w:type="spellEnd"/>
      <w:r w:rsidRPr="00D0145B">
        <w:rPr>
          <w:rFonts w:ascii="Bookman Old Style" w:hAnsi="Bookman Old Style"/>
        </w:rPr>
        <w:t xml:space="preserve"> </w:t>
      </w:r>
      <w:proofErr w:type="spellStart"/>
      <w:r w:rsidRPr="00D0145B">
        <w:rPr>
          <w:rFonts w:ascii="Bookman Old Style" w:hAnsi="Bookman Old Style"/>
        </w:rPr>
        <w:t>hukuman</w:t>
      </w:r>
      <w:proofErr w:type="spellEnd"/>
      <w:r w:rsidRPr="00D0145B">
        <w:rPr>
          <w:rFonts w:ascii="Bookman Old Style" w:hAnsi="Bookman Old Style"/>
        </w:rPr>
        <w:t xml:space="preserve">, </w:t>
      </w:r>
      <w:proofErr w:type="spellStart"/>
      <w:r w:rsidRPr="00D0145B">
        <w:rPr>
          <w:rFonts w:ascii="Bookman Old Style" w:hAnsi="Bookman Old Style"/>
        </w:rPr>
        <w:t>karena</w:t>
      </w:r>
      <w:proofErr w:type="spellEnd"/>
      <w:r w:rsidRPr="00D0145B">
        <w:rPr>
          <w:rFonts w:ascii="Bookman Old Style" w:hAnsi="Bookman Old Style"/>
        </w:rPr>
        <w:t xml:space="preserve"> </w:t>
      </w:r>
      <w:proofErr w:type="spellStart"/>
      <w:r w:rsidRPr="00D0145B">
        <w:rPr>
          <w:rFonts w:ascii="Bookman Old Style" w:hAnsi="Bookman Old Style"/>
        </w:rPr>
        <w:t>berfokus</w:t>
      </w:r>
      <w:proofErr w:type="spellEnd"/>
      <w:r w:rsidRPr="00D0145B">
        <w:rPr>
          <w:rFonts w:ascii="Bookman Old Style" w:hAnsi="Bookman Old Style"/>
        </w:rPr>
        <w:t xml:space="preserve"> pada </w:t>
      </w:r>
      <w:proofErr w:type="spellStart"/>
      <w:r w:rsidRPr="00D0145B">
        <w:rPr>
          <w:rFonts w:ascii="Bookman Old Style" w:hAnsi="Bookman Old Style"/>
        </w:rPr>
        <w:t>perbaikan</w:t>
      </w:r>
      <w:proofErr w:type="spellEnd"/>
      <w:r w:rsidRPr="00D0145B">
        <w:rPr>
          <w:rFonts w:ascii="Bookman Old Style" w:hAnsi="Bookman Old Style"/>
        </w:rPr>
        <w:t xml:space="preserve"> </w:t>
      </w:r>
      <w:proofErr w:type="spellStart"/>
      <w:r w:rsidRPr="00D0145B">
        <w:rPr>
          <w:rFonts w:ascii="Bookman Old Style" w:hAnsi="Bookman Old Style"/>
        </w:rPr>
        <w:t>hubungan</w:t>
      </w:r>
      <w:proofErr w:type="spellEnd"/>
      <w:r w:rsidRPr="00D0145B">
        <w:rPr>
          <w:rFonts w:ascii="Bookman Old Style" w:hAnsi="Bookman Old Style"/>
        </w:rPr>
        <w:t xml:space="preserve"> </w:t>
      </w:r>
      <w:proofErr w:type="spellStart"/>
      <w:r w:rsidRPr="00D0145B">
        <w:rPr>
          <w:rFonts w:ascii="Bookman Old Style" w:hAnsi="Bookman Old Style"/>
        </w:rPr>
        <w:t>antara</w:t>
      </w:r>
      <w:proofErr w:type="spellEnd"/>
      <w:r w:rsidRPr="00D0145B">
        <w:rPr>
          <w:rFonts w:ascii="Bookman Old Style" w:hAnsi="Bookman Old Style"/>
        </w:rPr>
        <w:t xml:space="preserve"> </w:t>
      </w:r>
      <w:proofErr w:type="spellStart"/>
      <w:r w:rsidRPr="00D0145B">
        <w:rPr>
          <w:rFonts w:ascii="Bookman Old Style" w:hAnsi="Bookman Old Style"/>
        </w:rPr>
        <w:t>pelaku</w:t>
      </w:r>
      <w:proofErr w:type="spellEnd"/>
      <w:r w:rsidRPr="00D0145B">
        <w:rPr>
          <w:rFonts w:ascii="Bookman Old Style" w:hAnsi="Bookman Old Style"/>
        </w:rPr>
        <w:t xml:space="preserve"> dan korban, </w:t>
      </w:r>
      <w:proofErr w:type="spellStart"/>
      <w:r w:rsidRPr="00D0145B">
        <w:rPr>
          <w:rFonts w:ascii="Bookman Old Style" w:hAnsi="Bookman Old Style"/>
        </w:rPr>
        <w:t>memberikan</w:t>
      </w:r>
      <w:proofErr w:type="spellEnd"/>
      <w:r w:rsidRPr="00D0145B">
        <w:rPr>
          <w:rFonts w:ascii="Bookman Old Style" w:hAnsi="Bookman Old Style"/>
        </w:rPr>
        <w:t xml:space="preserve"> </w:t>
      </w:r>
      <w:proofErr w:type="spellStart"/>
      <w:r w:rsidRPr="00D0145B">
        <w:rPr>
          <w:rFonts w:ascii="Bookman Old Style" w:hAnsi="Bookman Old Style"/>
        </w:rPr>
        <w:t>kesempatan</w:t>
      </w:r>
      <w:proofErr w:type="spellEnd"/>
      <w:r w:rsidRPr="00D0145B">
        <w:rPr>
          <w:rFonts w:ascii="Bookman Old Style" w:hAnsi="Bookman Old Style"/>
        </w:rPr>
        <w:t xml:space="preserve"> </w:t>
      </w:r>
      <w:proofErr w:type="spellStart"/>
      <w:r w:rsidRPr="00D0145B">
        <w:rPr>
          <w:rFonts w:ascii="Bookman Old Style" w:hAnsi="Bookman Old Style"/>
        </w:rPr>
        <w:t>kepada</w:t>
      </w:r>
      <w:proofErr w:type="spellEnd"/>
      <w:r w:rsidRPr="00D0145B">
        <w:rPr>
          <w:rFonts w:ascii="Bookman Old Style" w:hAnsi="Bookman Old Style"/>
        </w:rPr>
        <w:t xml:space="preserve"> </w:t>
      </w:r>
      <w:proofErr w:type="spellStart"/>
      <w:r w:rsidRPr="00D0145B">
        <w:rPr>
          <w:rFonts w:ascii="Bookman Old Style" w:hAnsi="Bookman Old Style"/>
        </w:rPr>
        <w:t>pelaku</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bertanggung</w:t>
      </w:r>
      <w:proofErr w:type="spellEnd"/>
      <w:r w:rsidRPr="00D0145B">
        <w:rPr>
          <w:rFonts w:ascii="Bookman Old Style" w:hAnsi="Bookman Old Style"/>
        </w:rPr>
        <w:t xml:space="preserve"> </w:t>
      </w:r>
      <w:proofErr w:type="spellStart"/>
      <w:r w:rsidRPr="00D0145B">
        <w:rPr>
          <w:rFonts w:ascii="Bookman Old Style" w:hAnsi="Bookman Old Style"/>
        </w:rPr>
        <w:t>jawab</w:t>
      </w:r>
      <w:proofErr w:type="spellEnd"/>
      <w:r w:rsidRPr="00D0145B">
        <w:rPr>
          <w:rFonts w:ascii="Bookman Old Style" w:hAnsi="Bookman Old Style"/>
        </w:rPr>
        <w:t>..</w:t>
      </w:r>
      <w:r w:rsidRPr="00D0145B">
        <w:rPr>
          <w:rStyle w:val="FootnoteReference"/>
          <w:rFonts w:ascii="Bookman Old Style" w:hAnsi="Bookman Old Style"/>
        </w:rPr>
        <w:footnoteReference w:id="10"/>
      </w:r>
      <w:r w:rsidRPr="00D0145B">
        <w:rPr>
          <w:rFonts w:ascii="Bookman Old Style" w:hAnsi="Bookman Old Style"/>
        </w:rPr>
        <w:t xml:space="preserve"> </w:t>
      </w:r>
      <w:proofErr w:type="spellStart"/>
      <w:r w:rsidRPr="00D0145B">
        <w:rPr>
          <w:rFonts w:ascii="Bookman Old Style" w:hAnsi="Bookman Old Style"/>
        </w:rPr>
        <w:t>Dengan</w:t>
      </w:r>
      <w:proofErr w:type="spellEnd"/>
      <w:r w:rsidRPr="00D0145B">
        <w:rPr>
          <w:rFonts w:ascii="Bookman Old Style" w:hAnsi="Bookman Old Style"/>
        </w:rPr>
        <w:t xml:space="preserve"> </w:t>
      </w:r>
      <w:proofErr w:type="spellStart"/>
      <w:r w:rsidRPr="00D0145B">
        <w:rPr>
          <w:rFonts w:ascii="Bookman Old Style" w:hAnsi="Bookman Old Style"/>
        </w:rPr>
        <w:t>demikian</w:t>
      </w:r>
      <w:proofErr w:type="spellEnd"/>
      <w:r w:rsidRPr="00D0145B">
        <w:rPr>
          <w:rFonts w:ascii="Bookman Old Style" w:hAnsi="Bookman Old Style"/>
        </w:rPr>
        <w:t xml:space="preserve">, </w:t>
      </w:r>
      <w:proofErr w:type="spellStart"/>
      <w:r w:rsidRPr="00D0145B">
        <w:rPr>
          <w:rFonts w:ascii="Bookman Old Style" w:hAnsi="Bookman Old Style"/>
        </w:rPr>
        <w:t>penerapan</w:t>
      </w:r>
      <w:proofErr w:type="spellEnd"/>
      <w:r w:rsidRPr="00D0145B">
        <w:rPr>
          <w:rFonts w:ascii="Bookman Old Style" w:hAnsi="Bookman Old Style"/>
        </w:rPr>
        <w:t xml:space="preserve"> </w:t>
      </w:r>
      <w:proofErr w:type="spellStart"/>
      <w:r w:rsidRPr="00D0145B">
        <w:rPr>
          <w:rFonts w:ascii="Bookman Old Style" w:hAnsi="Bookman Old Style"/>
        </w:rPr>
        <w:t>keadilan</w:t>
      </w:r>
      <w:proofErr w:type="spellEnd"/>
      <w:r w:rsidRPr="00D0145B">
        <w:rPr>
          <w:rFonts w:ascii="Bookman Old Style" w:hAnsi="Bookman Old Style"/>
        </w:rPr>
        <w:t xml:space="preserve"> </w:t>
      </w:r>
      <w:proofErr w:type="spellStart"/>
      <w:r w:rsidRPr="00D0145B">
        <w:rPr>
          <w:rFonts w:ascii="Bookman Old Style" w:hAnsi="Bookman Old Style"/>
        </w:rPr>
        <w:t>restoratif</w:t>
      </w:r>
      <w:proofErr w:type="spellEnd"/>
      <w:r w:rsidRPr="00D0145B">
        <w:rPr>
          <w:rFonts w:ascii="Bookman Old Style" w:hAnsi="Bookman Old Style"/>
        </w:rPr>
        <w:t xml:space="preserve"> </w:t>
      </w:r>
      <w:proofErr w:type="spellStart"/>
      <w:r w:rsidRPr="00D0145B">
        <w:rPr>
          <w:rFonts w:ascii="Bookman Old Style" w:hAnsi="Bookman Old Style"/>
        </w:rPr>
        <w:t>tidak</w:t>
      </w:r>
      <w:proofErr w:type="spellEnd"/>
      <w:r w:rsidRPr="00D0145B">
        <w:rPr>
          <w:rFonts w:ascii="Bookman Old Style" w:hAnsi="Bookman Old Style"/>
        </w:rPr>
        <w:t xml:space="preserve"> </w:t>
      </w:r>
      <w:proofErr w:type="spellStart"/>
      <w:r w:rsidRPr="00D0145B">
        <w:rPr>
          <w:rFonts w:ascii="Bookman Old Style" w:hAnsi="Bookman Old Style"/>
        </w:rPr>
        <w:t>hanya</w:t>
      </w:r>
      <w:proofErr w:type="spellEnd"/>
      <w:r w:rsidRPr="00D0145B">
        <w:rPr>
          <w:rFonts w:ascii="Bookman Old Style" w:hAnsi="Bookman Old Style"/>
        </w:rPr>
        <w:t xml:space="preserve"> </w:t>
      </w:r>
      <w:proofErr w:type="spellStart"/>
      <w:r w:rsidRPr="00D0145B">
        <w:rPr>
          <w:rFonts w:ascii="Bookman Old Style" w:hAnsi="Bookman Old Style"/>
        </w:rPr>
        <w:t>memberikan</w:t>
      </w:r>
      <w:proofErr w:type="spellEnd"/>
      <w:r w:rsidRPr="00D0145B">
        <w:rPr>
          <w:rFonts w:ascii="Bookman Old Style" w:hAnsi="Bookman Old Style"/>
        </w:rPr>
        <w:t xml:space="preserve"> </w:t>
      </w:r>
      <w:proofErr w:type="spellStart"/>
      <w:r w:rsidRPr="00D0145B">
        <w:rPr>
          <w:rFonts w:ascii="Bookman Old Style" w:hAnsi="Bookman Old Style"/>
        </w:rPr>
        <w:t>ruang</w:t>
      </w:r>
      <w:proofErr w:type="spellEnd"/>
      <w:r w:rsidRPr="00D0145B">
        <w:rPr>
          <w:rFonts w:ascii="Bookman Old Style" w:hAnsi="Bookman Old Style"/>
        </w:rPr>
        <w:t xml:space="preserve"> </w:t>
      </w:r>
      <w:proofErr w:type="spellStart"/>
      <w:r w:rsidRPr="00D0145B">
        <w:rPr>
          <w:rFonts w:ascii="Bookman Old Style" w:hAnsi="Bookman Old Style"/>
        </w:rPr>
        <w:t>bagi</w:t>
      </w:r>
      <w:proofErr w:type="spellEnd"/>
      <w:r w:rsidRPr="00D0145B">
        <w:rPr>
          <w:rFonts w:ascii="Bookman Old Style" w:hAnsi="Bookman Old Style"/>
        </w:rPr>
        <w:t xml:space="preserve"> </w:t>
      </w:r>
      <w:proofErr w:type="spellStart"/>
      <w:r w:rsidRPr="00D0145B">
        <w:rPr>
          <w:rFonts w:ascii="Bookman Old Style" w:hAnsi="Bookman Old Style"/>
        </w:rPr>
        <w:t>pemulihan</w:t>
      </w:r>
      <w:proofErr w:type="spellEnd"/>
      <w:r w:rsidRPr="00D0145B">
        <w:rPr>
          <w:rFonts w:ascii="Bookman Old Style" w:hAnsi="Bookman Old Style"/>
        </w:rPr>
        <w:t xml:space="preserve"> negara, </w:t>
      </w:r>
      <w:proofErr w:type="spellStart"/>
      <w:r w:rsidRPr="00D0145B">
        <w:rPr>
          <w:rFonts w:ascii="Bookman Old Style" w:hAnsi="Bookman Old Style"/>
        </w:rPr>
        <w:t>tetapi</w:t>
      </w:r>
      <w:proofErr w:type="spellEnd"/>
      <w:r w:rsidRPr="00D0145B">
        <w:rPr>
          <w:rFonts w:ascii="Bookman Old Style" w:hAnsi="Bookman Old Style"/>
        </w:rPr>
        <w:t xml:space="preserve"> juga </w:t>
      </w:r>
      <w:proofErr w:type="spellStart"/>
      <w:r w:rsidRPr="00D0145B">
        <w:rPr>
          <w:rFonts w:ascii="Bookman Old Style" w:hAnsi="Bookman Old Style"/>
        </w:rPr>
        <w:t>memastikan</w:t>
      </w:r>
      <w:proofErr w:type="spellEnd"/>
      <w:r w:rsidRPr="00D0145B">
        <w:rPr>
          <w:rFonts w:ascii="Bookman Old Style" w:hAnsi="Bookman Old Style"/>
        </w:rPr>
        <w:t xml:space="preserve"> </w:t>
      </w:r>
      <w:proofErr w:type="spellStart"/>
      <w:r w:rsidRPr="00D0145B">
        <w:rPr>
          <w:rFonts w:ascii="Bookman Old Style" w:hAnsi="Bookman Old Style"/>
        </w:rPr>
        <w:t>bahwa</w:t>
      </w:r>
      <w:proofErr w:type="spellEnd"/>
      <w:r w:rsidRPr="00D0145B">
        <w:rPr>
          <w:rFonts w:ascii="Bookman Old Style" w:hAnsi="Bookman Old Style"/>
        </w:rPr>
        <w:t xml:space="preserve"> </w:t>
      </w:r>
      <w:proofErr w:type="spellStart"/>
      <w:r w:rsidRPr="00D0145B">
        <w:rPr>
          <w:rFonts w:ascii="Bookman Old Style" w:hAnsi="Bookman Old Style"/>
        </w:rPr>
        <w:t>pelaku</w:t>
      </w:r>
      <w:proofErr w:type="spellEnd"/>
      <w:r w:rsidRPr="00D0145B">
        <w:rPr>
          <w:rFonts w:ascii="Bookman Old Style" w:hAnsi="Bookman Old Style"/>
        </w:rPr>
        <w:t xml:space="preserve"> </w:t>
      </w:r>
      <w:proofErr w:type="spellStart"/>
      <w:r w:rsidRPr="00D0145B">
        <w:rPr>
          <w:rFonts w:ascii="Bookman Old Style" w:hAnsi="Bookman Old Style"/>
        </w:rPr>
        <w:t>tidak</w:t>
      </w:r>
      <w:proofErr w:type="spellEnd"/>
      <w:r w:rsidRPr="00D0145B">
        <w:rPr>
          <w:rFonts w:ascii="Bookman Old Style" w:hAnsi="Bookman Old Style"/>
        </w:rPr>
        <w:t xml:space="preserve"> </w:t>
      </w:r>
      <w:proofErr w:type="spellStart"/>
      <w:r w:rsidRPr="00D0145B">
        <w:rPr>
          <w:rFonts w:ascii="Bookman Old Style" w:hAnsi="Bookman Old Style"/>
        </w:rPr>
        <w:t>hanya</w:t>
      </w:r>
      <w:proofErr w:type="spellEnd"/>
      <w:r w:rsidRPr="00D0145B">
        <w:rPr>
          <w:rFonts w:ascii="Bookman Old Style" w:hAnsi="Bookman Old Style"/>
        </w:rPr>
        <w:t xml:space="preserve"> </w:t>
      </w:r>
      <w:proofErr w:type="spellStart"/>
      <w:r w:rsidRPr="00D0145B">
        <w:rPr>
          <w:rFonts w:ascii="Bookman Old Style" w:hAnsi="Bookman Old Style"/>
        </w:rPr>
        <w:t>dihukum</w:t>
      </w:r>
      <w:proofErr w:type="spellEnd"/>
      <w:r w:rsidRPr="00D0145B">
        <w:rPr>
          <w:rFonts w:ascii="Bookman Old Style" w:hAnsi="Bookman Old Style"/>
        </w:rPr>
        <w:t xml:space="preserve">, </w:t>
      </w:r>
      <w:proofErr w:type="spellStart"/>
      <w:r w:rsidRPr="00D0145B">
        <w:rPr>
          <w:rFonts w:ascii="Bookman Old Style" w:hAnsi="Bookman Old Style"/>
        </w:rPr>
        <w:t>tetapi</w:t>
      </w:r>
      <w:proofErr w:type="spellEnd"/>
      <w:r w:rsidRPr="00D0145B">
        <w:rPr>
          <w:rFonts w:ascii="Bookman Old Style" w:hAnsi="Bookman Old Style"/>
        </w:rPr>
        <w:t xml:space="preserve"> </w:t>
      </w:r>
      <w:proofErr w:type="spellStart"/>
      <w:r w:rsidRPr="00D0145B">
        <w:rPr>
          <w:rFonts w:ascii="Bookman Old Style" w:hAnsi="Bookman Old Style"/>
        </w:rPr>
        <w:t>dihadapkan</w:t>
      </w:r>
      <w:proofErr w:type="spellEnd"/>
      <w:r w:rsidRPr="00D0145B">
        <w:rPr>
          <w:rFonts w:ascii="Bookman Old Style" w:hAnsi="Bookman Old Style"/>
        </w:rPr>
        <w:t xml:space="preserve"> pada proses yang </w:t>
      </w:r>
      <w:proofErr w:type="spellStart"/>
      <w:r w:rsidRPr="00D0145B">
        <w:rPr>
          <w:rFonts w:ascii="Bookman Old Style" w:hAnsi="Bookman Old Style"/>
        </w:rPr>
        <w:t>mendorongnya</w:t>
      </w:r>
      <w:proofErr w:type="spellEnd"/>
      <w:r w:rsidRPr="00D0145B">
        <w:rPr>
          <w:rFonts w:ascii="Bookman Old Style" w:hAnsi="Bookman Old Style"/>
        </w:rPr>
        <w:t xml:space="preserve"> </w:t>
      </w:r>
      <w:proofErr w:type="spellStart"/>
      <w:r w:rsidRPr="00D0145B">
        <w:rPr>
          <w:rFonts w:ascii="Bookman Old Style" w:hAnsi="Bookman Old Style"/>
        </w:rPr>
        <w:t>untuk</w:t>
      </w:r>
      <w:proofErr w:type="spellEnd"/>
      <w:r w:rsidRPr="00D0145B">
        <w:rPr>
          <w:rFonts w:ascii="Bookman Old Style" w:hAnsi="Bookman Old Style"/>
        </w:rPr>
        <w:t xml:space="preserve"> </w:t>
      </w:r>
      <w:proofErr w:type="spellStart"/>
      <w:r w:rsidRPr="00D0145B">
        <w:rPr>
          <w:rFonts w:ascii="Bookman Old Style" w:hAnsi="Bookman Old Style"/>
        </w:rPr>
        <w:t>bertanggung</w:t>
      </w:r>
      <w:proofErr w:type="spellEnd"/>
      <w:r w:rsidRPr="00D0145B">
        <w:rPr>
          <w:rFonts w:ascii="Bookman Old Style" w:hAnsi="Bookman Old Style"/>
        </w:rPr>
        <w:t xml:space="preserve"> </w:t>
      </w:r>
      <w:proofErr w:type="spellStart"/>
      <w:r w:rsidRPr="00D0145B">
        <w:rPr>
          <w:rFonts w:ascii="Bookman Old Style" w:hAnsi="Bookman Old Style"/>
        </w:rPr>
        <w:t>jawab</w:t>
      </w:r>
      <w:proofErr w:type="spellEnd"/>
      <w:r w:rsidRPr="00D0145B">
        <w:rPr>
          <w:rFonts w:ascii="Bookman Old Style" w:hAnsi="Bookman Old Style"/>
        </w:rPr>
        <w:t xml:space="preserve"> dan </w:t>
      </w:r>
      <w:proofErr w:type="spellStart"/>
      <w:r w:rsidRPr="00D0145B">
        <w:rPr>
          <w:rFonts w:ascii="Bookman Old Style" w:hAnsi="Bookman Old Style"/>
        </w:rPr>
        <w:t>berusaha</w:t>
      </w:r>
      <w:proofErr w:type="spellEnd"/>
      <w:r w:rsidRPr="00D0145B">
        <w:rPr>
          <w:rFonts w:ascii="Bookman Old Style" w:hAnsi="Bookman Old Style"/>
        </w:rPr>
        <w:t xml:space="preserve"> </w:t>
      </w:r>
      <w:proofErr w:type="spellStart"/>
      <w:r w:rsidRPr="00D0145B">
        <w:rPr>
          <w:rFonts w:ascii="Bookman Old Style" w:hAnsi="Bookman Old Style"/>
        </w:rPr>
        <w:t>memperbaiki</w:t>
      </w:r>
      <w:proofErr w:type="spellEnd"/>
      <w:r w:rsidRPr="00D0145B">
        <w:rPr>
          <w:rFonts w:ascii="Bookman Old Style" w:hAnsi="Bookman Old Style"/>
        </w:rPr>
        <w:t xml:space="preserve"> </w:t>
      </w:r>
      <w:proofErr w:type="spellStart"/>
      <w:r w:rsidRPr="00D0145B">
        <w:rPr>
          <w:rFonts w:ascii="Bookman Old Style" w:hAnsi="Bookman Old Style"/>
        </w:rPr>
        <w:t>kerugian</w:t>
      </w:r>
      <w:proofErr w:type="spellEnd"/>
      <w:r w:rsidRPr="00D0145B">
        <w:rPr>
          <w:rFonts w:ascii="Bookman Old Style" w:hAnsi="Bookman Old Style"/>
        </w:rPr>
        <w:t xml:space="preserve"> yang </w:t>
      </w:r>
      <w:proofErr w:type="spellStart"/>
      <w:r w:rsidRPr="00D0145B">
        <w:rPr>
          <w:rFonts w:ascii="Bookman Old Style" w:hAnsi="Bookman Old Style"/>
        </w:rPr>
        <w:t>telah</w:t>
      </w:r>
      <w:proofErr w:type="spellEnd"/>
      <w:r w:rsidRPr="00D0145B">
        <w:rPr>
          <w:rFonts w:ascii="Bookman Old Style" w:hAnsi="Bookman Old Style"/>
        </w:rPr>
        <w:t xml:space="preserve"> </w:t>
      </w:r>
      <w:proofErr w:type="spellStart"/>
      <w:r w:rsidRPr="00D0145B">
        <w:rPr>
          <w:rFonts w:ascii="Bookman Old Style" w:hAnsi="Bookman Old Style"/>
        </w:rPr>
        <w:t>ditimbulkan</w:t>
      </w:r>
      <w:proofErr w:type="spellEnd"/>
      <w:r w:rsidRPr="00D0145B">
        <w:rPr>
          <w:rFonts w:ascii="Bookman Old Style" w:hAnsi="Bookman Old Style"/>
        </w:rPr>
        <w:t xml:space="preserve">, </w:t>
      </w:r>
      <w:proofErr w:type="spellStart"/>
      <w:r w:rsidRPr="00D0145B">
        <w:rPr>
          <w:rFonts w:ascii="Bookman Old Style" w:hAnsi="Bookman Old Style"/>
        </w:rPr>
        <w:t>dalam</w:t>
      </w:r>
      <w:proofErr w:type="spellEnd"/>
      <w:r w:rsidRPr="00D0145B">
        <w:rPr>
          <w:rFonts w:ascii="Bookman Old Style" w:hAnsi="Bookman Old Style"/>
        </w:rPr>
        <w:t xml:space="preserve"> </w:t>
      </w:r>
      <w:proofErr w:type="spellStart"/>
      <w:r w:rsidRPr="00D0145B">
        <w:rPr>
          <w:rFonts w:ascii="Bookman Old Style" w:hAnsi="Bookman Old Style"/>
        </w:rPr>
        <w:t>rangka</w:t>
      </w:r>
      <w:proofErr w:type="spellEnd"/>
      <w:r w:rsidRPr="00D0145B">
        <w:rPr>
          <w:rFonts w:ascii="Bookman Old Style" w:hAnsi="Bookman Old Style"/>
        </w:rPr>
        <w:t xml:space="preserve"> </w:t>
      </w:r>
      <w:proofErr w:type="spellStart"/>
      <w:r w:rsidRPr="00D0145B">
        <w:rPr>
          <w:rFonts w:ascii="Bookman Old Style" w:hAnsi="Bookman Old Style"/>
        </w:rPr>
        <w:t>mencapai</w:t>
      </w:r>
      <w:proofErr w:type="spellEnd"/>
      <w:r w:rsidRPr="00D0145B">
        <w:rPr>
          <w:rFonts w:ascii="Bookman Old Style" w:hAnsi="Bookman Old Style"/>
        </w:rPr>
        <w:t xml:space="preserve"> </w:t>
      </w:r>
      <w:proofErr w:type="spellStart"/>
      <w:r w:rsidRPr="00D0145B">
        <w:rPr>
          <w:rFonts w:ascii="Bookman Old Style" w:hAnsi="Bookman Old Style"/>
        </w:rPr>
        <w:t>perdamaian</w:t>
      </w:r>
      <w:proofErr w:type="spellEnd"/>
      <w:r w:rsidRPr="00D0145B">
        <w:rPr>
          <w:rFonts w:ascii="Bookman Old Style" w:hAnsi="Bookman Old Style"/>
        </w:rPr>
        <w:t xml:space="preserve"> dan </w:t>
      </w:r>
      <w:proofErr w:type="spellStart"/>
      <w:r w:rsidRPr="00D0145B">
        <w:rPr>
          <w:rFonts w:ascii="Bookman Old Style" w:hAnsi="Bookman Old Style"/>
        </w:rPr>
        <w:t>keadilan</w:t>
      </w:r>
      <w:proofErr w:type="spellEnd"/>
      <w:r w:rsidRPr="00D0145B">
        <w:rPr>
          <w:rFonts w:ascii="Bookman Old Style" w:hAnsi="Bookman Old Style"/>
        </w:rPr>
        <w:t xml:space="preserve"> yang </w:t>
      </w:r>
      <w:proofErr w:type="spellStart"/>
      <w:r w:rsidRPr="00D0145B">
        <w:rPr>
          <w:rFonts w:ascii="Bookman Old Style" w:hAnsi="Bookman Old Style"/>
        </w:rPr>
        <w:t>lebih</w:t>
      </w:r>
      <w:proofErr w:type="spellEnd"/>
      <w:r w:rsidRPr="00D0145B">
        <w:rPr>
          <w:rFonts w:ascii="Bookman Old Style" w:hAnsi="Bookman Old Style"/>
        </w:rPr>
        <w:t xml:space="preserve"> </w:t>
      </w:r>
      <w:proofErr w:type="spellStart"/>
      <w:r w:rsidRPr="00D0145B">
        <w:rPr>
          <w:rFonts w:ascii="Bookman Old Style" w:hAnsi="Bookman Old Style"/>
        </w:rPr>
        <w:t>menyeluruh</w:t>
      </w:r>
      <w:proofErr w:type="spellEnd"/>
      <w:r w:rsidRPr="00D0145B">
        <w:rPr>
          <w:rFonts w:ascii="Bookman Old Style" w:hAnsi="Bookman Old Style"/>
        </w:rPr>
        <w:t>.</w:t>
      </w:r>
    </w:p>
    <w:p w14:paraId="37469B1A" w14:textId="77777777" w:rsidR="00B87653" w:rsidRDefault="008C3269" w:rsidP="003B1BB7">
      <w:pPr>
        <w:pStyle w:val="ListParagraph"/>
        <w:spacing w:after="0" w:line="360" w:lineRule="auto"/>
        <w:ind w:left="540" w:firstLine="720"/>
        <w:jc w:val="both"/>
        <w:rPr>
          <w:rFonts w:ascii="Bookman Old Style" w:hAnsi="Bookman Old Style"/>
          <w:color w:val="000000" w:themeColor="text1"/>
        </w:rPr>
      </w:pPr>
      <w:proofErr w:type="spellStart"/>
      <w:r w:rsidRPr="00D0145B">
        <w:rPr>
          <w:rFonts w:ascii="Bookman Old Style" w:hAnsi="Bookman Old Style"/>
          <w:color w:val="000000" w:themeColor="text1"/>
        </w:rPr>
        <w:t>Adanya</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dilema</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kepastian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hukum</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mengenai</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hukuman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mati</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bagi</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koruptor</w:t>
      </w:r>
      <w:proofErr w:type="spellEnd"/>
      <w:r w:rsidRPr="00D0145B">
        <w:rPr>
          <w:rFonts w:ascii="Bookman Old Style" w:hAnsi="Bookman Old Style"/>
          <w:color w:val="000000" w:themeColor="text1"/>
        </w:rPr>
        <w:t xml:space="preserve"> di Indonesia, </w:t>
      </w:r>
      <w:proofErr w:type="spellStart"/>
      <w:r w:rsidRPr="00D0145B">
        <w:rPr>
          <w:rFonts w:ascii="Bookman Old Style" w:hAnsi="Bookman Old Style"/>
          <w:color w:val="000000" w:themeColor="text1"/>
        </w:rPr>
        <w:t>dapat</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dilihat</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adanya</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ketidakpastian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dalam</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penerapan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sanksi</w:t>
      </w:r>
      <w:proofErr w:type="spellEnd"/>
      <w:r w:rsidRPr="00D0145B">
        <w:rPr>
          <w:rFonts w:ascii="Bookman Old Style" w:hAnsi="Bookman Old Style"/>
          <w:color w:val="000000" w:themeColor="text1"/>
        </w:rPr>
        <w:t xml:space="preserve"> yang </w:t>
      </w:r>
      <w:proofErr w:type="spellStart"/>
      <w:r w:rsidRPr="00D0145B">
        <w:rPr>
          <w:rFonts w:ascii="Bookman Old Style" w:hAnsi="Bookman Old Style"/>
          <w:color w:val="000000" w:themeColor="text1"/>
        </w:rPr>
        <w:t>maksimal</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Meskipun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dalam</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beberapa</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kasus</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seperti</w:t>
      </w:r>
      <w:proofErr w:type="spellEnd"/>
      <w:r w:rsidRPr="00D0145B">
        <w:rPr>
          <w:rFonts w:ascii="Bookman Old Style" w:hAnsi="Bookman Old Style"/>
          <w:color w:val="000000" w:themeColor="text1"/>
        </w:rPr>
        <w:t xml:space="preserve"> Heru </w:t>
      </w:r>
      <w:proofErr w:type="spellStart"/>
      <w:r w:rsidRPr="00D0145B">
        <w:rPr>
          <w:rFonts w:ascii="Bookman Old Style" w:hAnsi="Bookman Old Style"/>
          <w:color w:val="000000" w:themeColor="text1"/>
        </w:rPr>
        <w:t>Hidayat</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tuntutan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hukuman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mati</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diajukan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namun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hingga</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kini</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hukuman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mati</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terhadap</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koruptor</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belum</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pernah</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dijatuhkan</w:t>
      </w:r>
      <w:proofErr w:type="spellEnd"/>
      <w:r w:rsidRPr="00D0145B">
        <w:rPr>
          <w:rFonts w:ascii="Bookman Old Style" w:hAnsi="Bookman Old Style"/>
          <w:color w:val="000000" w:themeColor="text1"/>
        </w:rPr>
        <w:t xml:space="preserve">. Hal </w:t>
      </w:r>
      <w:proofErr w:type="spellStart"/>
      <w:r w:rsidRPr="00D0145B">
        <w:rPr>
          <w:rFonts w:ascii="Bookman Old Style" w:hAnsi="Bookman Old Style"/>
          <w:color w:val="000000" w:themeColor="text1"/>
        </w:rPr>
        <w:t>ini</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menunjukkan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adanya</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ketidakkonsistenan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dalam</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implementasi</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hukum</w:t>
      </w:r>
      <w:proofErr w:type="spellEnd"/>
      <w:r w:rsidRPr="00D0145B">
        <w:rPr>
          <w:rFonts w:ascii="Bookman Old Style" w:hAnsi="Bookman Old Style"/>
          <w:color w:val="000000" w:themeColor="text1"/>
        </w:rPr>
        <w:t xml:space="preserve">, yang </w:t>
      </w:r>
      <w:proofErr w:type="spellStart"/>
      <w:r w:rsidRPr="00D0145B">
        <w:rPr>
          <w:rFonts w:ascii="Bookman Old Style" w:hAnsi="Bookman Old Style"/>
          <w:color w:val="000000" w:themeColor="text1"/>
        </w:rPr>
        <w:t>seharusnya</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mencerminkan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kepastian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hukum</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bagi</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setiap</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pelaku</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kejahatan</w:t>
      </w:r>
      <w:proofErr w:type="spellEnd"/>
      <w:r w:rsidRPr="00D0145B">
        <w:rPr>
          <w:rFonts w:ascii="Bookman Old Style" w:hAnsi="Bookman Old Style"/>
          <w:color w:val="000000" w:themeColor="text1"/>
        </w:rPr>
        <w:t>.</w:t>
      </w:r>
      <w:r w:rsidRPr="00D0145B">
        <w:rPr>
          <w:rStyle w:val="FootnoteReference"/>
          <w:rFonts w:ascii="Bookman Old Style" w:hAnsi="Bookman Old Style"/>
          <w:color w:val="000000" w:themeColor="text1"/>
        </w:rPr>
        <w:footnoteReference w:id="11"/>
      </w:r>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dalam</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konteks</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ini</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mengharuskan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adanya</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kejelasan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dalam</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penerapan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sanksi</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sesuai</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dengan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jenis</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kejahatan</w:t>
      </w:r>
      <w:proofErr w:type="spellEnd"/>
      <w:r w:rsidRPr="00D0145B">
        <w:rPr>
          <w:rFonts w:ascii="Bookman Old Style" w:hAnsi="Bookman Old Style"/>
          <w:color w:val="000000" w:themeColor="text1"/>
        </w:rPr>
        <w:t xml:space="preserve"> yang </w:t>
      </w:r>
      <w:proofErr w:type="spellStart"/>
      <w:r w:rsidRPr="00D0145B">
        <w:rPr>
          <w:rFonts w:ascii="Bookman Old Style" w:hAnsi="Bookman Old Style"/>
          <w:color w:val="000000" w:themeColor="text1"/>
        </w:rPr>
        <w:t>dilakukan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Ketidakpastian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dalam</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menjatuhkan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hukuman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terutama</w:t>
      </w:r>
      <w:proofErr w:type="spellEnd"/>
      <w:r w:rsidRPr="00D0145B">
        <w:rPr>
          <w:rFonts w:ascii="Bookman Old Style" w:hAnsi="Bookman Old Style"/>
          <w:color w:val="000000" w:themeColor="text1"/>
        </w:rPr>
        <w:t xml:space="preserve"> yang </w:t>
      </w:r>
      <w:proofErr w:type="spellStart"/>
      <w:r w:rsidRPr="00D0145B">
        <w:rPr>
          <w:rFonts w:ascii="Bookman Old Style" w:hAnsi="Bookman Old Style"/>
          <w:color w:val="000000" w:themeColor="text1"/>
        </w:rPr>
        <w:t>berat</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seperti</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lastRenderedPageBreak/>
        <w:t>hukuman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mati</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dapat</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menimbulkan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kesan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ketidakadilan</w:t>
      </w:r>
      <w:proofErr w:type="spellEnd"/>
      <w:r w:rsidRPr="00D0145B">
        <w:rPr>
          <w:rFonts w:ascii="Bookman Old Style" w:hAnsi="Bookman Old Style"/>
          <w:color w:val="000000" w:themeColor="text1"/>
        </w:rPr>
        <w:t xml:space="preserve"> dan </w:t>
      </w:r>
      <w:proofErr w:type="spellStart"/>
      <w:r w:rsidRPr="00D0145B">
        <w:rPr>
          <w:rFonts w:ascii="Bookman Old Style" w:hAnsi="Bookman Old Style"/>
          <w:color w:val="000000" w:themeColor="text1"/>
        </w:rPr>
        <w:t>melemahkan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kepercayaan</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publik</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terhadap</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sistem</w:t>
      </w:r>
      <w:proofErr w:type="spellEnd"/>
      <w:r w:rsidRPr="00D0145B">
        <w:rPr>
          <w:rFonts w:ascii="Bookman Old Style" w:hAnsi="Bookman Old Style"/>
          <w:color w:val="000000" w:themeColor="text1"/>
        </w:rPr>
        <w:t xml:space="preserve"> </w:t>
      </w:r>
      <w:proofErr w:type="spellStart"/>
      <w:r w:rsidRPr="00D0145B">
        <w:rPr>
          <w:rFonts w:ascii="Bookman Old Style" w:hAnsi="Bookman Old Style"/>
          <w:color w:val="000000" w:themeColor="text1"/>
        </w:rPr>
        <w:t>hukum</w:t>
      </w:r>
      <w:proofErr w:type="spellEnd"/>
      <w:r w:rsidRPr="00D0145B">
        <w:rPr>
          <w:rFonts w:ascii="Bookman Old Style" w:hAnsi="Bookman Old Style"/>
          <w:color w:val="000000" w:themeColor="text1"/>
        </w:rPr>
        <w:t xml:space="preserve"> yang </w:t>
      </w:r>
      <w:proofErr w:type="spellStart"/>
      <w:r w:rsidRPr="00D0145B">
        <w:rPr>
          <w:rFonts w:ascii="Bookman Old Style" w:hAnsi="Bookman Old Style"/>
          <w:color w:val="000000" w:themeColor="text1"/>
        </w:rPr>
        <w:t>ada</w:t>
      </w:r>
      <w:proofErr w:type="spellEnd"/>
      <w:r w:rsidRPr="00D0145B">
        <w:rPr>
          <w:rFonts w:ascii="Bookman Old Style" w:hAnsi="Bookman Old Style"/>
          <w:color w:val="000000" w:themeColor="text1"/>
        </w:rPr>
        <w:t>.</w:t>
      </w:r>
      <w:r w:rsidR="00B87653">
        <w:rPr>
          <w:rFonts w:ascii="Bookman Old Style" w:hAnsi="Bookman Old Style"/>
          <w:color w:val="000000" w:themeColor="text1"/>
        </w:rPr>
        <w:t xml:space="preserve"> </w:t>
      </w:r>
    </w:p>
    <w:p w14:paraId="44551B89" w14:textId="5A98E99A" w:rsidR="00862CD9" w:rsidRPr="00B87653" w:rsidRDefault="008C3269" w:rsidP="003B1BB7">
      <w:pPr>
        <w:pStyle w:val="ListParagraph"/>
        <w:spacing w:after="0" w:line="360" w:lineRule="auto"/>
        <w:ind w:left="540" w:firstLine="720"/>
        <w:jc w:val="both"/>
        <w:rPr>
          <w:rFonts w:ascii="Bookman Old Style" w:hAnsi="Bookman Old Style"/>
          <w:color w:val="000000" w:themeColor="text1"/>
        </w:rPr>
      </w:pPr>
      <w:proofErr w:type="spellStart"/>
      <w:r w:rsidRPr="00D0145B">
        <w:rPr>
          <w:rFonts w:ascii="Bookman Old Style" w:hAnsi="Bookman Old Style"/>
        </w:rPr>
        <w:t>Metode</w:t>
      </w:r>
      <w:proofErr w:type="spellEnd"/>
      <w:r w:rsidRPr="00D0145B">
        <w:rPr>
          <w:rFonts w:ascii="Bookman Old Style" w:hAnsi="Bookman Old Style"/>
        </w:rPr>
        <w:t xml:space="preserve"> </w:t>
      </w:r>
      <w:proofErr w:type="spellStart"/>
      <w:r w:rsidRPr="00D0145B">
        <w:rPr>
          <w:rFonts w:ascii="Bookman Old Style" w:hAnsi="Bookman Old Style"/>
        </w:rPr>
        <w:t>penelitian</w:t>
      </w:r>
      <w:proofErr w:type="spellEnd"/>
      <w:r w:rsidRPr="00D0145B">
        <w:rPr>
          <w:rFonts w:ascii="Bookman Old Style" w:hAnsi="Bookman Old Style"/>
        </w:rPr>
        <w:t xml:space="preserve"> </w:t>
      </w:r>
      <w:proofErr w:type="spellStart"/>
      <w:r w:rsidRPr="00D0145B">
        <w:rPr>
          <w:rFonts w:ascii="Bookman Old Style" w:hAnsi="Bookman Old Style"/>
        </w:rPr>
        <w:t>hukum</w:t>
      </w:r>
      <w:proofErr w:type="spellEnd"/>
      <w:r w:rsidRPr="00D0145B">
        <w:rPr>
          <w:rFonts w:ascii="Bookman Old Style" w:hAnsi="Bookman Old Style"/>
        </w:rPr>
        <w:t xml:space="preserve"> yang </w:t>
      </w:r>
      <w:proofErr w:type="spellStart"/>
      <w:r w:rsidRPr="00D0145B">
        <w:rPr>
          <w:rFonts w:ascii="Bookman Old Style" w:hAnsi="Bookman Old Style"/>
        </w:rPr>
        <w:t>digunakan</w:t>
      </w:r>
      <w:proofErr w:type="spellEnd"/>
      <w:r w:rsidRPr="00D0145B">
        <w:rPr>
          <w:rFonts w:ascii="Bookman Old Style" w:hAnsi="Bookman Old Style"/>
        </w:rPr>
        <w:t xml:space="preserve"> dalam penelitian ini adalah penelitian hukum normatif,</w:t>
      </w:r>
      <w:r w:rsidRPr="00D0145B">
        <w:rPr>
          <w:rFonts w:ascii="Bookman Old Style" w:hAnsi="Bookman Old Style"/>
          <w:vertAlign w:val="superscript"/>
        </w:rPr>
        <w:footnoteReference w:id="12"/>
      </w:r>
      <w:r w:rsidRPr="00D0145B">
        <w:rPr>
          <w:rFonts w:ascii="Bookman Old Style" w:hAnsi="Bookman Old Style"/>
        </w:rPr>
        <w:t xml:space="preserve"> yaitu strategi kajian hukum yang menitikberatkan pada norma-norma yang ada dalam peraturan-peraturan perundang-undangan, konsep-konsep hukum dan doktrin hukum yang berkembang di masyarakat. Dalam kerangka norma hukum yang ada, baik yang tertulis dalam peraturan perundang-undangan maupun yang tidak tertulis. Dalam penelitian ini setidaknya penulis mengunakan tiga pendekatan yakni (1) pendekatan Perundang-Undangan, yang menitik beratkan pada kajian terhadap teks-teks hukum yang sudah ada, baik berupa undang-undang, peraturan pemerintah, maupun peraturan tambahan. Dalam kajian hukum regulasi, pendekatan ini digunakan untuk menemukan landasan hukum atau pembenahan sistem pemidanaan di Indonesia, termasuk perbaikan dalam penegakan hukum, penyempurnaan peraturan, dan pembenahan dalam mekanisme peradilan untuk memberantas korupsi. Philipus M. Hadjon dan Tatiek Sri Djatmiati,</w:t>
      </w:r>
      <w:r w:rsidRPr="00D0145B">
        <w:rPr>
          <w:rFonts w:ascii="Bookman Old Style" w:hAnsi="Bookman Old Style"/>
          <w:vertAlign w:val="superscript"/>
        </w:rPr>
        <w:footnoteReference w:id="13"/>
      </w:r>
      <w:r w:rsidRPr="00D0145B">
        <w:rPr>
          <w:rFonts w:ascii="Bookman Old Style" w:hAnsi="Bookman Old Style"/>
        </w:rPr>
        <w:t xml:space="preserve"> dua tokoh terkemuka di bidang hukum Indonesia, menggarisbawahi pentingnya pendekatan ini dalam memahami bagaimana undang-undang saat ini menangani permasalahan yang muncul di masyarakat, Peter Mahmud Marzuki</w:t>
      </w:r>
      <w:r w:rsidRPr="00D0145B">
        <w:rPr>
          <w:rFonts w:ascii="Bookman Old Style" w:hAnsi="Bookman Old Style"/>
          <w:vertAlign w:val="superscript"/>
        </w:rPr>
        <w:footnoteReference w:id="14"/>
      </w:r>
      <w:r w:rsidRPr="00D0145B">
        <w:rPr>
          <w:rFonts w:ascii="Bookman Old Style" w:hAnsi="Bookman Old Style"/>
        </w:rPr>
        <w:t xml:space="preserve"> menekankan Pendekatan yang digunakan adalah pendekatan perundang-undangan (statute approach), pendekatan konseptual (conceptual approach), dan pendekatan perbandingan (comparative approach) untuk membandingkan sistem hukum Indonesia dengan negara lain yang juga menerapkan hukuman mati bagi koruptor.</w:t>
      </w:r>
      <w:r w:rsidRPr="00D0145B">
        <w:rPr>
          <w:rFonts w:ascii="Bookman Old Style" w:eastAsia="Times New Roman" w:hAnsi="Bookman Old Style"/>
        </w:rPr>
        <w:t xml:space="preserve">  </w:t>
      </w:r>
    </w:p>
    <w:p w14:paraId="100E40A5" w14:textId="77777777" w:rsidR="00862CD9" w:rsidRPr="00D0145B" w:rsidRDefault="00862CD9" w:rsidP="003B1BB7">
      <w:pPr>
        <w:spacing w:after="0" w:line="360" w:lineRule="auto"/>
        <w:ind w:left="567"/>
        <w:jc w:val="both"/>
        <w:rPr>
          <w:rFonts w:ascii="Bookman Old Style" w:eastAsia="Times New Roman" w:hAnsi="Bookman Old Style" w:cs="Times New Roman"/>
          <w:b/>
        </w:rPr>
      </w:pPr>
    </w:p>
    <w:p w14:paraId="0DD2C6AC" w14:textId="77777777" w:rsidR="00862CD9" w:rsidRPr="00D0145B" w:rsidRDefault="00000000" w:rsidP="003B1BB7">
      <w:pPr>
        <w:pStyle w:val="Heading3"/>
        <w:spacing w:line="360" w:lineRule="auto"/>
        <w:ind w:left="567" w:hanging="567"/>
        <w:rPr>
          <w:rFonts w:ascii="Bookman Old Style" w:hAnsi="Bookman Old Style"/>
          <w:szCs w:val="22"/>
        </w:rPr>
      </w:pPr>
      <w:r w:rsidRPr="00D0145B">
        <w:rPr>
          <w:rFonts w:ascii="Bookman Old Style" w:hAnsi="Bookman Old Style"/>
          <w:szCs w:val="22"/>
        </w:rPr>
        <w:lastRenderedPageBreak/>
        <w:t>Hasil Penelitian dan Pembahasan</w:t>
      </w:r>
    </w:p>
    <w:p w14:paraId="3B197178" w14:textId="77777777" w:rsidR="008C3269" w:rsidRPr="00D0145B" w:rsidRDefault="008C3269" w:rsidP="003B1BB7">
      <w:pPr>
        <w:numPr>
          <w:ilvl w:val="0"/>
          <w:numId w:val="7"/>
        </w:numPr>
        <w:spacing w:after="0" w:line="360" w:lineRule="auto"/>
        <w:contextualSpacing/>
        <w:jc w:val="both"/>
        <w:rPr>
          <w:rFonts w:ascii="Bookman Old Style" w:eastAsia="Calibri" w:hAnsi="Bookman Old Style" w:cs="Times New Roman"/>
          <w:b/>
          <w:bCs/>
          <w:kern w:val="2"/>
          <w:lang w:val="en-US" w:eastAsia="en-US"/>
          <w14:ligatures w14:val="standardContextual"/>
        </w:rPr>
      </w:pPr>
      <w:r w:rsidRPr="00D0145B">
        <w:rPr>
          <w:rFonts w:ascii="Bookman Old Style" w:eastAsia="Calibri" w:hAnsi="Bookman Old Style" w:cs="Times New Roman"/>
          <w:b/>
          <w:bCs/>
          <w:kern w:val="2"/>
          <w:lang w:val="en-US" w:eastAsia="en-US"/>
          <w14:ligatures w14:val="standardContextual"/>
        </w:rPr>
        <w:t xml:space="preserve">Ratio </w:t>
      </w:r>
      <w:proofErr w:type="spellStart"/>
      <w:r w:rsidRPr="00D0145B">
        <w:rPr>
          <w:rFonts w:ascii="Bookman Old Style" w:eastAsia="Calibri" w:hAnsi="Bookman Old Style" w:cs="Times New Roman"/>
          <w:b/>
          <w:bCs/>
          <w:kern w:val="2"/>
          <w:lang w:val="en-US" w:eastAsia="en-US"/>
          <w14:ligatures w14:val="standardContextual"/>
        </w:rPr>
        <w:t>legis</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konsep</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pemidanaan</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hukuman</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mati</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terhadap</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koruptor</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dalam</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sistem</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hukum</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pidana</w:t>
      </w:r>
      <w:proofErr w:type="spellEnd"/>
      <w:r w:rsidRPr="00D0145B">
        <w:rPr>
          <w:rFonts w:ascii="Bookman Old Style" w:eastAsia="Calibri" w:hAnsi="Bookman Old Style" w:cs="Times New Roman"/>
          <w:b/>
          <w:bCs/>
          <w:kern w:val="2"/>
          <w:lang w:val="en-US" w:eastAsia="en-US"/>
          <w14:ligatures w14:val="standardContextual"/>
        </w:rPr>
        <w:t>.</w:t>
      </w:r>
    </w:p>
    <w:p w14:paraId="5A22EA26" w14:textId="77777777" w:rsidR="008C3269" w:rsidRPr="00D0145B" w:rsidRDefault="008C3269" w:rsidP="003B1BB7">
      <w:pPr>
        <w:spacing w:after="0" w:line="360" w:lineRule="auto"/>
        <w:ind w:left="1080" w:firstLine="720"/>
        <w:jc w:val="both"/>
        <w:rPr>
          <w:rFonts w:ascii="Bookman Old Style" w:eastAsia="Times New Roman" w:hAnsi="Bookman Old Style" w:cs="Times New Roman"/>
          <w:lang w:val="en-US" w:eastAsia="en-US"/>
        </w:rPr>
      </w:pPr>
      <w:r w:rsidRPr="00D0145B">
        <w:rPr>
          <w:rFonts w:ascii="Bookman Old Style" w:eastAsia="Times New Roman" w:hAnsi="Bookman Old Style" w:cs="Times New Roman"/>
          <w:lang w:val="en-US" w:eastAsia="en-US"/>
        </w:rPr>
        <w:t xml:space="preserve">Ratio </w:t>
      </w:r>
      <w:proofErr w:type="spellStart"/>
      <w:r w:rsidRPr="00D0145B">
        <w:rPr>
          <w:rFonts w:ascii="Bookman Old Style" w:eastAsia="Times New Roman" w:hAnsi="Bookman Old Style" w:cs="Times New Roman"/>
          <w:lang w:val="en-US" w:eastAsia="en-US"/>
        </w:rPr>
        <w:t>legis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atau</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alasan</w:t>
      </w:r>
      <w:proofErr w:type="spellEnd"/>
      <w:r w:rsidRPr="00D0145B">
        <w:rPr>
          <w:rFonts w:ascii="Bookman Old Style" w:eastAsia="Times New Roman" w:hAnsi="Bookman Old Style" w:cs="Times New Roman"/>
          <w:lang w:val="en-US" w:eastAsia="en-US"/>
        </w:rPr>
        <w:t xml:space="preserve"> di </w:t>
      </w:r>
      <w:proofErr w:type="spellStart"/>
      <w:r w:rsidRPr="00D0145B">
        <w:rPr>
          <w:rFonts w:ascii="Bookman Old Style" w:eastAsia="Times New Roman" w:hAnsi="Bookman Old Style" w:cs="Times New Roman"/>
          <w:lang w:val="en-US" w:eastAsia="en-US"/>
        </w:rPr>
        <w:t>balik</w:t>
      </w:r>
      <w:proofErr w:type="spellEnd"/>
      <w:r w:rsidRPr="00D0145B">
        <w:rPr>
          <w:rFonts w:ascii="Bookman Old Style" w:eastAsia="Times New Roman" w:hAnsi="Bookman Old Style" w:cs="Times New Roman"/>
          <w:lang w:val="en-US" w:eastAsia="en-US"/>
        </w:rPr>
        <w:t xml:space="preserve"> norma </w:t>
      </w:r>
      <w:proofErr w:type="spellStart"/>
      <w:r w:rsidRPr="00D0145B">
        <w:rPr>
          <w:rFonts w:ascii="Bookman Old Style" w:eastAsia="Times New Roman" w:hAnsi="Bookman Old Style" w:cs="Times New Roman"/>
          <w:lang w:val="en-US" w:eastAsia="en-US"/>
        </w:rPr>
        <w:t>hukum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memainkan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peran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penting</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dalam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menentukan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alasan</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tujuan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penerapan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pidana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Dalam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hal</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penerapan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hukuman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mati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bagi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koruptor</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dalam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sistem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hukum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pidana</w:t>
      </w:r>
      <w:proofErr w:type="spellEnd"/>
      <w:r w:rsidRPr="00D0145B">
        <w:rPr>
          <w:rFonts w:ascii="Bookman Old Style" w:eastAsia="Times New Roman" w:hAnsi="Bookman Old Style" w:cs="Times New Roman"/>
          <w:lang w:val="en-US" w:eastAsia="en-US"/>
        </w:rPr>
        <w:t xml:space="preserve">, ratio </w:t>
      </w:r>
      <w:proofErr w:type="spellStart"/>
      <w:r w:rsidRPr="00D0145B">
        <w:rPr>
          <w:rFonts w:ascii="Bookman Old Style" w:eastAsia="Times New Roman" w:hAnsi="Bookman Old Style" w:cs="Times New Roman"/>
          <w:lang w:val="en-US" w:eastAsia="en-US"/>
        </w:rPr>
        <w:t>legis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mencakup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alasan-alasan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mendasar</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membenarkan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perlunya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hukuman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mati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bagi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tindak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pidana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berdampak</w:t>
      </w:r>
      <w:proofErr w:type="spellEnd"/>
      <w:r w:rsidRPr="00D0145B">
        <w:rPr>
          <w:rFonts w:ascii="Bookman Old Style" w:eastAsia="Times New Roman" w:hAnsi="Bookman Old Style" w:cs="Times New Roman"/>
          <w:lang w:val="en-US" w:eastAsia="en-US"/>
        </w:rPr>
        <w:t xml:space="preserve"> pada negara dan </w:t>
      </w:r>
      <w:proofErr w:type="spellStart"/>
      <w:r w:rsidRPr="00D0145B">
        <w:rPr>
          <w:rFonts w:ascii="Bookman Old Style" w:eastAsia="Times New Roman" w:hAnsi="Bookman Old Style" w:cs="Times New Roman"/>
          <w:lang w:val="en-US" w:eastAsia="en-US"/>
        </w:rPr>
        <w:t>masyarakat</w:t>
      </w:r>
      <w:proofErr w:type="spellEnd"/>
      <w:r w:rsidRPr="00D0145B">
        <w:rPr>
          <w:rFonts w:ascii="Bookman Old Style" w:eastAsia="Times New Roman" w:hAnsi="Bookman Old Style" w:cs="Times New Roman"/>
          <w:lang w:val="en-US" w:eastAsia="en-US"/>
        </w:rPr>
        <w:t xml:space="preserve">. Banyak yang </w:t>
      </w:r>
      <w:proofErr w:type="spellStart"/>
      <w:r w:rsidRPr="00D0145B">
        <w:rPr>
          <w:rFonts w:ascii="Bookman Old Style" w:eastAsia="Times New Roman" w:hAnsi="Bookman Old Style" w:cs="Times New Roman"/>
          <w:lang w:val="en-US" w:eastAsia="en-US"/>
        </w:rPr>
        <w:t>berargumen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untuk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menjatuhkan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pidana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mati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bagi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koruptor</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dengan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alasan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bahwa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tindak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pidana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memiliki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dampak</w:t>
      </w:r>
      <w:proofErr w:type="spellEnd"/>
      <w:r w:rsidRPr="00D0145B">
        <w:rPr>
          <w:rFonts w:ascii="Bookman Old Style" w:eastAsia="Times New Roman" w:hAnsi="Bookman Old Style" w:cs="Times New Roman"/>
          <w:lang w:val="en-US" w:eastAsia="en-US"/>
        </w:rPr>
        <w:t xml:space="preserve"> yang sangat </w:t>
      </w:r>
      <w:proofErr w:type="spellStart"/>
      <w:r w:rsidRPr="00D0145B">
        <w:rPr>
          <w:rFonts w:ascii="Bookman Old Style" w:eastAsia="Times New Roman" w:hAnsi="Bookman Old Style" w:cs="Times New Roman"/>
          <w:lang w:val="en-US" w:eastAsia="en-US"/>
        </w:rPr>
        <w:t>merusak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terhadap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stabilitas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nasional</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perekonomian</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kepercayaan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masyarakat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terhadap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institusi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pemerintah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adalah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kejahatan</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memiliki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dampak</w:t>
      </w:r>
      <w:proofErr w:type="spellEnd"/>
      <w:r w:rsidRPr="00D0145B">
        <w:rPr>
          <w:rFonts w:ascii="Bookman Old Style" w:eastAsia="Times New Roman" w:hAnsi="Bookman Old Style" w:cs="Times New Roman"/>
          <w:lang w:val="en-US" w:eastAsia="en-US"/>
        </w:rPr>
        <w:t xml:space="preserve"> yang sangat </w:t>
      </w:r>
      <w:proofErr w:type="spellStart"/>
      <w:r w:rsidRPr="00D0145B">
        <w:rPr>
          <w:rFonts w:ascii="Bookman Old Style" w:eastAsia="Times New Roman" w:hAnsi="Bookman Old Style" w:cs="Times New Roman"/>
          <w:lang w:val="en-US" w:eastAsia="en-US"/>
        </w:rPr>
        <w:t>luas</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merusak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bagi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bangsa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kita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tidak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hanya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berdampak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langsung</w:t>
      </w:r>
      <w:proofErr w:type="spellEnd"/>
      <w:r w:rsidRPr="00D0145B">
        <w:rPr>
          <w:rFonts w:ascii="Bookman Old Style" w:eastAsia="Times New Roman" w:hAnsi="Bookman Old Style" w:cs="Times New Roman"/>
          <w:lang w:val="en-US" w:eastAsia="en-US"/>
        </w:rPr>
        <w:t xml:space="preserve"> pada </w:t>
      </w:r>
      <w:proofErr w:type="spellStart"/>
      <w:r w:rsidRPr="00D0145B">
        <w:rPr>
          <w:rFonts w:ascii="Bookman Old Style" w:eastAsia="Times New Roman" w:hAnsi="Bookman Old Style" w:cs="Times New Roman"/>
          <w:lang w:val="en-US" w:eastAsia="en-US"/>
        </w:rPr>
        <w:t>entitas</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terlibat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tetapi</w:t>
      </w:r>
      <w:proofErr w:type="spellEnd"/>
      <w:r w:rsidRPr="00D0145B">
        <w:rPr>
          <w:rFonts w:ascii="Bookman Old Style" w:eastAsia="Times New Roman" w:hAnsi="Bookman Old Style" w:cs="Times New Roman"/>
          <w:lang w:val="en-US" w:eastAsia="en-US"/>
        </w:rPr>
        <w:t xml:space="preserve"> juga </w:t>
      </w:r>
      <w:proofErr w:type="spellStart"/>
      <w:r w:rsidRPr="00D0145B">
        <w:rPr>
          <w:rFonts w:ascii="Bookman Old Style" w:eastAsia="Times New Roman" w:hAnsi="Bookman Old Style" w:cs="Times New Roman"/>
          <w:lang w:val="en-US" w:eastAsia="en-US"/>
        </w:rPr>
        <w:t>mengancam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stabilitas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nasional</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perekonomian</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kepercayaan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masyarakat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terhadap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institusi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pemerintah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Fenomena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merusak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tatanan</w:t>
      </w:r>
      <w:proofErr w:type="spellEnd"/>
      <w:r w:rsidRPr="00D0145B">
        <w:rPr>
          <w:rFonts w:ascii="Bookman Old Style" w:eastAsia="Times New Roman" w:hAnsi="Bookman Old Style" w:cs="Times New Roman"/>
          <w:lang w:val="en-US" w:eastAsia="en-US"/>
        </w:rPr>
        <w:t xml:space="preserve"> negara </w:t>
      </w:r>
      <w:proofErr w:type="spellStart"/>
      <w:r w:rsidRPr="00D0145B">
        <w:rPr>
          <w:rFonts w:ascii="Bookman Old Style" w:eastAsia="Times New Roman" w:hAnsi="Bookman Old Style" w:cs="Times New Roman"/>
          <w:lang w:val="en-US" w:eastAsia="en-US"/>
        </w:rPr>
        <w:t>secara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sistemik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menciptakan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ketidakadilan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serta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menghambat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pembangunan</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berkelanjutan</w:t>
      </w:r>
      <w:proofErr w:type="spellEnd"/>
      <w:r w:rsidRPr="00D0145B">
        <w:rPr>
          <w:rFonts w:ascii="Bookman Old Style" w:eastAsia="Times New Roman" w:hAnsi="Bookman Old Style" w:cs="Times New Roman"/>
          <w:lang w:val="en-US" w:eastAsia="en-US"/>
        </w:rPr>
        <w:t xml:space="preserve">. Adapun </w:t>
      </w:r>
      <w:proofErr w:type="spellStart"/>
      <w:r w:rsidRPr="00D0145B">
        <w:rPr>
          <w:rFonts w:ascii="Bookman Old Style" w:eastAsia="Times New Roman" w:hAnsi="Bookman Old Style" w:cs="Times New Roman"/>
          <w:lang w:val="en-US" w:eastAsia="en-US"/>
        </w:rPr>
        <w:t>dampak</w:t>
      </w:r>
      <w:proofErr w:type="spellEnd"/>
      <w:r w:rsidRPr="00D0145B">
        <w:rPr>
          <w:rFonts w:ascii="Bookman Old Style" w:eastAsia="Times New Roman" w:hAnsi="Bookman Old Style" w:cs="Times New Roman"/>
          <w:lang w:val="en-US" w:eastAsia="en-US"/>
        </w:rPr>
        <w:t xml:space="preserve"> yang di </w:t>
      </w:r>
      <w:proofErr w:type="spellStart"/>
      <w:r w:rsidRPr="00D0145B">
        <w:rPr>
          <w:rFonts w:ascii="Bookman Old Style" w:eastAsia="Times New Roman" w:hAnsi="Bookman Old Style" w:cs="Times New Roman"/>
          <w:lang w:val="en-US" w:eastAsia="en-US"/>
        </w:rPr>
        <w:t>alami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sebagai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berikut</w:t>
      </w:r>
      <w:proofErr w:type="spellEnd"/>
      <w:r w:rsidRPr="00D0145B">
        <w:rPr>
          <w:rFonts w:ascii="Bookman Old Style" w:eastAsia="Times New Roman" w:hAnsi="Bookman Old Style" w:cs="Times New Roman"/>
          <w:lang w:val="en-US" w:eastAsia="en-US"/>
        </w:rPr>
        <w:t>:.</w:t>
      </w:r>
    </w:p>
    <w:p w14:paraId="087DA0AE" w14:textId="77777777" w:rsidR="008C3269" w:rsidRPr="00D0145B" w:rsidRDefault="008C3269" w:rsidP="003B1BB7">
      <w:pPr>
        <w:numPr>
          <w:ilvl w:val="0"/>
          <w:numId w:val="8"/>
        </w:numPr>
        <w:spacing w:after="0" w:line="360" w:lineRule="auto"/>
        <w:ind w:left="1440"/>
        <w:jc w:val="both"/>
        <w:rPr>
          <w:rFonts w:ascii="Bookman Old Style" w:eastAsia="Times New Roman" w:hAnsi="Bookman Old Style" w:cs="Times New Roman"/>
          <w:b/>
          <w:bCs/>
          <w:lang w:val="en-US" w:eastAsia="en-US"/>
        </w:rPr>
      </w:pPr>
      <w:proofErr w:type="spellStart"/>
      <w:r w:rsidRPr="00D0145B">
        <w:rPr>
          <w:rFonts w:ascii="Bookman Old Style" w:eastAsia="Times New Roman" w:hAnsi="Bookman Old Style" w:cs="Times New Roman"/>
          <w:b/>
          <w:bCs/>
          <w:lang w:val="en-US" w:eastAsia="en-US"/>
        </w:rPr>
        <w:t>Dampak</w:t>
      </w:r>
      <w:proofErr w:type="spellEnd"/>
      <w:r w:rsidRPr="00D0145B">
        <w:rPr>
          <w:rFonts w:ascii="Bookman Old Style" w:eastAsia="Times New Roman" w:hAnsi="Bookman Old Style" w:cs="Times New Roman"/>
          <w:b/>
          <w:bCs/>
          <w:lang w:val="en-US" w:eastAsia="en-US"/>
        </w:rPr>
        <w:t xml:space="preserve"> </w:t>
      </w:r>
      <w:proofErr w:type="spellStart"/>
      <w:r w:rsidRPr="00D0145B">
        <w:rPr>
          <w:rFonts w:ascii="Bookman Old Style" w:eastAsia="Times New Roman" w:hAnsi="Bookman Old Style" w:cs="Times New Roman"/>
          <w:b/>
          <w:bCs/>
          <w:lang w:val="en-US" w:eastAsia="en-US"/>
        </w:rPr>
        <w:t>Korupsi</w:t>
      </w:r>
      <w:proofErr w:type="spellEnd"/>
      <w:r w:rsidRPr="00D0145B">
        <w:rPr>
          <w:rFonts w:ascii="Bookman Old Style" w:eastAsia="Times New Roman" w:hAnsi="Bookman Old Style" w:cs="Times New Roman"/>
          <w:b/>
          <w:bCs/>
          <w:lang w:val="en-US" w:eastAsia="en-US"/>
        </w:rPr>
        <w:t xml:space="preserve"> </w:t>
      </w:r>
      <w:proofErr w:type="spellStart"/>
      <w:r w:rsidRPr="00D0145B">
        <w:rPr>
          <w:rFonts w:ascii="Bookman Old Style" w:eastAsia="Times New Roman" w:hAnsi="Bookman Old Style" w:cs="Times New Roman"/>
          <w:b/>
          <w:bCs/>
          <w:lang w:val="en-US" w:eastAsia="en-US"/>
        </w:rPr>
        <w:t>terhadap</w:t>
      </w:r>
      <w:proofErr w:type="spellEnd"/>
      <w:r w:rsidRPr="00D0145B">
        <w:rPr>
          <w:rFonts w:ascii="Bookman Old Style" w:eastAsia="Times New Roman" w:hAnsi="Bookman Old Style" w:cs="Times New Roman"/>
          <w:b/>
          <w:bCs/>
          <w:lang w:val="en-US" w:eastAsia="en-US"/>
        </w:rPr>
        <w:t xml:space="preserve"> </w:t>
      </w:r>
      <w:proofErr w:type="spellStart"/>
      <w:r w:rsidRPr="00D0145B">
        <w:rPr>
          <w:rFonts w:ascii="Bookman Old Style" w:eastAsia="Times New Roman" w:hAnsi="Bookman Old Style" w:cs="Times New Roman"/>
          <w:b/>
          <w:bCs/>
          <w:lang w:val="en-US" w:eastAsia="en-US"/>
        </w:rPr>
        <w:t>Stabilitas</w:t>
      </w:r>
      <w:proofErr w:type="spellEnd"/>
      <w:r w:rsidRPr="00D0145B">
        <w:rPr>
          <w:rFonts w:ascii="Bookman Old Style" w:eastAsia="Times New Roman" w:hAnsi="Bookman Old Style" w:cs="Times New Roman"/>
          <w:b/>
          <w:bCs/>
          <w:lang w:val="en-US" w:eastAsia="en-US"/>
        </w:rPr>
        <w:t xml:space="preserve"> Negara</w:t>
      </w:r>
    </w:p>
    <w:p w14:paraId="5689E3C3" w14:textId="77777777" w:rsidR="008C3269" w:rsidRPr="00D0145B" w:rsidRDefault="008C3269" w:rsidP="003B1BB7">
      <w:pPr>
        <w:spacing w:after="0" w:line="360" w:lineRule="auto"/>
        <w:ind w:left="1440" w:firstLine="720"/>
        <w:jc w:val="both"/>
        <w:rPr>
          <w:rFonts w:ascii="Bookman Old Style" w:eastAsia="Times New Roman" w:hAnsi="Bookman Old Style" w:cs="Times New Roman"/>
          <w:lang w:val="en-US" w:eastAsia="en-US"/>
        </w:rPr>
      </w:pP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secara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langsung</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mengancam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stabilitas</w:t>
      </w:r>
      <w:proofErr w:type="spellEnd"/>
      <w:r w:rsidRPr="00D0145B">
        <w:rPr>
          <w:rFonts w:ascii="Bookman Old Style" w:eastAsia="Times New Roman" w:hAnsi="Bookman Old Style" w:cs="Times New Roman"/>
          <w:lang w:val="en-US" w:eastAsia="en-US"/>
        </w:rPr>
        <w:t xml:space="preserve"> negara, </w:t>
      </w:r>
      <w:proofErr w:type="spellStart"/>
      <w:r w:rsidRPr="00D0145B">
        <w:rPr>
          <w:rFonts w:ascii="Bookman Old Style" w:eastAsia="Times New Roman" w:hAnsi="Bookman Old Style" w:cs="Times New Roman"/>
          <w:lang w:val="en-US" w:eastAsia="en-US"/>
        </w:rPr>
        <w:t>baik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dari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segi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politik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sosial</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maupun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hukum</w:t>
      </w:r>
      <w:proofErr w:type="spellEnd"/>
      <w:r w:rsidRPr="00D0145B">
        <w:rPr>
          <w:rFonts w:ascii="Bookman Old Style" w:eastAsia="Times New Roman" w:hAnsi="Bookman Old Style" w:cs="Times New Roman"/>
          <w:lang w:val="en-US" w:eastAsia="en-US"/>
        </w:rPr>
        <w:t xml:space="preserve">. Pada </w:t>
      </w:r>
      <w:proofErr w:type="spellStart"/>
      <w:r w:rsidRPr="00D0145B">
        <w:rPr>
          <w:rFonts w:ascii="Bookman Old Style" w:eastAsia="Times New Roman" w:hAnsi="Bookman Old Style" w:cs="Times New Roman"/>
          <w:lang w:val="en-US" w:eastAsia="en-US"/>
        </w:rPr>
        <w:t>awalnya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menimbulkan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ketidakadilan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dalam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administrasi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publik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merusak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fondasi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masyarakat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hukum</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adil</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transparan</w:t>
      </w:r>
      <w:proofErr w:type="spellEnd"/>
      <w:r w:rsidRPr="00D0145B">
        <w:rPr>
          <w:rFonts w:ascii="Bookman Old Style" w:eastAsia="Times New Roman" w:hAnsi="Bookman Old Style" w:cs="Times New Roman"/>
          <w:lang w:val="en-US" w:eastAsia="en-US"/>
        </w:rPr>
        <w:t xml:space="preserve">. Ketika </w:t>
      </w:r>
      <w:proofErr w:type="spellStart"/>
      <w:r w:rsidRPr="00D0145B">
        <w:rPr>
          <w:rFonts w:ascii="Bookman Old Style" w:eastAsia="Times New Roman" w:hAnsi="Bookman Old Style" w:cs="Times New Roman"/>
          <w:lang w:val="en-US" w:eastAsia="en-US"/>
        </w:rPr>
        <w:t>pejabat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pemerintah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terlibat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dalam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mereka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tidak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hanya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menyalahgunakan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wewenang</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diberikan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kepada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mereka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tetapi</w:t>
      </w:r>
      <w:proofErr w:type="spellEnd"/>
      <w:r w:rsidRPr="00D0145B">
        <w:rPr>
          <w:rFonts w:ascii="Bookman Old Style" w:eastAsia="Times New Roman" w:hAnsi="Bookman Old Style" w:cs="Times New Roman"/>
          <w:lang w:val="en-US" w:eastAsia="en-US"/>
        </w:rPr>
        <w:t xml:space="preserve"> juga </w:t>
      </w:r>
      <w:proofErr w:type="spellStart"/>
      <w:r w:rsidRPr="00D0145B">
        <w:rPr>
          <w:rFonts w:ascii="Bookman Old Style" w:eastAsia="Times New Roman" w:hAnsi="Bookman Old Style" w:cs="Times New Roman"/>
          <w:lang w:val="en-US" w:eastAsia="en-US"/>
        </w:rPr>
        <w:t>merusak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kepercayaan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publik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terhadap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lembaga-lembaga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publik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Ketidakpercayaan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publik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terhadap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pemerintah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sering</w:t>
      </w:r>
      <w:proofErr w:type="spellEnd"/>
      <w:r w:rsidRPr="00D0145B">
        <w:rPr>
          <w:rFonts w:ascii="Bookman Old Style" w:eastAsia="Times New Roman" w:hAnsi="Bookman Old Style" w:cs="Times New Roman"/>
          <w:lang w:val="en-US" w:eastAsia="en-US"/>
        </w:rPr>
        <w:t xml:space="preserve"> kali </w:t>
      </w:r>
      <w:proofErr w:type="spellStart"/>
      <w:r w:rsidRPr="00D0145B">
        <w:rPr>
          <w:rFonts w:ascii="Bookman Old Style" w:eastAsia="Times New Roman" w:hAnsi="Bookman Old Style" w:cs="Times New Roman"/>
          <w:lang w:val="en-US" w:eastAsia="en-US"/>
        </w:rPr>
        <w:t>merupakan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akibat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langsung</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dari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merebaknya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Ketika </w:t>
      </w:r>
      <w:proofErr w:type="spellStart"/>
      <w:r w:rsidRPr="00D0145B">
        <w:rPr>
          <w:rFonts w:ascii="Bookman Old Style" w:eastAsia="Times New Roman" w:hAnsi="Bookman Old Style" w:cs="Times New Roman"/>
          <w:lang w:val="en-US" w:eastAsia="en-US"/>
        </w:rPr>
        <w:t>masyarakat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merasa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bahwa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pemerintah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gagal</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menjaga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integritas</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menjalankan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tugasnya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secara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efisien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mereka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mulai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lastRenderedPageBreak/>
        <w:t>mempertanyakan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legitimasi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pemerintahan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saat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ini</w:t>
      </w:r>
      <w:proofErr w:type="spellEnd"/>
      <w:r w:rsidRPr="00D0145B">
        <w:rPr>
          <w:rFonts w:ascii="Bookman Old Style" w:eastAsia="Times New Roman" w:hAnsi="Bookman Old Style" w:cs="Times New Roman"/>
          <w:lang w:val="en-US" w:eastAsia="en-US"/>
        </w:rPr>
        <w:t xml:space="preserve">. Pada </w:t>
      </w:r>
      <w:proofErr w:type="spellStart"/>
      <w:r w:rsidRPr="00D0145B">
        <w:rPr>
          <w:rFonts w:ascii="Bookman Old Style" w:eastAsia="Times New Roman" w:hAnsi="Bookman Old Style" w:cs="Times New Roman"/>
          <w:lang w:val="en-US" w:eastAsia="en-US"/>
        </w:rPr>
        <w:t>awalnya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hal</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dapat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menyebabkan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ketidakstabilan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sosial</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demonstrasi</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bahkan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kerusuhan</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dapat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menghambat</w:t>
      </w:r>
      <w:proofErr w:type="spellEnd"/>
      <w:r w:rsidRPr="00D0145B">
        <w:rPr>
          <w:rFonts w:ascii="Bookman Old Style" w:eastAsia="Times New Roman" w:hAnsi="Bookman Old Style" w:cs="Times New Roman"/>
          <w:lang w:val="en-US" w:eastAsia="en-US"/>
        </w:rPr>
        <w:t xml:space="preserve"> proses </w:t>
      </w:r>
      <w:proofErr w:type="spellStart"/>
      <w:r w:rsidRPr="00D0145B">
        <w:rPr>
          <w:rFonts w:ascii="Bookman Old Style" w:eastAsia="Times New Roman" w:hAnsi="Bookman Old Style" w:cs="Times New Roman"/>
          <w:lang w:val="en-US" w:eastAsia="en-US"/>
        </w:rPr>
        <w:t>demokrasi</w:t>
      </w:r>
      <w:proofErr w:type="spellEnd"/>
      <w:r w:rsidRPr="00D0145B">
        <w:rPr>
          <w:rFonts w:ascii="Bookman Old Style" w:eastAsia="Times New Roman" w:hAnsi="Bookman Old Style" w:cs="Times New Roman"/>
          <w:lang w:val="en-US" w:eastAsia="en-US"/>
        </w:rPr>
        <w:t>.</w:t>
      </w:r>
      <w:r w:rsidRPr="00D0145B">
        <w:rPr>
          <w:rFonts w:ascii="Bookman Old Style" w:eastAsia="Times New Roman" w:hAnsi="Bookman Old Style" w:cs="Times New Roman"/>
          <w:vertAlign w:val="superscript"/>
          <w:lang w:val="en-US" w:eastAsia="en-US"/>
        </w:rPr>
        <w:footnoteReference w:id="15"/>
      </w:r>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Selain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itu</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juga </w:t>
      </w:r>
      <w:proofErr w:type="spellStart"/>
      <w:r w:rsidRPr="00D0145B">
        <w:rPr>
          <w:rFonts w:ascii="Bookman Old Style" w:eastAsia="Times New Roman" w:hAnsi="Bookman Old Style" w:cs="Times New Roman"/>
          <w:lang w:val="en-US" w:eastAsia="en-US"/>
        </w:rPr>
        <w:t>memperburuk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kualitas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pemilu</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dapat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mempengaruhi</w:t>
      </w:r>
      <w:proofErr w:type="spellEnd"/>
      <w:r w:rsidRPr="00D0145B">
        <w:rPr>
          <w:rFonts w:ascii="Bookman Old Style" w:eastAsia="Times New Roman" w:hAnsi="Bookman Old Style" w:cs="Times New Roman"/>
          <w:lang w:val="en-US" w:eastAsia="en-US"/>
        </w:rPr>
        <w:t xml:space="preserve"> proses </w:t>
      </w:r>
      <w:proofErr w:type="spellStart"/>
      <w:r w:rsidRPr="00D0145B">
        <w:rPr>
          <w:rFonts w:ascii="Bookman Old Style" w:eastAsia="Times New Roman" w:hAnsi="Bookman Old Style" w:cs="Times New Roman"/>
          <w:lang w:val="en-US" w:eastAsia="en-US"/>
        </w:rPr>
        <w:t>pemilihan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umum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dengan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cara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merusak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integritas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sistem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pemilu</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itu</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sendiri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Pemilu</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tidak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bersih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karena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adanya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suap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atau</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manipulasi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menghasilkan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pejabat</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tidak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atau</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tidak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memiliki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kredibilitas</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akhirnya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merusak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stabilitas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politik</w:t>
      </w:r>
      <w:proofErr w:type="spellEnd"/>
      <w:r w:rsidRPr="00D0145B">
        <w:rPr>
          <w:rFonts w:ascii="Bookman Old Style" w:eastAsia="Times New Roman" w:hAnsi="Bookman Old Style" w:cs="Times New Roman"/>
          <w:lang w:val="en-US" w:eastAsia="en-US"/>
        </w:rPr>
        <w:t xml:space="preserve"> negara.</w:t>
      </w:r>
      <w:r w:rsidRPr="00D0145B">
        <w:rPr>
          <w:rFonts w:ascii="Bookman Old Style" w:eastAsia="Times New Roman" w:hAnsi="Bookman Old Style" w:cs="Times New Roman"/>
          <w:vertAlign w:val="superscript"/>
          <w:lang w:val="en-US" w:eastAsia="en-US"/>
        </w:rPr>
        <w:footnoteReference w:id="16"/>
      </w:r>
    </w:p>
    <w:p w14:paraId="02F3A4A8" w14:textId="77777777" w:rsidR="008C3269" w:rsidRPr="00D0145B" w:rsidRDefault="008C3269" w:rsidP="003B1BB7">
      <w:pPr>
        <w:numPr>
          <w:ilvl w:val="0"/>
          <w:numId w:val="8"/>
        </w:numPr>
        <w:spacing w:after="0" w:line="360" w:lineRule="auto"/>
        <w:ind w:left="1440"/>
        <w:jc w:val="both"/>
        <w:rPr>
          <w:rFonts w:ascii="Bookman Old Style" w:eastAsia="Times New Roman" w:hAnsi="Bookman Old Style" w:cs="Times New Roman"/>
          <w:b/>
          <w:bCs/>
          <w:lang w:val="en-US" w:eastAsia="en-US"/>
        </w:rPr>
      </w:pPr>
      <w:proofErr w:type="spellStart"/>
      <w:r w:rsidRPr="00D0145B">
        <w:rPr>
          <w:rFonts w:ascii="Bookman Old Style" w:eastAsia="Times New Roman" w:hAnsi="Bookman Old Style" w:cs="Times New Roman"/>
          <w:b/>
          <w:bCs/>
          <w:lang w:val="en-US" w:eastAsia="en-US"/>
        </w:rPr>
        <w:t>Dampak</w:t>
      </w:r>
      <w:proofErr w:type="spellEnd"/>
      <w:r w:rsidRPr="00D0145B">
        <w:rPr>
          <w:rFonts w:ascii="Bookman Old Style" w:eastAsia="Times New Roman" w:hAnsi="Bookman Old Style" w:cs="Times New Roman"/>
          <w:b/>
          <w:bCs/>
          <w:lang w:val="en-US" w:eastAsia="en-US"/>
        </w:rPr>
        <w:t xml:space="preserve"> </w:t>
      </w:r>
      <w:proofErr w:type="spellStart"/>
      <w:r w:rsidRPr="00D0145B">
        <w:rPr>
          <w:rFonts w:ascii="Bookman Old Style" w:eastAsia="Times New Roman" w:hAnsi="Bookman Old Style" w:cs="Times New Roman"/>
          <w:b/>
          <w:bCs/>
          <w:lang w:val="en-US" w:eastAsia="en-US"/>
        </w:rPr>
        <w:t>Korupsi</w:t>
      </w:r>
      <w:proofErr w:type="spellEnd"/>
      <w:r w:rsidRPr="00D0145B">
        <w:rPr>
          <w:rFonts w:ascii="Bookman Old Style" w:eastAsia="Times New Roman" w:hAnsi="Bookman Old Style" w:cs="Times New Roman"/>
          <w:b/>
          <w:bCs/>
          <w:lang w:val="en-US" w:eastAsia="en-US"/>
        </w:rPr>
        <w:t xml:space="preserve"> </w:t>
      </w:r>
      <w:proofErr w:type="spellStart"/>
      <w:r w:rsidRPr="00D0145B">
        <w:rPr>
          <w:rFonts w:ascii="Bookman Old Style" w:eastAsia="Times New Roman" w:hAnsi="Bookman Old Style" w:cs="Times New Roman"/>
          <w:b/>
          <w:bCs/>
          <w:lang w:val="en-US" w:eastAsia="en-US"/>
        </w:rPr>
        <w:t>terhadap</w:t>
      </w:r>
      <w:proofErr w:type="spellEnd"/>
      <w:r w:rsidRPr="00D0145B">
        <w:rPr>
          <w:rFonts w:ascii="Bookman Old Style" w:eastAsia="Times New Roman" w:hAnsi="Bookman Old Style" w:cs="Times New Roman"/>
          <w:b/>
          <w:bCs/>
          <w:lang w:val="en-US" w:eastAsia="en-US"/>
        </w:rPr>
        <w:t xml:space="preserve"> </w:t>
      </w:r>
      <w:proofErr w:type="spellStart"/>
      <w:r w:rsidRPr="00D0145B">
        <w:rPr>
          <w:rFonts w:ascii="Bookman Old Style" w:eastAsia="Times New Roman" w:hAnsi="Bookman Old Style" w:cs="Times New Roman"/>
          <w:b/>
          <w:bCs/>
          <w:lang w:val="en-US" w:eastAsia="en-US"/>
        </w:rPr>
        <w:t>Perekonomian</w:t>
      </w:r>
      <w:proofErr w:type="spellEnd"/>
    </w:p>
    <w:p w14:paraId="58007B53" w14:textId="77777777" w:rsidR="008C3269" w:rsidRPr="00D0145B" w:rsidRDefault="008C3269" w:rsidP="003B1BB7">
      <w:pPr>
        <w:spacing w:after="0" w:line="360" w:lineRule="auto"/>
        <w:ind w:left="1440" w:firstLine="720"/>
        <w:jc w:val="both"/>
        <w:rPr>
          <w:rFonts w:ascii="Bookman Old Style" w:eastAsia="Times New Roman" w:hAnsi="Bookman Old Style" w:cs="Times New Roman"/>
          <w:lang w:val="en-US" w:eastAsia="en-US"/>
        </w:rPr>
      </w:pP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memiliki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dampak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negatif</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signifikan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terhadap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perekonomian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suatu</w:t>
      </w:r>
      <w:proofErr w:type="spellEnd"/>
      <w:r w:rsidRPr="00D0145B">
        <w:rPr>
          <w:rFonts w:ascii="Bookman Old Style" w:eastAsia="Times New Roman" w:hAnsi="Bookman Old Style" w:cs="Times New Roman"/>
          <w:lang w:val="en-US" w:eastAsia="en-US"/>
        </w:rPr>
        <w:t xml:space="preserve"> negara. </w:t>
      </w:r>
      <w:proofErr w:type="spellStart"/>
      <w:r w:rsidRPr="00D0145B">
        <w:rPr>
          <w:rFonts w:ascii="Bookman Old Style" w:eastAsia="Times New Roman" w:hAnsi="Bookman Old Style" w:cs="Times New Roman"/>
          <w:lang w:val="en-US" w:eastAsia="en-US"/>
        </w:rPr>
        <w:t>Kerugiannya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jelas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terlihat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dalam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pengalihan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sumber</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daya</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seharusnya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digunakan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untuk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pembangunan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serta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peningkatan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biaya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bisnis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Aspek</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lebih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merusak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adalah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distribusi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pengeluaran</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tidak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efisien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Sudah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menjadi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hal</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umum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bahwa</w:t>
      </w:r>
      <w:proofErr w:type="spellEnd"/>
      <w:r w:rsidRPr="00D0145B">
        <w:rPr>
          <w:rFonts w:ascii="Bookman Old Style" w:eastAsia="Times New Roman" w:hAnsi="Bookman Old Style" w:cs="Times New Roman"/>
          <w:lang w:val="en-US" w:eastAsia="en-US"/>
        </w:rPr>
        <w:t xml:space="preserve"> dana yang </w:t>
      </w:r>
      <w:proofErr w:type="spellStart"/>
      <w:r w:rsidRPr="00D0145B">
        <w:rPr>
          <w:rFonts w:ascii="Bookman Old Style" w:eastAsia="Times New Roman" w:hAnsi="Bookman Old Style" w:cs="Times New Roman"/>
          <w:lang w:val="en-US" w:eastAsia="en-US"/>
        </w:rPr>
        <w:t>ditujukan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untuk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meningkatkan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kualitas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infrastruktur</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pendidikan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kesehatan</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sektor-sektor</w:t>
      </w:r>
      <w:proofErr w:type="spellEnd"/>
      <w:r w:rsidRPr="00D0145B">
        <w:rPr>
          <w:rFonts w:ascii="Bookman Old Style" w:eastAsia="Times New Roman" w:hAnsi="Bookman Old Style" w:cs="Times New Roman"/>
          <w:lang w:val="en-US" w:eastAsia="en-US"/>
        </w:rPr>
        <w:t xml:space="preserve"> lain </w:t>
      </w:r>
      <w:proofErr w:type="spellStart"/>
      <w:r w:rsidRPr="00D0145B">
        <w:rPr>
          <w:rFonts w:ascii="Bookman Old Style" w:eastAsia="Times New Roman" w:hAnsi="Bookman Old Style" w:cs="Times New Roman"/>
          <w:lang w:val="en-US" w:eastAsia="en-US"/>
        </w:rPr>
        <w:t>sering</w:t>
      </w:r>
      <w:proofErr w:type="spellEnd"/>
      <w:r w:rsidRPr="00D0145B">
        <w:rPr>
          <w:rFonts w:ascii="Bookman Old Style" w:eastAsia="Times New Roman" w:hAnsi="Bookman Old Style" w:cs="Times New Roman"/>
          <w:lang w:val="en-US" w:eastAsia="en-US"/>
        </w:rPr>
        <w:t xml:space="preserve"> kali </w:t>
      </w:r>
      <w:proofErr w:type="spellStart"/>
      <w:r w:rsidRPr="00D0145B">
        <w:rPr>
          <w:rFonts w:ascii="Bookman Old Style" w:eastAsia="Times New Roman" w:hAnsi="Bookman Old Style" w:cs="Times New Roman"/>
          <w:lang w:val="en-US" w:eastAsia="en-US"/>
        </w:rPr>
        <w:t>diselewengkan</w:t>
      </w:r>
      <w:proofErr w:type="spellEnd"/>
      <w:r w:rsidRPr="00D0145B">
        <w:rPr>
          <w:rFonts w:ascii="Bookman Old Style" w:eastAsia="Times New Roman" w:hAnsi="Bookman Old Style" w:cs="Times New Roman"/>
          <w:lang w:val="en-US" w:eastAsia="en-US"/>
        </w:rPr>
        <w:t xml:space="preserve"> oleh para </w:t>
      </w:r>
      <w:proofErr w:type="spellStart"/>
      <w:r w:rsidRPr="00D0145B">
        <w:rPr>
          <w:rFonts w:ascii="Bookman Old Style" w:eastAsia="Times New Roman" w:hAnsi="Bookman Old Style" w:cs="Times New Roman"/>
          <w:lang w:val="en-US" w:eastAsia="en-US"/>
        </w:rPr>
        <w:t>pejabat</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terlibat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Pada </w:t>
      </w:r>
      <w:proofErr w:type="spellStart"/>
      <w:r w:rsidRPr="00D0145B">
        <w:rPr>
          <w:rFonts w:ascii="Bookman Old Style" w:eastAsia="Times New Roman" w:hAnsi="Bookman Old Style" w:cs="Times New Roman"/>
          <w:lang w:val="en-US" w:eastAsia="en-US"/>
        </w:rPr>
        <w:t>awalnya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hal</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mengakibatkan</w:t>
      </w:r>
      <w:proofErr w:type="spellEnd"/>
      <w:r w:rsidRPr="00D0145B">
        <w:rPr>
          <w:rFonts w:ascii="Bookman Old Style" w:eastAsia="Times New Roman" w:hAnsi="Bookman Old Style" w:cs="Times New Roman"/>
          <w:lang w:val="en-US" w:eastAsia="en-US"/>
        </w:rPr>
        <w:t xml:space="preserve"> program </w:t>
      </w:r>
      <w:proofErr w:type="spellStart"/>
      <w:r w:rsidRPr="00D0145B">
        <w:rPr>
          <w:rFonts w:ascii="Bookman Old Style" w:eastAsia="Times New Roman" w:hAnsi="Bookman Old Style" w:cs="Times New Roman"/>
          <w:lang w:val="en-US" w:eastAsia="en-US"/>
        </w:rPr>
        <w:t>pembangunan</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telah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direncanakan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tidak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terlaksana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dengan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baik</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dapat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merugikan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pihak-pihak</w:t>
      </w:r>
      <w:proofErr w:type="spellEnd"/>
      <w:r w:rsidRPr="00D0145B">
        <w:rPr>
          <w:rFonts w:ascii="Bookman Old Style" w:eastAsia="Times New Roman" w:hAnsi="Bookman Old Style" w:cs="Times New Roman"/>
          <w:lang w:val="en-US" w:eastAsia="en-US"/>
        </w:rPr>
        <w:t xml:space="preserve"> yang paling </w:t>
      </w:r>
      <w:proofErr w:type="spellStart"/>
      <w:r w:rsidRPr="00D0145B">
        <w:rPr>
          <w:rFonts w:ascii="Bookman Old Style" w:eastAsia="Times New Roman" w:hAnsi="Bookman Old Style" w:cs="Times New Roman"/>
          <w:lang w:val="en-US" w:eastAsia="en-US"/>
        </w:rPr>
        <w:t>membutuhkan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juga </w:t>
      </w:r>
      <w:proofErr w:type="spellStart"/>
      <w:r w:rsidRPr="00D0145B">
        <w:rPr>
          <w:rFonts w:ascii="Bookman Old Style" w:eastAsia="Times New Roman" w:hAnsi="Bookman Old Style" w:cs="Times New Roman"/>
          <w:lang w:val="en-US" w:eastAsia="en-US"/>
        </w:rPr>
        <w:t>menyebabkan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meningkatnya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biaya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transaksi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bisnis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untuk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perusahaan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lokal</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maupun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internasional</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Sebagai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contoh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jika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sebuah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perusahaan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ingin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mendapatkan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persetujuan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atau</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persetujuan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dari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pemerintah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perusahaan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tersebut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harus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membayar</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suap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untuk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mempercepat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prosesnya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Praktik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seperti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meningkatkan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biaya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operasional</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bisnis</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menurunkan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saing</w:t>
      </w:r>
      <w:proofErr w:type="spellEnd"/>
      <w:r w:rsidRPr="00D0145B">
        <w:rPr>
          <w:rFonts w:ascii="Bookman Old Style" w:eastAsia="Times New Roman" w:hAnsi="Bookman Old Style" w:cs="Times New Roman"/>
          <w:lang w:val="en-US" w:eastAsia="en-US"/>
        </w:rPr>
        <w:t xml:space="preserve"> negara di pasar </w:t>
      </w:r>
      <w:proofErr w:type="spellStart"/>
      <w:r w:rsidRPr="00D0145B">
        <w:rPr>
          <w:rFonts w:ascii="Bookman Old Style" w:eastAsia="Times New Roman" w:hAnsi="Bookman Old Style" w:cs="Times New Roman"/>
          <w:lang w:val="en-US" w:eastAsia="en-US"/>
        </w:rPr>
        <w:t>internasional</w:t>
      </w:r>
      <w:proofErr w:type="spellEnd"/>
      <w:r w:rsidRPr="00D0145B">
        <w:rPr>
          <w:rFonts w:ascii="Bookman Old Style" w:eastAsia="Times New Roman" w:hAnsi="Bookman Old Style" w:cs="Times New Roman"/>
          <w:lang w:val="en-US" w:eastAsia="en-US"/>
        </w:rPr>
        <w:t xml:space="preserve">. Perusahaan </w:t>
      </w:r>
      <w:proofErr w:type="spellStart"/>
      <w:r w:rsidRPr="00D0145B">
        <w:rPr>
          <w:rFonts w:ascii="Bookman Old Style" w:eastAsia="Times New Roman" w:hAnsi="Bookman Old Style" w:cs="Times New Roman"/>
          <w:lang w:val="en-US" w:eastAsia="en-US"/>
        </w:rPr>
        <w:t>asing</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terutama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akan</w:t>
      </w:r>
      <w:proofErr w:type="spellEnd"/>
      <w:r w:rsidRPr="00D0145B">
        <w:rPr>
          <w:rFonts w:ascii="Bookman Old Style" w:eastAsia="Times New Roman" w:hAnsi="Bookman Old Style" w:cs="Times New Roman"/>
          <w:lang w:val="en-US" w:eastAsia="en-US"/>
        </w:rPr>
        <w:t xml:space="preserve"> ragu </w:t>
      </w:r>
      <w:proofErr w:type="spellStart"/>
      <w:r w:rsidRPr="00D0145B">
        <w:rPr>
          <w:rFonts w:ascii="Bookman Old Style" w:eastAsia="Times New Roman" w:hAnsi="Bookman Old Style" w:cs="Times New Roman"/>
          <w:lang w:val="en-US" w:eastAsia="en-US"/>
        </w:rPr>
        <w:t>untuk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berinvestasi</w:t>
      </w:r>
      <w:proofErr w:type="spellEnd"/>
      <w:r w:rsidRPr="00D0145B">
        <w:rPr>
          <w:rFonts w:ascii="Bookman Old Style" w:eastAsia="Times New Roman" w:hAnsi="Bookman Old Style" w:cs="Times New Roman"/>
          <w:lang w:val="en-US" w:eastAsia="en-US"/>
        </w:rPr>
        <w:t xml:space="preserve"> di negara yang </w:t>
      </w:r>
      <w:proofErr w:type="spellStart"/>
      <w:r w:rsidRPr="00D0145B">
        <w:rPr>
          <w:rFonts w:ascii="Bookman Old Style" w:eastAsia="Times New Roman" w:hAnsi="Bookman Old Style" w:cs="Times New Roman"/>
          <w:lang w:val="en-US" w:eastAsia="en-US"/>
        </w:rPr>
        <w:t>tingkat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tinggi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karena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mereka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tidak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ingin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lastRenderedPageBreak/>
        <w:t>terlibat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dalam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sistem</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penuh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ketidakpastian</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biaya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tersembunyi</w:t>
      </w:r>
      <w:proofErr w:type="spellEnd"/>
      <w:r w:rsidRPr="00D0145B">
        <w:rPr>
          <w:rFonts w:ascii="Bookman Old Style" w:eastAsia="Times New Roman" w:hAnsi="Bookman Old Style" w:cs="Times New Roman"/>
          <w:lang w:val="en-US" w:eastAsia="en-US"/>
        </w:rPr>
        <w:t>.</w:t>
      </w:r>
      <w:r w:rsidRPr="00D0145B">
        <w:rPr>
          <w:rFonts w:ascii="Bookman Old Style" w:eastAsia="Times New Roman" w:hAnsi="Bookman Old Style" w:cs="Times New Roman"/>
          <w:vertAlign w:val="superscript"/>
          <w:lang w:val="en-US" w:eastAsia="en-US"/>
        </w:rPr>
        <w:footnoteReference w:id="17"/>
      </w:r>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Selain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itu</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mengurangi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tarik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investasi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asing</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langsung</w:t>
      </w:r>
      <w:proofErr w:type="spellEnd"/>
      <w:r w:rsidRPr="00D0145B">
        <w:rPr>
          <w:rFonts w:ascii="Bookman Old Style" w:eastAsia="Times New Roman" w:hAnsi="Bookman Old Style" w:cs="Times New Roman"/>
          <w:lang w:val="en-US" w:eastAsia="en-US"/>
        </w:rPr>
        <w:t xml:space="preserve"> (FDI) yang sangat </w:t>
      </w:r>
      <w:proofErr w:type="spellStart"/>
      <w:r w:rsidRPr="00D0145B">
        <w:rPr>
          <w:rFonts w:ascii="Bookman Old Style" w:eastAsia="Times New Roman" w:hAnsi="Bookman Old Style" w:cs="Times New Roman"/>
          <w:lang w:val="en-US" w:eastAsia="en-US"/>
        </w:rPr>
        <w:t>penting</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untuk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pertumbuhan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ekonomi</w:t>
      </w:r>
      <w:proofErr w:type="spellEnd"/>
      <w:r w:rsidRPr="00D0145B">
        <w:rPr>
          <w:rFonts w:ascii="Bookman Old Style" w:eastAsia="Times New Roman" w:hAnsi="Bookman Old Style" w:cs="Times New Roman"/>
          <w:lang w:val="en-US" w:eastAsia="en-US"/>
        </w:rPr>
        <w:t xml:space="preserve">. Negara yang </w:t>
      </w:r>
      <w:proofErr w:type="spellStart"/>
      <w:r w:rsidRPr="00D0145B">
        <w:rPr>
          <w:rFonts w:ascii="Bookman Old Style" w:eastAsia="Times New Roman" w:hAnsi="Bookman Old Style" w:cs="Times New Roman"/>
          <w:lang w:val="en-US" w:eastAsia="en-US"/>
        </w:rPr>
        <w:t>memiliki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tingkat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tinggi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sering</w:t>
      </w:r>
      <w:proofErr w:type="spellEnd"/>
      <w:r w:rsidRPr="00D0145B">
        <w:rPr>
          <w:rFonts w:ascii="Bookman Old Style" w:eastAsia="Times New Roman" w:hAnsi="Bookman Old Style" w:cs="Times New Roman"/>
          <w:lang w:val="en-US" w:eastAsia="en-US"/>
        </w:rPr>
        <w:t xml:space="preserve"> kali </w:t>
      </w:r>
      <w:proofErr w:type="spellStart"/>
      <w:r w:rsidRPr="00D0145B">
        <w:rPr>
          <w:rFonts w:ascii="Bookman Old Style" w:eastAsia="Times New Roman" w:hAnsi="Bookman Old Style" w:cs="Times New Roman"/>
          <w:lang w:val="en-US" w:eastAsia="en-US"/>
        </w:rPr>
        <w:t>dianggap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berisiko</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tinggi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bagi</w:t>
      </w:r>
      <w:proofErr w:type="spellEnd"/>
      <w:r w:rsidRPr="00D0145B">
        <w:rPr>
          <w:rFonts w:ascii="Bookman Old Style" w:eastAsia="Times New Roman" w:hAnsi="Bookman Old Style" w:cs="Times New Roman"/>
          <w:lang w:val="en-US" w:eastAsia="en-US"/>
        </w:rPr>
        <w:t xml:space="preserve"> investor, yang </w:t>
      </w:r>
      <w:proofErr w:type="spellStart"/>
      <w:r w:rsidRPr="00D0145B">
        <w:rPr>
          <w:rFonts w:ascii="Bookman Old Style" w:eastAsia="Times New Roman" w:hAnsi="Bookman Old Style" w:cs="Times New Roman"/>
          <w:lang w:val="en-US" w:eastAsia="en-US"/>
        </w:rPr>
        <w:t>akhirnya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memilih</w:t>
      </w:r>
      <w:proofErr w:type="spellEnd"/>
      <w:r w:rsidRPr="00D0145B">
        <w:rPr>
          <w:rFonts w:ascii="Bookman Old Style" w:eastAsia="Times New Roman" w:hAnsi="Bookman Old Style" w:cs="Times New Roman"/>
          <w:lang w:val="en-US" w:eastAsia="en-US"/>
        </w:rPr>
        <w:t xml:space="preserve"> negara lain yang </w:t>
      </w:r>
      <w:proofErr w:type="spellStart"/>
      <w:r w:rsidRPr="00D0145B">
        <w:rPr>
          <w:rFonts w:ascii="Bookman Old Style" w:eastAsia="Times New Roman" w:hAnsi="Bookman Old Style" w:cs="Times New Roman"/>
          <w:lang w:val="en-US" w:eastAsia="en-US"/>
        </w:rPr>
        <w:t>lebih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stabil</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transparan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Ketidakmampuan</w:t>
      </w:r>
      <w:proofErr w:type="spellEnd"/>
      <w:r w:rsidRPr="00D0145B">
        <w:rPr>
          <w:rFonts w:ascii="Bookman Old Style" w:eastAsia="Times New Roman" w:hAnsi="Bookman Old Style" w:cs="Times New Roman"/>
          <w:lang w:val="en-US" w:eastAsia="en-US"/>
        </w:rPr>
        <w:t xml:space="preserve"> negara </w:t>
      </w:r>
      <w:proofErr w:type="spellStart"/>
      <w:r w:rsidRPr="00D0145B">
        <w:rPr>
          <w:rFonts w:ascii="Bookman Old Style" w:eastAsia="Times New Roman" w:hAnsi="Bookman Old Style" w:cs="Times New Roman"/>
          <w:lang w:val="en-US" w:eastAsia="en-US"/>
        </w:rPr>
        <w:t>dalam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menciptakan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iklim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investasi</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bersih</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bebas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dari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menghambat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pertumbuhan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ekonomi</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berkelanjutan</w:t>
      </w:r>
      <w:proofErr w:type="spellEnd"/>
      <w:r w:rsidRPr="00D0145B">
        <w:rPr>
          <w:rFonts w:ascii="Bookman Old Style" w:eastAsia="Times New Roman" w:hAnsi="Bookman Old Style" w:cs="Times New Roman"/>
          <w:lang w:val="en-US" w:eastAsia="en-US"/>
        </w:rPr>
        <w:t>.</w:t>
      </w:r>
      <w:r w:rsidRPr="00D0145B">
        <w:rPr>
          <w:rFonts w:ascii="Bookman Old Style" w:eastAsia="Times New Roman" w:hAnsi="Bookman Old Style" w:cs="Times New Roman"/>
          <w:vertAlign w:val="superscript"/>
          <w:lang w:val="en-US" w:eastAsia="en-US"/>
        </w:rPr>
        <w:footnoteReference w:id="18"/>
      </w:r>
    </w:p>
    <w:p w14:paraId="25880522" w14:textId="77777777" w:rsidR="008C3269" w:rsidRPr="00D0145B" w:rsidRDefault="008C3269" w:rsidP="003B1BB7">
      <w:pPr>
        <w:numPr>
          <w:ilvl w:val="0"/>
          <w:numId w:val="8"/>
        </w:numPr>
        <w:spacing w:after="0" w:line="360" w:lineRule="auto"/>
        <w:ind w:left="1440"/>
        <w:jc w:val="both"/>
        <w:rPr>
          <w:rFonts w:ascii="Bookman Old Style" w:eastAsia="Times New Roman" w:hAnsi="Bookman Old Style" w:cs="Times New Roman"/>
          <w:b/>
          <w:bCs/>
          <w:lang w:val="en-US" w:eastAsia="en-US"/>
        </w:rPr>
      </w:pPr>
      <w:proofErr w:type="spellStart"/>
      <w:r w:rsidRPr="00D0145B">
        <w:rPr>
          <w:rFonts w:ascii="Bookman Old Style" w:eastAsia="Times New Roman" w:hAnsi="Bookman Old Style" w:cs="Times New Roman"/>
          <w:b/>
          <w:bCs/>
          <w:lang w:val="en-US" w:eastAsia="en-US"/>
        </w:rPr>
        <w:t>Dampak</w:t>
      </w:r>
      <w:proofErr w:type="spellEnd"/>
      <w:r w:rsidRPr="00D0145B">
        <w:rPr>
          <w:rFonts w:ascii="Bookman Old Style" w:eastAsia="Times New Roman" w:hAnsi="Bookman Old Style" w:cs="Times New Roman"/>
          <w:b/>
          <w:bCs/>
          <w:lang w:val="en-US" w:eastAsia="en-US"/>
        </w:rPr>
        <w:t xml:space="preserve"> </w:t>
      </w:r>
      <w:proofErr w:type="spellStart"/>
      <w:r w:rsidRPr="00D0145B">
        <w:rPr>
          <w:rFonts w:ascii="Bookman Old Style" w:eastAsia="Times New Roman" w:hAnsi="Bookman Old Style" w:cs="Times New Roman"/>
          <w:b/>
          <w:bCs/>
          <w:lang w:val="en-US" w:eastAsia="en-US"/>
        </w:rPr>
        <w:t>Korupsi</w:t>
      </w:r>
      <w:proofErr w:type="spellEnd"/>
      <w:r w:rsidRPr="00D0145B">
        <w:rPr>
          <w:rFonts w:ascii="Bookman Old Style" w:eastAsia="Times New Roman" w:hAnsi="Bookman Old Style" w:cs="Times New Roman"/>
          <w:b/>
          <w:bCs/>
          <w:lang w:val="en-US" w:eastAsia="en-US"/>
        </w:rPr>
        <w:t xml:space="preserve"> </w:t>
      </w:r>
      <w:proofErr w:type="spellStart"/>
      <w:r w:rsidRPr="00D0145B">
        <w:rPr>
          <w:rFonts w:ascii="Bookman Old Style" w:eastAsia="Times New Roman" w:hAnsi="Bookman Old Style" w:cs="Times New Roman"/>
          <w:b/>
          <w:bCs/>
          <w:lang w:val="en-US" w:eastAsia="en-US"/>
        </w:rPr>
        <w:t>terhadap</w:t>
      </w:r>
      <w:proofErr w:type="spellEnd"/>
      <w:r w:rsidRPr="00D0145B">
        <w:rPr>
          <w:rFonts w:ascii="Bookman Old Style" w:eastAsia="Times New Roman" w:hAnsi="Bookman Old Style" w:cs="Times New Roman"/>
          <w:b/>
          <w:bCs/>
          <w:lang w:val="en-US" w:eastAsia="en-US"/>
        </w:rPr>
        <w:t xml:space="preserve"> </w:t>
      </w:r>
      <w:proofErr w:type="spellStart"/>
      <w:r w:rsidRPr="00D0145B">
        <w:rPr>
          <w:rFonts w:ascii="Bookman Old Style" w:eastAsia="Times New Roman" w:hAnsi="Bookman Old Style" w:cs="Times New Roman"/>
          <w:b/>
          <w:bCs/>
          <w:lang w:val="en-US" w:eastAsia="en-US"/>
        </w:rPr>
        <w:t>Kepercayaan</w:t>
      </w:r>
      <w:proofErr w:type="spellEnd"/>
      <w:r w:rsidRPr="00D0145B">
        <w:rPr>
          <w:rFonts w:ascii="Bookman Old Style" w:eastAsia="Times New Roman" w:hAnsi="Bookman Old Style" w:cs="Times New Roman"/>
          <w:b/>
          <w:bCs/>
          <w:lang w:val="en-US" w:eastAsia="en-US"/>
        </w:rPr>
        <w:t xml:space="preserve"> Publik </w:t>
      </w:r>
      <w:proofErr w:type="spellStart"/>
      <w:r w:rsidRPr="00D0145B">
        <w:rPr>
          <w:rFonts w:ascii="Bookman Old Style" w:eastAsia="Times New Roman" w:hAnsi="Bookman Old Style" w:cs="Times New Roman"/>
          <w:b/>
          <w:bCs/>
          <w:lang w:val="en-US" w:eastAsia="en-US"/>
        </w:rPr>
        <w:t>terhadap</w:t>
      </w:r>
      <w:proofErr w:type="spellEnd"/>
      <w:r w:rsidRPr="00D0145B">
        <w:rPr>
          <w:rFonts w:ascii="Bookman Old Style" w:eastAsia="Times New Roman" w:hAnsi="Bookman Old Style" w:cs="Times New Roman"/>
          <w:b/>
          <w:bCs/>
          <w:lang w:val="en-US" w:eastAsia="en-US"/>
        </w:rPr>
        <w:t xml:space="preserve"> </w:t>
      </w:r>
      <w:proofErr w:type="spellStart"/>
      <w:r w:rsidRPr="00D0145B">
        <w:rPr>
          <w:rFonts w:ascii="Bookman Old Style" w:eastAsia="Times New Roman" w:hAnsi="Bookman Old Style" w:cs="Times New Roman"/>
          <w:b/>
          <w:bCs/>
          <w:lang w:val="en-US" w:eastAsia="en-US"/>
        </w:rPr>
        <w:t>Institusi</w:t>
      </w:r>
      <w:proofErr w:type="spellEnd"/>
      <w:r w:rsidRPr="00D0145B">
        <w:rPr>
          <w:rFonts w:ascii="Bookman Old Style" w:eastAsia="Times New Roman" w:hAnsi="Bookman Old Style" w:cs="Times New Roman"/>
          <w:b/>
          <w:bCs/>
          <w:lang w:val="en-US" w:eastAsia="en-US"/>
        </w:rPr>
        <w:t xml:space="preserve"> </w:t>
      </w:r>
      <w:proofErr w:type="spellStart"/>
      <w:r w:rsidRPr="00D0145B">
        <w:rPr>
          <w:rFonts w:ascii="Bookman Old Style" w:eastAsia="Times New Roman" w:hAnsi="Bookman Old Style" w:cs="Times New Roman"/>
          <w:b/>
          <w:bCs/>
          <w:lang w:val="en-US" w:eastAsia="en-US"/>
        </w:rPr>
        <w:t>Pemerintah</w:t>
      </w:r>
      <w:proofErr w:type="spellEnd"/>
    </w:p>
    <w:p w14:paraId="6E39BBFF" w14:textId="77777777" w:rsidR="008C3269" w:rsidRPr="00D0145B" w:rsidRDefault="008C3269" w:rsidP="003B1BB7">
      <w:pPr>
        <w:spacing w:after="0" w:line="360" w:lineRule="auto"/>
        <w:ind w:left="1440" w:firstLine="720"/>
        <w:jc w:val="both"/>
        <w:rPr>
          <w:rFonts w:ascii="Bookman Old Style" w:eastAsia="Times New Roman" w:hAnsi="Bookman Old Style" w:cs="Times New Roman"/>
          <w:lang w:val="en-US" w:eastAsia="en-US"/>
        </w:rPr>
      </w:pPr>
      <w:proofErr w:type="spellStart"/>
      <w:r w:rsidRPr="00D0145B">
        <w:rPr>
          <w:rFonts w:ascii="Bookman Old Style" w:eastAsia="Times New Roman" w:hAnsi="Bookman Old Style" w:cs="Times New Roman"/>
          <w:lang w:val="en-US" w:eastAsia="en-US"/>
        </w:rPr>
        <w:t>Kepercayaan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publik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terhadap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administrasi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publik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merupakan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komponen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penting</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dalam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menjaga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stabilitas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nasional</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keberhasilan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pembangunan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Namun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ketika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merajalela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kepercayaan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publik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terhadap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institusi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pemerintah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berkurang</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secara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signifikan</w:t>
      </w:r>
      <w:proofErr w:type="spellEnd"/>
      <w:r w:rsidRPr="00D0145B">
        <w:rPr>
          <w:rFonts w:ascii="Bookman Old Style" w:eastAsia="Times New Roman" w:hAnsi="Bookman Old Style" w:cs="Times New Roman"/>
          <w:lang w:val="en-US" w:eastAsia="en-US"/>
        </w:rPr>
        <w:t xml:space="preserve">. Ketika </w:t>
      </w:r>
      <w:proofErr w:type="spellStart"/>
      <w:r w:rsidRPr="00D0145B">
        <w:rPr>
          <w:rFonts w:ascii="Bookman Old Style" w:eastAsia="Times New Roman" w:hAnsi="Bookman Old Style" w:cs="Times New Roman"/>
          <w:lang w:val="en-US" w:eastAsia="en-US"/>
        </w:rPr>
        <w:t>entitas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publik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lebih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mengutamakan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kepentingan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pribadi</w:t>
      </w:r>
      <w:proofErr w:type="spellEnd"/>
      <w:r w:rsidRPr="00D0145B">
        <w:rPr>
          <w:rFonts w:ascii="Bookman Old Style" w:eastAsia="Times New Roman" w:hAnsi="Bookman Old Style" w:cs="Times New Roman"/>
          <w:lang w:val="en-US" w:eastAsia="en-US"/>
        </w:rPr>
        <w:t xml:space="preserve"> di </w:t>
      </w:r>
      <w:proofErr w:type="spellStart"/>
      <w:r w:rsidRPr="00D0145B">
        <w:rPr>
          <w:rFonts w:ascii="Bookman Old Style" w:eastAsia="Times New Roman" w:hAnsi="Bookman Old Style" w:cs="Times New Roman"/>
          <w:lang w:val="en-US" w:eastAsia="en-US"/>
        </w:rPr>
        <w:t>atas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kepentingan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masyarakat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integritas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lembaga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pemerintah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dipertanyakan</w:t>
      </w:r>
      <w:proofErr w:type="spellEnd"/>
      <w:r w:rsidRPr="00D0145B">
        <w:rPr>
          <w:rFonts w:ascii="Bookman Old Style" w:eastAsia="Times New Roman" w:hAnsi="Bookman Old Style" w:cs="Times New Roman"/>
          <w:lang w:val="en-US" w:eastAsia="en-US"/>
        </w:rPr>
        <w:t xml:space="preserve">. Salah </w:t>
      </w:r>
      <w:proofErr w:type="spellStart"/>
      <w:r w:rsidRPr="00D0145B">
        <w:rPr>
          <w:rFonts w:ascii="Bookman Old Style" w:eastAsia="Times New Roman" w:hAnsi="Bookman Old Style" w:cs="Times New Roman"/>
          <w:lang w:val="en-US" w:eastAsia="en-US"/>
        </w:rPr>
        <w:t>satu</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konsekuensi</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lebih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signifikan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dari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adalah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hilangnya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legitimasi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administrasi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publik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menyebabkan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masyarakat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menganggap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bahwa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pemerintah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tidak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lagi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mewakili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kepentingan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mereka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melainkan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melayani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kepentingan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kelompok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tertentu</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mengendalikan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kekuasaan</w:t>
      </w:r>
      <w:proofErr w:type="spellEnd"/>
      <w:r w:rsidRPr="00D0145B">
        <w:rPr>
          <w:rFonts w:ascii="Bookman Old Style" w:eastAsia="Times New Roman" w:hAnsi="Bookman Old Style" w:cs="Times New Roman"/>
          <w:lang w:val="en-US" w:eastAsia="en-US"/>
        </w:rPr>
        <w:t xml:space="preserve">. Pada </w:t>
      </w:r>
      <w:proofErr w:type="spellStart"/>
      <w:r w:rsidRPr="00D0145B">
        <w:rPr>
          <w:rFonts w:ascii="Bookman Old Style" w:eastAsia="Times New Roman" w:hAnsi="Bookman Old Style" w:cs="Times New Roman"/>
          <w:lang w:val="en-US" w:eastAsia="en-US"/>
        </w:rPr>
        <w:t>awalnya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hal</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menimbulkan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keresahan</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mendalam</w:t>
      </w:r>
      <w:proofErr w:type="spellEnd"/>
      <w:r w:rsidRPr="00D0145B">
        <w:rPr>
          <w:rFonts w:ascii="Bookman Old Style" w:eastAsia="Times New Roman" w:hAnsi="Bookman Old Style" w:cs="Times New Roman"/>
          <w:lang w:val="en-US" w:eastAsia="en-US"/>
        </w:rPr>
        <w:t xml:space="preserve"> di </w:t>
      </w:r>
      <w:proofErr w:type="spellStart"/>
      <w:r w:rsidRPr="00D0145B">
        <w:rPr>
          <w:rFonts w:ascii="Bookman Old Style" w:eastAsia="Times New Roman" w:hAnsi="Bookman Old Style" w:cs="Times New Roman"/>
          <w:lang w:val="en-US" w:eastAsia="en-US"/>
        </w:rPr>
        <w:t>masyarakat</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dapat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berujung</w:t>
      </w:r>
      <w:proofErr w:type="spellEnd"/>
      <w:r w:rsidRPr="00D0145B">
        <w:rPr>
          <w:rFonts w:ascii="Bookman Old Style" w:eastAsia="Times New Roman" w:hAnsi="Bookman Old Style" w:cs="Times New Roman"/>
          <w:lang w:val="en-US" w:eastAsia="en-US"/>
        </w:rPr>
        <w:t xml:space="preserve"> pada </w:t>
      </w:r>
      <w:proofErr w:type="spellStart"/>
      <w:r w:rsidRPr="00D0145B">
        <w:rPr>
          <w:rFonts w:ascii="Bookman Old Style" w:eastAsia="Times New Roman" w:hAnsi="Bookman Old Style" w:cs="Times New Roman"/>
          <w:lang w:val="en-US" w:eastAsia="en-US"/>
        </w:rPr>
        <w:t>demonstrasi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konflik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sosial</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bahkan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kerusuhan</w:t>
      </w:r>
      <w:proofErr w:type="spellEnd"/>
      <w:r w:rsidRPr="00D0145B">
        <w:rPr>
          <w:rFonts w:ascii="Bookman Old Style" w:eastAsia="Times New Roman" w:hAnsi="Bookman Old Style" w:cs="Times New Roman"/>
          <w:vertAlign w:val="superscript"/>
          <w:lang w:val="en-US" w:eastAsia="en-US"/>
        </w:rPr>
        <w:footnoteReference w:id="19"/>
      </w:r>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Ketidakpercayaan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terhadap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institusi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pemerintah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ini</w:t>
      </w:r>
      <w:proofErr w:type="spellEnd"/>
      <w:r w:rsidRPr="00D0145B">
        <w:rPr>
          <w:rFonts w:ascii="Bookman Old Style" w:eastAsia="Times New Roman" w:hAnsi="Bookman Old Style" w:cs="Times New Roman"/>
          <w:lang w:val="en-US" w:eastAsia="en-US"/>
        </w:rPr>
        <w:t xml:space="preserve"> juga </w:t>
      </w:r>
      <w:proofErr w:type="spellStart"/>
      <w:r w:rsidRPr="00D0145B">
        <w:rPr>
          <w:rFonts w:ascii="Bookman Old Style" w:eastAsia="Times New Roman" w:hAnsi="Bookman Old Style" w:cs="Times New Roman"/>
          <w:lang w:val="en-US" w:eastAsia="en-US"/>
        </w:rPr>
        <w:t>dapat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memperburuk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situasi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politik</w:t>
      </w:r>
      <w:proofErr w:type="spellEnd"/>
      <w:r w:rsidRPr="00D0145B">
        <w:rPr>
          <w:rFonts w:ascii="Bookman Old Style" w:eastAsia="Times New Roman" w:hAnsi="Bookman Old Style" w:cs="Times New Roman"/>
          <w:lang w:val="en-US" w:eastAsia="en-US"/>
        </w:rPr>
        <w:t xml:space="preserve"> di negara </w:t>
      </w:r>
      <w:proofErr w:type="spellStart"/>
      <w:r w:rsidRPr="00D0145B">
        <w:rPr>
          <w:rFonts w:ascii="Bookman Old Style" w:eastAsia="Times New Roman" w:hAnsi="Bookman Old Style" w:cs="Times New Roman"/>
          <w:lang w:val="en-US" w:eastAsia="en-US"/>
        </w:rPr>
        <w:t>tersebut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mengarah</w:t>
      </w:r>
      <w:proofErr w:type="spellEnd"/>
      <w:r w:rsidRPr="00D0145B">
        <w:rPr>
          <w:rFonts w:ascii="Bookman Old Style" w:eastAsia="Times New Roman" w:hAnsi="Bookman Old Style" w:cs="Times New Roman"/>
          <w:lang w:val="en-US" w:eastAsia="en-US"/>
        </w:rPr>
        <w:t xml:space="preserve"> pada </w:t>
      </w:r>
      <w:proofErr w:type="spellStart"/>
      <w:r w:rsidRPr="00D0145B">
        <w:rPr>
          <w:rFonts w:ascii="Bookman Old Style" w:eastAsia="Times New Roman" w:hAnsi="Bookman Old Style" w:cs="Times New Roman"/>
          <w:lang w:val="en-US" w:eastAsia="en-US"/>
        </w:rPr>
        <w:t>apatisme</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politik</w:t>
      </w:r>
      <w:proofErr w:type="spellEnd"/>
      <w:r w:rsidRPr="00D0145B">
        <w:rPr>
          <w:rFonts w:ascii="Bookman Old Style" w:eastAsia="Times New Roman" w:hAnsi="Bookman Old Style" w:cs="Times New Roman"/>
          <w:lang w:val="en-US" w:eastAsia="en-US"/>
        </w:rPr>
        <w:t xml:space="preserve">, di mana rakyat </w:t>
      </w:r>
      <w:proofErr w:type="spellStart"/>
      <w:r w:rsidRPr="00D0145B">
        <w:rPr>
          <w:rFonts w:ascii="Bookman Old Style" w:eastAsia="Times New Roman" w:hAnsi="Bookman Old Style" w:cs="Times New Roman"/>
          <w:lang w:val="en-US" w:eastAsia="en-US"/>
        </w:rPr>
        <w:t>tidak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lagi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berpartisipasi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lastRenderedPageBreak/>
        <w:t>aktif</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dalam</w:t>
      </w:r>
      <w:proofErr w:type="spellEnd"/>
      <w:r w:rsidRPr="00D0145B">
        <w:rPr>
          <w:rFonts w:ascii="Bookman Old Style" w:eastAsia="Times New Roman" w:hAnsi="Bookman Old Style" w:cs="Times New Roman"/>
          <w:lang w:val="en-US" w:eastAsia="en-US"/>
        </w:rPr>
        <w:t xml:space="preserve"> proses </w:t>
      </w:r>
      <w:proofErr w:type="spellStart"/>
      <w:r w:rsidRPr="00D0145B">
        <w:rPr>
          <w:rFonts w:ascii="Bookman Old Style" w:eastAsia="Times New Roman" w:hAnsi="Bookman Old Style" w:cs="Times New Roman"/>
          <w:lang w:val="en-US" w:eastAsia="en-US"/>
        </w:rPr>
        <w:t>demokrasi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seperti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pemilihan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umum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Selain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itu</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merusak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kualitas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birokrasi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Birokrasi</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terlibat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dalam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tidak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melayani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masyarakat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dengan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Pegawai</w:t>
      </w:r>
      <w:proofErr w:type="spellEnd"/>
      <w:r w:rsidRPr="00D0145B">
        <w:rPr>
          <w:rFonts w:ascii="Bookman Old Style" w:eastAsia="Times New Roman" w:hAnsi="Bookman Old Style" w:cs="Times New Roman"/>
          <w:lang w:val="en-US" w:eastAsia="en-US"/>
        </w:rPr>
        <w:t xml:space="preserve"> negeri yang </w:t>
      </w:r>
      <w:proofErr w:type="spellStart"/>
      <w:r w:rsidRPr="00D0145B">
        <w:rPr>
          <w:rFonts w:ascii="Bookman Old Style" w:eastAsia="Times New Roman" w:hAnsi="Bookman Old Style" w:cs="Times New Roman"/>
          <w:lang w:val="en-US" w:eastAsia="en-US"/>
        </w:rPr>
        <w:t>terlibat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dalam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praktik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lebih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mementingkan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keuntungan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pribadi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daripada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melaksanakan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tugas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mereka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sesuai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dengan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prinsip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pelayanan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publik</w:t>
      </w:r>
      <w:proofErr w:type="spellEnd"/>
      <w:r w:rsidRPr="00D0145B">
        <w:rPr>
          <w:rFonts w:ascii="Bookman Old Style" w:eastAsia="Times New Roman" w:hAnsi="Bookman Old Style" w:cs="Times New Roman"/>
          <w:lang w:val="en-US" w:eastAsia="en-US"/>
        </w:rPr>
        <w:t xml:space="preserve">. Hal </w:t>
      </w:r>
      <w:proofErr w:type="spellStart"/>
      <w:r w:rsidRPr="00D0145B">
        <w:rPr>
          <w:rFonts w:ascii="Bookman Old Style" w:eastAsia="Times New Roman" w:hAnsi="Bookman Old Style" w:cs="Times New Roman"/>
          <w:lang w:val="en-US" w:eastAsia="en-US"/>
        </w:rPr>
        <w:t>ini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menyebabkan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pelayanan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publik</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buruk</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berujung</w:t>
      </w:r>
      <w:proofErr w:type="spellEnd"/>
      <w:r w:rsidRPr="00D0145B">
        <w:rPr>
          <w:rFonts w:ascii="Bookman Old Style" w:eastAsia="Times New Roman" w:hAnsi="Bookman Old Style" w:cs="Times New Roman"/>
          <w:lang w:val="en-US" w:eastAsia="en-US"/>
        </w:rPr>
        <w:t xml:space="preserve"> pada </w:t>
      </w:r>
      <w:proofErr w:type="spellStart"/>
      <w:r w:rsidRPr="00D0145B">
        <w:rPr>
          <w:rFonts w:ascii="Bookman Old Style" w:eastAsia="Times New Roman" w:hAnsi="Bookman Old Style" w:cs="Times New Roman"/>
          <w:lang w:val="en-US" w:eastAsia="en-US"/>
        </w:rPr>
        <w:t>ketidakpuasan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masyarakat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terhadap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pemerintah</w:t>
      </w:r>
      <w:proofErr w:type="spellEnd"/>
      <w:r w:rsidRPr="00D0145B">
        <w:rPr>
          <w:rFonts w:ascii="Bookman Old Style" w:eastAsia="Times New Roman" w:hAnsi="Bookman Old Style" w:cs="Times New Roman"/>
          <w:lang w:val="en-US" w:eastAsia="en-US"/>
        </w:rPr>
        <w:t>.</w:t>
      </w:r>
      <w:r w:rsidRPr="00D0145B">
        <w:rPr>
          <w:rFonts w:ascii="Bookman Old Style" w:eastAsia="Times New Roman" w:hAnsi="Bookman Old Style" w:cs="Times New Roman"/>
          <w:vertAlign w:val="superscript"/>
          <w:lang w:val="en-US" w:eastAsia="en-US"/>
        </w:rPr>
        <w:footnoteReference w:id="20"/>
      </w:r>
    </w:p>
    <w:p w14:paraId="37EE0CE4" w14:textId="77777777" w:rsidR="008C3269" w:rsidRPr="00D0145B" w:rsidRDefault="008C3269" w:rsidP="003B1BB7">
      <w:pPr>
        <w:spacing w:after="0" w:line="360" w:lineRule="auto"/>
        <w:ind w:left="1080" w:firstLine="720"/>
        <w:jc w:val="both"/>
        <w:rPr>
          <w:rFonts w:ascii="Bookman Old Style" w:eastAsia="Times New Roman" w:hAnsi="Bookman Old Style" w:cs="Times New Roman"/>
          <w:lang w:val="en-US" w:eastAsia="en-US"/>
        </w:rPr>
      </w:pP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dianggap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sebagai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kejahatan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luar</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biasa</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bukan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hanya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merugikan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secara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finansial</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tetapi</w:t>
      </w:r>
      <w:proofErr w:type="spellEnd"/>
      <w:r w:rsidRPr="00D0145B">
        <w:rPr>
          <w:rFonts w:ascii="Bookman Old Style" w:eastAsia="Times New Roman" w:hAnsi="Bookman Old Style" w:cs="Times New Roman"/>
          <w:lang w:val="en-US" w:eastAsia="en-US"/>
        </w:rPr>
        <w:t xml:space="preserve"> juga </w:t>
      </w:r>
      <w:proofErr w:type="spellStart"/>
      <w:r w:rsidRPr="00D0145B">
        <w:rPr>
          <w:rFonts w:ascii="Bookman Old Style" w:eastAsia="Times New Roman" w:hAnsi="Bookman Old Style" w:cs="Times New Roman"/>
          <w:lang w:val="en-US" w:eastAsia="en-US"/>
        </w:rPr>
        <w:t>mencederai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moralitas</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prinsip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keadilan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sosial</w:t>
      </w:r>
      <w:proofErr w:type="spellEnd"/>
      <w:r w:rsidRPr="00D0145B">
        <w:rPr>
          <w:rFonts w:ascii="Bookman Old Style" w:eastAsia="Times New Roman" w:hAnsi="Bookman Old Style" w:cs="Times New Roman"/>
          <w:lang w:val="en-US" w:eastAsia="en-US"/>
        </w:rPr>
        <w:t xml:space="preserve">. Oleh </w:t>
      </w:r>
      <w:proofErr w:type="spellStart"/>
      <w:r w:rsidRPr="00D0145B">
        <w:rPr>
          <w:rFonts w:ascii="Bookman Old Style" w:eastAsia="Times New Roman" w:hAnsi="Bookman Old Style" w:cs="Times New Roman"/>
          <w:lang w:val="en-US" w:eastAsia="en-US"/>
        </w:rPr>
        <w:t>karena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itu</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menurut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pandangan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pendukung</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hukuman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mati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sanksi</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tegas</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berat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dianggap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diperlukan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untuk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menciptakan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efek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jera</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maksimal</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mencegah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terjadinya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lebih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lanjut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serta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memperkuat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integritas</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efektivitas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sistem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hukum</w:t>
      </w:r>
      <w:proofErr w:type="spellEnd"/>
      <w:r w:rsidRPr="00D0145B">
        <w:rPr>
          <w:rFonts w:ascii="Bookman Old Style" w:eastAsia="Times New Roman" w:hAnsi="Bookman Old Style" w:cs="Times New Roman"/>
          <w:lang w:val="en-US" w:eastAsia="en-US"/>
        </w:rPr>
        <w:t xml:space="preserve"> negara.</w:t>
      </w:r>
      <w:r w:rsidRPr="00D0145B">
        <w:rPr>
          <w:rFonts w:ascii="Bookman Old Style" w:eastAsia="Times New Roman" w:hAnsi="Bookman Old Style" w:cs="Times New Roman"/>
          <w:vertAlign w:val="superscript"/>
          <w:lang w:val="en-US" w:eastAsia="en-US"/>
        </w:rPr>
        <w:footnoteReference w:id="21"/>
      </w:r>
    </w:p>
    <w:p w14:paraId="427145FE" w14:textId="77777777" w:rsidR="008C3269" w:rsidRPr="00D0145B" w:rsidRDefault="008C3269" w:rsidP="003B1BB7">
      <w:pPr>
        <w:spacing w:after="0" w:line="360" w:lineRule="auto"/>
        <w:ind w:left="1080" w:firstLine="720"/>
        <w:jc w:val="both"/>
        <w:rPr>
          <w:rFonts w:ascii="Bookman Old Style" w:eastAsia="Times New Roman" w:hAnsi="Bookman Old Style" w:cs="Times New Roman"/>
          <w:lang w:val="en-US" w:eastAsia="en-US"/>
        </w:rPr>
      </w:pPr>
      <w:proofErr w:type="spellStart"/>
      <w:r w:rsidRPr="00D0145B">
        <w:rPr>
          <w:rFonts w:ascii="Bookman Old Style" w:eastAsia="Times New Roman" w:hAnsi="Bookman Old Style" w:cs="Times New Roman"/>
          <w:lang w:val="en-US" w:eastAsia="en-US"/>
        </w:rPr>
        <w:t>Namun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dalam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studi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hukum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pidana</w:t>
      </w:r>
      <w:proofErr w:type="spellEnd"/>
      <w:r w:rsidRPr="00D0145B">
        <w:rPr>
          <w:rFonts w:ascii="Bookman Old Style" w:eastAsia="Times New Roman" w:hAnsi="Bookman Old Style" w:cs="Times New Roman"/>
          <w:lang w:val="en-US" w:eastAsia="en-US"/>
        </w:rPr>
        <w:t xml:space="preserve">, ide </w:t>
      </w:r>
      <w:proofErr w:type="spellStart"/>
      <w:r w:rsidRPr="00D0145B">
        <w:rPr>
          <w:rFonts w:ascii="Bookman Old Style" w:eastAsia="Times New Roman" w:hAnsi="Bookman Old Style" w:cs="Times New Roman"/>
          <w:lang w:val="en-US" w:eastAsia="en-US"/>
        </w:rPr>
        <w:t>hukuman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mati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sering</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dipertanyakan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terutama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dari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sudut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pandang</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keadilan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asasi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manusia</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efektivitas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pelaksanaan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hukuman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mati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Beberapa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pihak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berpendapat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bahwa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hukuman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mati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belum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terbukti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efektif</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dalam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mengurangi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korupsi</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sistem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peradilan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pidana</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ada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saat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masih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terbuka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terhadap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tindak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pidana</w:t>
      </w:r>
      <w:proofErr w:type="spellEnd"/>
      <w:r w:rsidRPr="00D0145B">
        <w:rPr>
          <w:rFonts w:ascii="Bookman Old Style" w:eastAsia="Times New Roman" w:hAnsi="Bookman Old Style" w:cs="Times New Roman"/>
          <w:lang w:val="en-US" w:eastAsia="en-US"/>
        </w:rPr>
        <w:t xml:space="preserve">. Di </w:t>
      </w:r>
      <w:proofErr w:type="spellStart"/>
      <w:r w:rsidRPr="00D0145B">
        <w:rPr>
          <w:rFonts w:ascii="Bookman Old Style" w:eastAsia="Times New Roman" w:hAnsi="Bookman Old Style" w:cs="Times New Roman"/>
          <w:lang w:val="en-US" w:eastAsia="en-US"/>
        </w:rPr>
        <w:t>sisi</w:t>
      </w:r>
      <w:proofErr w:type="spellEnd"/>
      <w:r w:rsidRPr="00D0145B">
        <w:rPr>
          <w:rFonts w:ascii="Bookman Old Style" w:eastAsia="Times New Roman" w:hAnsi="Bookman Old Style" w:cs="Times New Roman"/>
          <w:lang w:val="en-US" w:eastAsia="en-US"/>
        </w:rPr>
        <w:t xml:space="preserve"> lain, </w:t>
      </w:r>
      <w:proofErr w:type="spellStart"/>
      <w:r w:rsidRPr="00D0145B">
        <w:rPr>
          <w:rFonts w:ascii="Bookman Old Style" w:eastAsia="Times New Roman" w:hAnsi="Bookman Old Style" w:cs="Times New Roman"/>
          <w:lang w:val="en-US" w:eastAsia="en-US"/>
        </w:rPr>
        <w:t>ada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insentif</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untuk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mengadopsi</w:t>
      </w:r>
      <w:proofErr w:type="spellEnd"/>
      <w:r w:rsidRPr="00D0145B">
        <w:rPr>
          <w:rFonts w:ascii="Bookman Old Style" w:eastAsia="Times New Roman" w:hAnsi="Bookman Old Style" w:cs="Times New Roman"/>
          <w:lang w:val="en-US" w:eastAsia="en-US"/>
        </w:rPr>
        <w:t xml:space="preserve"> strategi </w:t>
      </w:r>
      <w:proofErr w:type="spellStart"/>
      <w:r w:rsidRPr="00D0145B">
        <w:rPr>
          <w:rFonts w:ascii="Bookman Old Style" w:eastAsia="Times New Roman" w:hAnsi="Bookman Old Style" w:cs="Times New Roman"/>
          <w:lang w:val="en-US" w:eastAsia="en-US"/>
        </w:rPr>
        <w:t>rehabilitasi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atau</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restoratif</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memberikan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kesempatan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kepada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pelaku</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untuk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bertanggung</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jawab</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memperbaiki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diri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daripada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menuntut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pembalasan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melalui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hukuman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mati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Selain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itu</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beberapa</w:t>
      </w:r>
      <w:proofErr w:type="spellEnd"/>
      <w:r w:rsidRPr="00D0145B">
        <w:rPr>
          <w:rFonts w:ascii="Bookman Old Style" w:eastAsia="Times New Roman" w:hAnsi="Bookman Old Style" w:cs="Times New Roman"/>
          <w:lang w:val="en-US" w:eastAsia="en-US"/>
        </w:rPr>
        <w:t xml:space="preserve"> orang </w:t>
      </w:r>
      <w:proofErr w:type="spellStart"/>
      <w:r w:rsidRPr="00D0145B">
        <w:rPr>
          <w:rFonts w:ascii="Bookman Old Style" w:eastAsia="Times New Roman" w:hAnsi="Bookman Old Style" w:cs="Times New Roman"/>
          <w:lang w:val="en-US" w:eastAsia="en-US"/>
        </w:rPr>
        <w:t>berpendapat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bahwa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hukuman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mati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harus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fokus</w:t>
      </w:r>
      <w:proofErr w:type="spellEnd"/>
      <w:r w:rsidRPr="00D0145B">
        <w:rPr>
          <w:rFonts w:ascii="Bookman Old Style" w:eastAsia="Times New Roman" w:hAnsi="Bookman Old Style" w:cs="Times New Roman"/>
          <w:lang w:val="en-US" w:eastAsia="en-US"/>
        </w:rPr>
        <w:t xml:space="preserve"> pada </w:t>
      </w:r>
      <w:proofErr w:type="spellStart"/>
      <w:r w:rsidRPr="00D0145B">
        <w:rPr>
          <w:rFonts w:ascii="Bookman Old Style" w:eastAsia="Times New Roman" w:hAnsi="Bookman Old Style" w:cs="Times New Roman"/>
          <w:lang w:val="en-US" w:eastAsia="en-US"/>
        </w:rPr>
        <w:t>pemulihan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kerugian</w:t>
      </w:r>
      <w:proofErr w:type="spellEnd"/>
      <w:r w:rsidRPr="00D0145B">
        <w:rPr>
          <w:rFonts w:ascii="Bookman Old Style" w:eastAsia="Times New Roman" w:hAnsi="Bookman Old Style" w:cs="Times New Roman"/>
          <w:lang w:val="en-US" w:eastAsia="en-US"/>
        </w:rPr>
        <w:t xml:space="preserve"> negara dan </w:t>
      </w:r>
      <w:proofErr w:type="spellStart"/>
      <w:r w:rsidRPr="00D0145B">
        <w:rPr>
          <w:rFonts w:ascii="Bookman Old Style" w:eastAsia="Times New Roman" w:hAnsi="Bookman Old Style" w:cs="Times New Roman"/>
          <w:lang w:val="en-US" w:eastAsia="en-US"/>
        </w:rPr>
        <w:t>memulihkan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kepercayaan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publik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terhadap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sistem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hukum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daripada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hanya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berusaha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untuk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menjatuhkan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hukuman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mati</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bersifat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retributif</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Pendekatan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sejalan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dengan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konsep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keadilan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restoratif</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mengutamakan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pemulihan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lastRenderedPageBreak/>
        <w:t>hubungan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antara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pelaku</w:t>
      </w:r>
      <w:proofErr w:type="spellEnd"/>
      <w:r w:rsidRPr="00D0145B">
        <w:rPr>
          <w:rFonts w:ascii="Bookman Old Style" w:eastAsia="Times New Roman" w:hAnsi="Bookman Old Style" w:cs="Times New Roman"/>
          <w:lang w:val="en-US" w:eastAsia="en-US"/>
        </w:rPr>
        <w:t xml:space="preserve">, korban, dan </w:t>
      </w:r>
      <w:proofErr w:type="spellStart"/>
      <w:r w:rsidRPr="00D0145B">
        <w:rPr>
          <w:rFonts w:ascii="Bookman Old Style" w:eastAsia="Times New Roman" w:hAnsi="Bookman Old Style" w:cs="Times New Roman"/>
          <w:lang w:val="en-US" w:eastAsia="en-US"/>
        </w:rPr>
        <w:t>masyarakat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serta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memberikan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ruang</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untuk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perbaikan</w:t>
      </w:r>
      <w:proofErr w:type="spellEnd"/>
      <w:r w:rsidRPr="00D0145B">
        <w:rPr>
          <w:rFonts w:ascii="Bookman Old Style" w:eastAsia="Times New Roman" w:hAnsi="Bookman Old Style" w:cs="Times New Roman"/>
          <w:lang w:val="en-US" w:eastAsia="en-US"/>
        </w:rPr>
        <w:t xml:space="preserve">. </w:t>
      </w:r>
    </w:p>
    <w:p w14:paraId="0E96FFD6" w14:textId="77777777" w:rsidR="008C3269" w:rsidRPr="00D0145B" w:rsidRDefault="008C3269" w:rsidP="003B1BB7">
      <w:pPr>
        <w:spacing w:after="0" w:line="360" w:lineRule="auto"/>
        <w:ind w:left="1080" w:firstLine="720"/>
        <w:jc w:val="both"/>
        <w:rPr>
          <w:rFonts w:ascii="Bookman Old Style" w:eastAsia="Times New Roman" w:hAnsi="Bookman Old Style" w:cs="Times New Roman"/>
          <w:lang w:val="en-US" w:eastAsia="en-US"/>
        </w:rPr>
      </w:pPr>
      <w:proofErr w:type="spellStart"/>
      <w:r w:rsidRPr="00D0145B">
        <w:rPr>
          <w:rFonts w:ascii="Bookman Old Style" w:eastAsia="Times New Roman" w:hAnsi="Bookman Old Style" w:cs="Times New Roman"/>
          <w:lang w:val="en-US" w:eastAsia="en-US"/>
        </w:rPr>
        <w:t>Singkatnya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tujuan</w:t>
      </w:r>
      <w:proofErr w:type="spellEnd"/>
      <w:r w:rsidRPr="00D0145B">
        <w:rPr>
          <w:rFonts w:ascii="Bookman Old Style" w:eastAsia="Times New Roman" w:hAnsi="Bookman Old Style" w:cs="Times New Roman"/>
          <w:lang w:val="en-US" w:eastAsia="en-US"/>
        </w:rPr>
        <w:t xml:space="preserve"> ratio </w:t>
      </w:r>
      <w:proofErr w:type="spellStart"/>
      <w:r w:rsidRPr="00D0145B">
        <w:rPr>
          <w:rFonts w:ascii="Bookman Old Style" w:eastAsia="Times New Roman" w:hAnsi="Bookman Old Style" w:cs="Times New Roman"/>
          <w:lang w:val="en-US" w:eastAsia="en-US"/>
        </w:rPr>
        <w:t>legis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penjatuhan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pidana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mati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bagi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koruptor</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dalam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sistem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peradilan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pidana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adalah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untuk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menimbulkan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efek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jera</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kuat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memberikan</w:t>
      </w:r>
      <w:proofErr w:type="spellEnd"/>
      <w:r w:rsidRPr="00D0145B">
        <w:rPr>
          <w:rFonts w:ascii="Bookman Old Style" w:eastAsia="Times New Roman" w:hAnsi="Bookman Old Style" w:cs="Times New Roman"/>
          <w:lang w:val="en-US" w:eastAsia="en-US"/>
        </w:rPr>
        <w:t xml:space="preserve"> rasa </w:t>
      </w:r>
      <w:proofErr w:type="spellStart"/>
      <w:r w:rsidRPr="00D0145B">
        <w:rPr>
          <w:rFonts w:ascii="Bookman Old Style" w:eastAsia="Times New Roman" w:hAnsi="Bookman Old Style" w:cs="Times New Roman"/>
          <w:lang w:val="en-US" w:eastAsia="en-US"/>
        </w:rPr>
        <w:t>keadilan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bagi</w:t>
      </w:r>
      <w:proofErr w:type="spellEnd"/>
      <w:r w:rsidRPr="00D0145B">
        <w:rPr>
          <w:rFonts w:ascii="Bookman Old Style" w:eastAsia="Times New Roman" w:hAnsi="Bookman Old Style" w:cs="Times New Roman"/>
          <w:lang w:val="en-US" w:eastAsia="en-US"/>
        </w:rPr>
        <w:t xml:space="preserve"> korban, </w:t>
      </w:r>
      <w:proofErr w:type="spellStart"/>
      <w:r w:rsidRPr="00D0145B">
        <w:rPr>
          <w:rFonts w:ascii="Bookman Old Style" w:eastAsia="Times New Roman" w:hAnsi="Bookman Old Style" w:cs="Times New Roman"/>
          <w:lang w:val="en-US" w:eastAsia="en-US"/>
        </w:rPr>
        <w:t>dalam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hal</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ini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bangsa</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masyarakat</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serta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menjaga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keutuhan</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kelangsungan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hidup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berbangsa</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bernegara</w:t>
      </w:r>
      <w:proofErr w:type="spellEnd"/>
      <w:r w:rsidRPr="00D0145B">
        <w:rPr>
          <w:rFonts w:ascii="Bookman Old Style" w:eastAsia="Times New Roman" w:hAnsi="Bookman Old Style" w:cs="Times New Roman"/>
          <w:lang w:val="en-US" w:eastAsia="en-US"/>
        </w:rPr>
        <w:t xml:space="preserve">. Di </w:t>
      </w:r>
      <w:proofErr w:type="spellStart"/>
      <w:r w:rsidRPr="00D0145B">
        <w:rPr>
          <w:rFonts w:ascii="Bookman Old Style" w:eastAsia="Times New Roman" w:hAnsi="Bookman Old Style" w:cs="Times New Roman"/>
          <w:lang w:val="en-US" w:eastAsia="en-US"/>
        </w:rPr>
        <w:t>sisi</w:t>
      </w:r>
      <w:proofErr w:type="spellEnd"/>
      <w:r w:rsidRPr="00D0145B">
        <w:rPr>
          <w:rFonts w:ascii="Bookman Old Style" w:eastAsia="Times New Roman" w:hAnsi="Bookman Old Style" w:cs="Times New Roman"/>
          <w:lang w:val="en-US" w:eastAsia="en-US"/>
        </w:rPr>
        <w:t xml:space="preserve"> lain, sangat </w:t>
      </w:r>
      <w:proofErr w:type="spellStart"/>
      <w:r w:rsidRPr="00D0145B">
        <w:rPr>
          <w:rFonts w:ascii="Bookman Old Style" w:eastAsia="Times New Roman" w:hAnsi="Bookman Old Style" w:cs="Times New Roman"/>
          <w:lang w:val="en-US" w:eastAsia="en-US"/>
        </w:rPr>
        <w:t>penting</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untuk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terus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mengevaluasi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apakah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pelaksanaan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hukuman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mati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benar-benar</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efektif</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sejalan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dengan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prinsip-prinsip</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hak</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asasi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manusia</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keadilan</w:t>
      </w:r>
      <w:proofErr w:type="spellEnd"/>
      <w:r w:rsidRPr="00D0145B">
        <w:rPr>
          <w:rFonts w:ascii="Bookman Old Style" w:eastAsia="Times New Roman" w:hAnsi="Bookman Old Style" w:cs="Times New Roman"/>
          <w:lang w:val="en-US" w:eastAsia="en-US"/>
        </w:rPr>
        <w:t xml:space="preserve"> universal. Oleh </w:t>
      </w:r>
      <w:proofErr w:type="spellStart"/>
      <w:r w:rsidRPr="00D0145B">
        <w:rPr>
          <w:rFonts w:ascii="Bookman Old Style" w:eastAsia="Times New Roman" w:hAnsi="Bookman Old Style" w:cs="Times New Roman"/>
          <w:lang w:val="en-US" w:eastAsia="en-US"/>
        </w:rPr>
        <w:t>karena</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itu</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perdebatan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mengenai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tujuan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hukuman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mati</w:t>
      </w:r>
      <w:proofErr w:type="spellEnd"/>
      <w:r w:rsidRPr="00D0145B">
        <w:rPr>
          <w:rFonts w:ascii="Bookman Old Style" w:eastAsia="Times New Roman" w:hAnsi="Bookman Old Style" w:cs="Times New Roman"/>
          <w:lang w:val="en-US" w:eastAsia="en-US"/>
        </w:rPr>
        <w:t xml:space="preserve"> dan </w:t>
      </w:r>
      <w:proofErr w:type="spellStart"/>
      <w:r w:rsidRPr="00D0145B">
        <w:rPr>
          <w:rFonts w:ascii="Bookman Old Style" w:eastAsia="Times New Roman" w:hAnsi="Bookman Old Style" w:cs="Times New Roman"/>
          <w:lang w:val="en-US" w:eastAsia="en-US"/>
        </w:rPr>
        <w:t>pilihan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hukuman</w:t>
      </w:r>
      <w:proofErr w:type="spellEnd"/>
      <w:r w:rsidRPr="00D0145B">
        <w:rPr>
          <w:rFonts w:ascii="Bookman Old Style" w:eastAsia="Times New Roman" w:hAnsi="Bookman Old Style" w:cs="Times New Roman"/>
          <w:lang w:val="en-US" w:eastAsia="en-US"/>
        </w:rPr>
        <w:t xml:space="preserve"> yang </w:t>
      </w:r>
      <w:proofErr w:type="spellStart"/>
      <w:r w:rsidRPr="00D0145B">
        <w:rPr>
          <w:rFonts w:ascii="Bookman Old Style" w:eastAsia="Times New Roman" w:hAnsi="Bookman Old Style" w:cs="Times New Roman"/>
          <w:lang w:val="en-US" w:eastAsia="en-US"/>
        </w:rPr>
        <w:t>lebih</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manusiawi</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harus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terus</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berkembang</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dalam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sistem</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peradilan</w:t>
      </w:r>
      <w:proofErr w:type="spellEnd"/>
      <w:r w:rsidRPr="00D0145B">
        <w:rPr>
          <w:rFonts w:ascii="Bookman Old Style" w:eastAsia="Times New Roman" w:hAnsi="Bookman Old Style" w:cs="Times New Roman"/>
          <w:lang w:val="en-US" w:eastAsia="en-US"/>
        </w:rPr>
        <w:t xml:space="preserve"> </w:t>
      </w:r>
      <w:proofErr w:type="spellStart"/>
      <w:r w:rsidRPr="00D0145B">
        <w:rPr>
          <w:rFonts w:ascii="Bookman Old Style" w:eastAsia="Times New Roman" w:hAnsi="Bookman Old Style" w:cs="Times New Roman"/>
          <w:lang w:val="en-US" w:eastAsia="en-US"/>
        </w:rPr>
        <w:t>pidana</w:t>
      </w:r>
      <w:proofErr w:type="spellEnd"/>
      <w:r w:rsidRPr="00D0145B">
        <w:rPr>
          <w:rFonts w:ascii="Bookman Old Style" w:eastAsia="Times New Roman" w:hAnsi="Bookman Old Style" w:cs="Times New Roman"/>
          <w:lang w:val="en-US" w:eastAsia="en-US"/>
        </w:rPr>
        <w:t xml:space="preserve"> Indonesia.</w:t>
      </w:r>
    </w:p>
    <w:p w14:paraId="51E1710F" w14:textId="77777777" w:rsidR="008C3269" w:rsidRPr="00D0145B" w:rsidRDefault="008C3269" w:rsidP="003B1BB7">
      <w:pPr>
        <w:numPr>
          <w:ilvl w:val="0"/>
          <w:numId w:val="7"/>
        </w:numPr>
        <w:spacing w:after="0" w:line="360" w:lineRule="auto"/>
        <w:contextualSpacing/>
        <w:jc w:val="both"/>
        <w:rPr>
          <w:rFonts w:ascii="Bookman Old Style" w:eastAsia="Calibri" w:hAnsi="Bookman Old Style" w:cs="Times New Roman"/>
          <w:b/>
          <w:bCs/>
          <w:kern w:val="2"/>
          <w:lang w:val="en-US" w:eastAsia="en-US"/>
          <w14:ligatures w14:val="standardContextual"/>
        </w:rPr>
      </w:pPr>
      <w:proofErr w:type="spellStart"/>
      <w:r w:rsidRPr="00D0145B">
        <w:rPr>
          <w:rFonts w:ascii="Bookman Old Style" w:eastAsia="Calibri" w:hAnsi="Bookman Old Style" w:cs="Times New Roman"/>
          <w:b/>
          <w:bCs/>
          <w:kern w:val="2"/>
          <w:lang w:val="en-US" w:eastAsia="en-US"/>
          <w14:ligatures w14:val="standardContextual"/>
        </w:rPr>
        <w:t>Pergulatan</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penerapan</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pemidanaan</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hukuman</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mati</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terhadap</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koruptor</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dalam</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sistem</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hukum</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pidana</w:t>
      </w:r>
      <w:proofErr w:type="spellEnd"/>
      <w:r w:rsidRPr="00D0145B">
        <w:rPr>
          <w:rFonts w:ascii="Bookman Old Style" w:eastAsia="Calibri" w:hAnsi="Bookman Old Style" w:cs="Times New Roman"/>
          <w:b/>
          <w:bCs/>
          <w:kern w:val="2"/>
          <w:lang w:val="en-US" w:eastAsia="en-US"/>
          <w14:ligatures w14:val="standardContextual"/>
        </w:rPr>
        <w:t>.</w:t>
      </w:r>
    </w:p>
    <w:p w14:paraId="50BB2EC1" w14:textId="77777777" w:rsidR="008C3269" w:rsidRPr="00D0145B" w:rsidRDefault="008C3269" w:rsidP="003B1BB7">
      <w:pPr>
        <w:spacing w:after="0" w:line="360" w:lineRule="auto"/>
        <w:ind w:left="1080" w:firstLine="720"/>
        <w:contextualSpacing/>
        <w:jc w:val="both"/>
        <w:rPr>
          <w:rFonts w:ascii="Bookman Old Style" w:eastAsia="Calibri" w:hAnsi="Bookman Old Style" w:cs="Times New Roman"/>
          <w:kern w:val="2"/>
          <w:lang w:val="en-US" w:eastAsia="en-US"/>
          <w14:ligatures w14:val="standardContextual"/>
        </w:rPr>
      </w:pPr>
      <w:proofErr w:type="spellStart"/>
      <w:r w:rsidRPr="00D0145B">
        <w:rPr>
          <w:rFonts w:ascii="Bookman Old Style" w:eastAsia="Calibri" w:hAnsi="Bookman Old Style" w:cs="Times New Roman"/>
          <w:kern w:val="2"/>
          <w:lang w:val="en-US" w:eastAsia="en-US"/>
          <w14:ligatures w14:val="standardContextual"/>
        </w:rPr>
        <w:t>Pergulatan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mengenai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penerapan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terhadap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koruptor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pidana</w:t>
      </w:r>
      <w:proofErr w:type="spellEnd"/>
      <w:r w:rsidRPr="00D0145B">
        <w:rPr>
          <w:rFonts w:ascii="Bookman Old Style" w:eastAsia="Calibri" w:hAnsi="Bookman Old Style" w:cs="Times New Roman"/>
          <w:kern w:val="2"/>
          <w:lang w:val="en-US" w:eastAsia="en-US"/>
          <w14:ligatures w14:val="standardContextual"/>
        </w:rPr>
        <w:t xml:space="preserve"> Indonesia </w:t>
      </w:r>
      <w:proofErr w:type="spellStart"/>
      <w:r w:rsidRPr="00D0145B">
        <w:rPr>
          <w:rFonts w:ascii="Bookman Old Style" w:eastAsia="Calibri" w:hAnsi="Bookman Old Style" w:cs="Times New Roman"/>
          <w:kern w:val="2"/>
          <w:lang w:val="en-US" w:eastAsia="en-US"/>
          <w14:ligatures w14:val="standardContextual"/>
        </w:rPr>
        <w:t>merupakan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topik</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terus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diperdebatkan</w:t>
      </w:r>
      <w:proofErr w:type="spellEnd"/>
      <w:r w:rsidRPr="00D0145B">
        <w:rPr>
          <w:rFonts w:ascii="Bookman Old Style" w:eastAsia="Calibri" w:hAnsi="Bookman Old Style" w:cs="Times New Roman"/>
          <w:kern w:val="2"/>
          <w:lang w:val="en-US" w:eastAsia="en-US"/>
          <w14:ligatures w14:val="standardContextual"/>
        </w:rPr>
        <w:t xml:space="preserve"> di </w:t>
      </w:r>
      <w:proofErr w:type="spellStart"/>
      <w:r w:rsidRPr="00D0145B">
        <w:rPr>
          <w:rFonts w:ascii="Bookman Old Style" w:eastAsia="Calibri" w:hAnsi="Bookman Old Style" w:cs="Times New Roman"/>
          <w:kern w:val="2"/>
          <w:lang w:val="en-US" w:eastAsia="en-US"/>
          <w14:ligatures w14:val="standardContextual"/>
        </w:rPr>
        <w:t>kalangan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masyarakat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akademisi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serta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praktisi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Pemidanaan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terhadap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pelaku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tindak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pidana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merugikan</w:t>
      </w:r>
      <w:proofErr w:type="spellEnd"/>
      <w:r w:rsidRPr="00D0145B">
        <w:rPr>
          <w:rFonts w:ascii="Bookman Old Style" w:eastAsia="Calibri" w:hAnsi="Bookman Old Style" w:cs="Times New Roman"/>
          <w:kern w:val="2"/>
          <w:lang w:val="en-US" w:eastAsia="en-US"/>
          <w14:ligatures w14:val="standardContextual"/>
        </w:rPr>
        <w:t xml:space="preserve"> negara </w:t>
      </w:r>
      <w:proofErr w:type="spellStart"/>
      <w:r w:rsidRPr="00D0145B">
        <w:rPr>
          <w:rFonts w:ascii="Bookman Old Style" w:eastAsia="Calibri" w:hAnsi="Bookman Old Style" w:cs="Times New Roman"/>
          <w:kern w:val="2"/>
          <w:lang w:val="en-US" w:eastAsia="en-US"/>
          <w14:ligatures w14:val="standardContextual"/>
        </w:rPr>
        <w:t>secara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signifikan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sering</w:t>
      </w:r>
      <w:proofErr w:type="spellEnd"/>
      <w:r w:rsidRPr="00D0145B">
        <w:rPr>
          <w:rFonts w:ascii="Bookman Old Style" w:eastAsia="Calibri" w:hAnsi="Bookman Old Style" w:cs="Times New Roman"/>
          <w:kern w:val="2"/>
          <w:lang w:val="en-US" w:eastAsia="en-US"/>
          <w14:ligatures w14:val="standardContextual"/>
        </w:rPr>
        <w:t xml:space="preserve"> kali </w:t>
      </w:r>
      <w:proofErr w:type="spellStart"/>
      <w:r w:rsidRPr="00D0145B">
        <w:rPr>
          <w:rFonts w:ascii="Bookman Old Style" w:eastAsia="Calibri" w:hAnsi="Bookman Old Style" w:cs="Times New Roman"/>
          <w:kern w:val="2"/>
          <w:lang w:val="en-US" w:eastAsia="en-US"/>
          <w14:ligatures w14:val="standardContextual"/>
        </w:rPr>
        <w:t>dikaitkan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kebutuhan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memberikan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efek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jera</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kuat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konteks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dipandang</w:t>
      </w:r>
      <w:proofErr w:type="spellEnd"/>
      <w:r w:rsidRPr="00D0145B">
        <w:rPr>
          <w:rFonts w:ascii="Bookman Old Style" w:eastAsia="Calibri" w:hAnsi="Bookman Old Style" w:cs="Times New Roman"/>
          <w:kern w:val="2"/>
          <w:lang w:val="en-US" w:eastAsia="en-US"/>
          <w14:ligatures w14:val="standardContextual"/>
        </w:rPr>
        <w:t xml:space="preserve"> oleh </w:t>
      </w:r>
      <w:proofErr w:type="spellStart"/>
      <w:r w:rsidRPr="00D0145B">
        <w:rPr>
          <w:rFonts w:ascii="Bookman Old Style" w:eastAsia="Calibri" w:hAnsi="Bookman Old Style" w:cs="Times New Roman"/>
          <w:kern w:val="2"/>
          <w:lang w:val="en-US" w:eastAsia="en-US"/>
          <w14:ligatures w14:val="standardContextual"/>
        </w:rPr>
        <w:t>sebagian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pihak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sebagai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cara</w:t>
      </w:r>
      <w:proofErr w:type="spellEnd"/>
      <w:r w:rsidRPr="00D0145B">
        <w:rPr>
          <w:rFonts w:ascii="Bookman Old Style" w:eastAsia="Calibri" w:hAnsi="Bookman Old Style" w:cs="Times New Roman"/>
          <w:kern w:val="2"/>
          <w:lang w:val="en-US" w:eastAsia="en-US"/>
          <w14:ligatures w14:val="standardContextual"/>
        </w:rPr>
        <w:t xml:space="preserve"> yang paling </w:t>
      </w:r>
      <w:proofErr w:type="spellStart"/>
      <w:r w:rsidRPr="00D0145B">
        <w:rPr>
          <w:rFonts w:ascii="Bookman Old Style" w:eastAsia="Calibri" w:hAnsi="Bookman Old Style" w:cs="Times New Roman"/>
          <w:kern w:val="2"/>
          <w:lang w:val="en-US" w:eastAsia="en-US"/>
          <w14:ligatures w14:val="standardContextual"/>
        </w:rPr>
        <w:t>tegas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memberikan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peringatan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kepada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pelaku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tindak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pidana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mencegah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lebih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lanjut</w:t>
      </w:r>
      <w:proofErr w:type="spellEnd"/>
      <w:r w:rsidRPr="00D0145B">
        <w:rPr>
          <w:rFonts w:ascii="Bookman Old Style" w:eastAsia="Calibri" w:hAnsi="Bookman Old Style" w:cs="Times New Roman"/>
          <w:kern w:val="2"/>
          <w:lang w:val="en-US" w:eastAsia="en-US"/>
          <w14:ligatures w14:val="standardContextual"/>
        </w:rPr>
        <w:t>.</w:t>
      </w:r>
      <w:r w:rsidRPr="00D0145B">
        <w:rPr>
          <w:rFonts w:ascii="Bookman Old Style" w:eastAsia="Calibri" w:hAnsi="Bookman Old Style" w:cs="Times New Roman"/>
          <w:kern w:val="2"/>
          <w:vertAlign w:val="superscript"/>
          <w:lang w:val="en-US" w:eastAsia="en-US"/>
          <w14:ligatures w14:val="standardContextual"/>
        </w:rPr>
        <w:footnoteReference w:id="22"/>
      </w:r>
    </w:p>
    <w:p w14:paraId="37FD87F1" w14:textId="77777777" w:rsidR="008C3269" w:rsidRPr="00D0145B" w:rsidRDefault="008C3269" w:rsidP="003B1BB7">
      <w:pPr>
        <w:spacing w:after="0" w:line="360" w:lineRule="auto"/>
        <w:ind w:left="1080" w:firstLine="720"/>
        <w:contextualSpacing/>
        <w:jc w:val="both"/>
        <w:rPr>
          <w:rFonts w:ascii="Bookman Old Style" w:eastAsia="Calibri" w:hAnsi="Bookman Old Style" w:cs="Times New Roman"/>
          <w:kern w:val="2"/>
          <w:lang w:val="en-US" w:eastAsia="en-US"/>
          <w14:ligatures w14:val="standardContextual"/>
        </w:rPr>
      </w:pPr>
      <w:proofErr w:type="spellStart"/>
      <w:r w:rsidRPr="00D0145B">
        <w:rPr>
          <w:rFonts w:ascii="Bookman Old Style" w:eastAsia="Calibri" w:hAnsi="Bookman Old Style" w:cs="Times New Roman"/>
          <w:kern w:val="2"/>
          <w:lang w:val="en-US" w:eastAsia="en-US"/>
          <w14:ligatures w14:val="standardContextual"/>
        </w:rPr>
        <w:t>Namun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penerapan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koruptor</w:t>
      </w:r>
      <w:proofErr w:type="spellEnd"/>
      <w:r w:rsidRPr="00D0145B">
        <w:rPr>
          <w:rFonts w:ascii="Bookman Old Style" w:eastAsia="Calibri" w:hAnsi="Bookman Old Style" w:cs="Times New Roman"/>
          <w:kern w:val="2"/>
          <w:lang w:val="en-US" w:eastAsia="en-US"/>
          <w14:ligatures w14:val="standardContextual"/>
        </w:rPr>
        <w:t xml:space="preserve"> juga </w:t>
      </w:r>
      <w:proofErr w:type="spellStart"/>
      <w:r w:rsidRPr="00D0145B">
        <w:rPr>
          <w:rFonts w:ascii="Bookman Old Style" w:eastAsia="Calibri" w:hAnsi="Bookman Old Style" w:cs="Times New Roman"/>
          <w:kern w:val="2"/>
          <w:lang w:val="en-US" w:eastAsia="en-US"/>
          <w14:ligatures w14:val="standardContextual"/>
        </w:rPr>
        <w:t>menuai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berbagai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kritik</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penolakan</w:t>
      </w:r>
      <w:proofErr w:type="spellEnd"/>
      <w:r w:rsidRPr="00D0145B">
        <w:rPr>
          <w:rFonts w:ascii="Bookman Old Style" w:eastAsia="Calibri" w:hAnsi="Bookman Old Style" w:cs="Times New Roman"/>
          <w:kern w:val="2"/>
          <w:lang w:val="en-US" w:eastAsia="en-US"/>
          <w14:ligatures w14:val="standardContextual"/>
        </w:rPr>
        <w:t xml:space="preserve">. Banyak </w:t>
      </w:r>
      <w:proofErr w:type="spellStart"/>
      <w:r w:rsidRPr="00D0145B">
        <w:rPr>
          <w:rFonts w:ascii="Bookman Old Style" w:eastAsia="Calibri" w:hAnsi="Bookman Old Style" w:cs="Times New Roman"/>
          <w:kern w:val="2"/>
          <w:lang w:val="en-US" w:eastAsia="en-US"/>
          <w14:ligatures w14:val="standardContextual"/>
        </w:rPr>
        <w:t>pihak</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berpendapat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bertentangan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asasi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manusia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terutama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hidup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tetapi</w:t>
      </w:r>
      <w:proofErr w:type="spellEnd"/>
      <w:r w:rsidRPr="00D0145B">
        <w:rPr>
          <w:rFonts w:ascii="Bookman Old Style" w:eastAsia="Calibri" w:hAnsi="Bookman Old Style" w:cs="Times New Roman"/>
          <w:kern w:val="2"/>
          <w:lang w:val="en-US" w:eastAsia="en-US"/>
          <w14:ligatures w14:val="standardContextual"/>
        </w:rPr>
        <w:t xml:space="preserve"> juga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menimbulkan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ketidakadilan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pelaksanaannya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peradilan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memadai</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kemungkinan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adanya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kelemahan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prosedur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peradilan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menjadi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lastRenderedPageBreak/>
        <w:t>perhatian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utama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mereka</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mendukung</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Selain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itu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beberapa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pihak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berpendapat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efektif</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mengurangi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tingkat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strategi </w:t>
      </w:r>
      <w:proofErr w:type="spellStart"/>
      <w:r w:rsidRPr="00D0145B">
        <w:rPr>
          <w:rFonts w:ascii="Bookman Old Style" w:eastAsia="Calibri" w:hAnsi="Bookman Old Style" w:cs="Times New Roman"/>
          <w:kern w:val="2"/>
          <w:lang w:val="en-US" w:eastAsia="en-US"/>
          <w14:ligatures w14:val="standardContextual"/>
        </w:rPr>
        <w:t>alternatif</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lebih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rehabilitatif</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restoratif</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lebih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memperbaiki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rusak</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memulihkan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kerugian</w:t>
      </w:r>
      <w:proofErr w:type="spellEnd"/>
      <w:r w:rsidRPr="00D0145B">
        <w:rPr>
          <w:rFonts w:ascii="Bookman Old Style" w:eastAsia="Calibri" w:hAnsi="Bookman Old Style" w:cs="Times New Roman"/>
          <w:kern w:val="2"/>
          <w:lang w:val="en-US" w:eastAsia="en-US"/>
          <w14:ligatures w14:val="standardContextual"/>
        </w:rPr>
        <w:t xml:space="preserve"> negara</w:t>
      </w:r>
      <w:r w:rsidRPr="00D0145B">
        <w:rPr>
          <w:rFonts w:ascii="Bookman Old Style" w:eastAsia="Calibri" w:hAnsi="Bookman Old Style" w:cs="Times New Roman"/>
          <w:kern w:val="2"/>
          <w:vertAlign w:val="superscript"/>
          <w:lang w:val="en-US" w:eastAsia="en-US"/>
          <w14:ligatures w14:val="standardContextual"/>
        </w:rPr>
        <w:footnoteReference w:id="23"/>
      </w:r>
      <w:r w:rsidRPr="00D0145B">
        <w:rPr>
          <w:rFonts w:ascii="Bookman Old Style" w:eastAsia="Calibri" w:hAnsi="Bookman Old Style" w:cs="Times New Roman"/>
          <w:kern w:val="2"/>
          <w:lang w:val="en-US" w:eastAsia="en-US"/>
          <w14:ligatures w14:val="standardContextual"/>
        </w:rPr>
        <w:t>.</w:t>
      </w:r>
    </w:p>
    <w:p w14:paraId="1454FCA0" w14:textId="77777777" w:rsidR="008C3269" w:rsidRPr="00D0145B" w:rsidRDefault="008C3269" w:rsidP="003B1BB7">
      <w:pPr>
        <w:spacing w:after="0" w:line="360" w:lineRule="auto"/>
        <w:ind w:left="1080" w:firstLine="720"/>
        <w:contextualSpacing/>
        <w:jc w:val="both"/>
        <w:rPr>
          <w:rFonts w:ascii="Bookman Old Style" w:eastAsia="Calibri" w:hAnsi="Bookman Old Style" w:cs="Times New Roman"/>
          <w:kern w:val="2"/>
          <w:lang w:val="en-US" w:eastAsia="en-US"/>
          <w14:ligatures w14:val="standardContextual"/>
        </w:rPr>
      </w:pP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terutama</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diterapkan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terhadap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tindak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pidana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seperti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telah</w:t>
      </w:r>
      <w:proofErr w:type="spellEnd"/>
      <w:r w:rsidRPr="00D0145B">
        <w:rPr>
          <w:rFonts w:ascii="Bookman Old Style" w:eastAsia="Calibri" w:hAnsi="Bookman Old Style" w:cs="Times New Roman"/>
          <w:kern w:val="2"/>
          <w:lang w:val="en-US" w:eastAsia="en-US"/>
          <w14:ligatures w14:val="standardContextual"/>
        </w:rPr>
        <w:t xml:space="preserve"> lama </w:t>
      </w:r>
      <w:proofErr w:type="spellStart"/>
      <w:r w:rsidRPr="00D0145B">
        <w:rPr>
          <w:rFonts w:ascii="Bookman Old Style" w:eastAsia="Calibri" w:hAnsi="Bookman Old Style" w:cs="Times New Roman"/>
          <w:kern w:val="2"/>
          <w:lang w:val="en-US" w:eastAsia="en-US"/>
          <w14:ligatures w14:val="standardContextual"/>
        </w:rPr>
        <w:t>menjadi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topik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perdebatan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memunculkan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berbagai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perspektif</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baik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dari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sisi</w:t>
      </w:r>
      <w:proofErr w:type="spellEnd"/>
      <w:r w:rsidRPr="00D0145B">
        <w:rPr>
          <w:rFonts w:ascii="Bookman Old Style" w:eastAsia="Calibri" w:hAnsi="Bookman Old Style" w:cs="Times New Roman"/>
          <w:kern w:val="2"/>
          <w:lang w:val="en-US" w:eastAsia="en-US"/>
          <w14:ligatures w14:val="standardContextual"/>
        </w:rPr>
        <w:t xml:space="preserve"> moral, </w:t>
      </w:r>
      <w:proofErr w:type="spellStart"/>
      <w:r w:rsidRPr="00D0145B">
        <w:rPr>
          <w:rFonts w:ascii="Bookman Old Style" w:eastAsia="Calibri" w:hAnsi="Bookman Old Style" w:cs="Times New Roman"/>
          <w:kern w:val="2"/>
          <w:lang w:val="en-US" w:eastAsia="en-US"/>
          <w14:ligatures w14:val="standardContextual"/>
        </w:rPr>
        <w:t>hukum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maupun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efektivitasnya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mencegah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tindak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kejahatan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Namun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banyak</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berpendapat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bertentangan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asasi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manusia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khususnya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hidup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tetapi</w:t>
      </w:r>
      <w:proofErr w:type="spellEnd"/>
      <w:r w:rsidRPr="00D0145B">
        <w:rPr>
          <w:rFonts w:ascii="Bookman Old Style" w:eastAsia="Calibri" w:hAnsi="Bookman Old Style" w:cs="Times New Roman"/>
          <w:kern w:val="2"/>
          <w:lang w:val="en-US" w:eastAsia="en-US"/>
          <w14:ligatures w14:val="standardContextual"/>
        </w:rPr>
        <w:t xml:space="preserve"> juga </w:t>
      </w:r>
      <w:proofErr w:type="spellStart"/>
      <w:r w:rsidRPr="00D0145B">
        <w:rPr>
          <w:rFonts w:ascii="Bookman Old Style" w:eastAsia="Calibri" w:hAnsi="Bookman Old Style" w:cs="Times New Roman"/>
          <w:kern w:val="2"/>
          <w:lang w:val="en-US" w:eastAsia="en-US"/>
          <w14:ligatures w14:val="standardContextual"/>
        </w:rPr>
        <w:t>berpotensi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menimbulkan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ketidakadilan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penerapannya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Berikut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adalah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analisis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mengenai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alasan-alasan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tersebut</w:t>
      </w:r>
      <w:proofErr w:type="spellEnd"/>
      <w:r w:rsidRPr="00D0145B">
        <w:rPr>
          <w:rFonts w:ascii="Bookman Old Style" w:eastAsia="Calibri" w:hAnsi="Bookman Old Style" w:cs="Times New Roman"/>
          <w:kern w:val="2"/>
          <w:lang w:val="en-US" w:eastAsia="en-US"/>
          <w14:ligatures w14:val="standardContextual"/>
        </w:rPr>
        <w:t>.</w:t>
      </w:r>
    </w:p>
    <w:p w14:paraId="1B6C31F6" w14:textId="77777777" w:rsidR="008C3269" w:rsidRPr="00D0145B" w:rsidRDefault="008C3269" w:rsidP="003B1BB7">
      <w:pPr>
        <w:numPr>
          <w:ilvl w:val="0"/>
          <w:numId w:val="10"/>
        </w:numPr>
        <w:spacing w:after="0" w:line="360" w:lineRule="auto"/>
        <w:ind w:left="1440"/>
        <w:contextualSpacing/>
        <w:jc w:val="both"/>
        <w:rPr>
          <w:rFonts w:ascii="Bookman Old Style" w:eastAsia="Calibri" w:hAnsi="Bookman Old Style" w:cs="Times New Roman"/>
          <w:b/>
          <w:bCs/>
          <w:kern w:val="2"/>
          <w:lang w:val="en-US" w:eastAsia="en-US"/>
          <w14:ligatures w14:val="standardContextual"/>
        </w:rPr>
      </w:pPr>
      <w:proofErr w:type="spellStart"/>
      <w:r w:rsidRPr="00D0145B">
        <w:rPr>
          <w:rFonts w:ascii="Bookman Old Style" w:eastAsia="Calibri" w:hAnsi="Bookman Old Style" w:cs="Times New Roman"/>
          <w:b/>
          <w:bCs/>
          <w:kern w:val="2"/>
          <w:lang w:val="en-US" w:eastAsia="en-US"/>
          <w14:ligatures w14:val="standardContextual"/>
        </w:rPr>
        <w:t>Hukuman</w:t>
      </w:r>
      <w:proofErr w:type="spellEnd"/>
      <w:r w:rsidRPr="00D0145B">
        <w:rPr>
          <w:rFonts w:ascii="Bookman Old Style" w:eastAsia="Calibri" w:hAnsi="Bookman Old Style" w:cs="Times New Roman"/>
          <w:b/>
          <w:bCs/>
          <w:kern w:val="2"/>
          <w:lang w:val="en-US" w:eastAsia="en-US"/>
          <w14:ligatures w14:val="standardContextual"/>
        </w:rPr>
        <w:t xml:space="preserve"> Mati </w:t>
      </w:r>
      <w:proofErr w:type="spellStart"/>
      <w:r w:rsidRPr="00D0145B">
        <w:rPr>
          <w:rFonts w:ascii="Bookman Old Style" w:eastAsia="Calibri" w:hAnsi="Bookman Old Style" w:cs="Times New Roman"/>
          <w:b/>
          <w:bCs/>
          <w:kern w:val="2"/>
          <w:lang w:val="en-US" w:eastAsia="en-US"/>
          <w14:ligatures w14:val="standardContextual"/>
        </w:rPr>
        <w:t>Bertentangan</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dengan</w:t>
      </w:r>
      <w:proofErr w:type="spellEnd"/>
      <w:r w:rsidRPr="00D0145B">
        <w:rPr>
          <w:rFonts w:ascii="Bookman Old Style" w:eastAsia="Calibri" w:hAnsi="Bookman Old Style" w:cs="Times New Roman"/>
          <w:b/>
          <w:bCs/>
          <w:kern w:val="2"/>
          <w:lang w:val="en-US" w:eastAsia="en-US"/>
          <w14:ligatures w14:val="standardContextual"/>
        </w:rPr>
        <w:t xml:space="preserve"> Hak </w:t>
      </w:r>
      <w:proofErr w:type="spellStart"/>
      <w:r w:rsidRPr="00D0145B">
        <w:rPr>
          <w:rFonts w:ascii="Bookman Old Style" w:eastAsia="Calibri" w:hAnsi="Bookman Old Style" w:cs="Times New Roman"/>
          <w:b/>
          <w:bCs/>
          <w:kern w:val="2"/>
          <w:lang w:val="en-US" w:eastAsia="en-US"/>
          <w14:ligatures w14:val="standardContextual"/>
        </w:rPr>
        <w:t>Asasi</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Manusia</w:t>
      </w:r>
      <w:proofErr w:type="spellEnd"/>
    </w:p>
    <w:p w14:paraId="20C567D0" w14:textId="77777777" w:rsidR="008C3269" w:rsidRPr="00D0145B" w:rsidRDefault="008C3269" w:rsidP="003B1BB7">
      <w:pPr>
        <w:spacing w:after="0" w:line="360" w:lineRule="auto"/>
        <w:ind w:left="1440" w:firstLine="720"/>
        <w:contextualSpacing/>
        <w:jc w:val="both"/>
        <w:rPr>
          <w:rFonts w:ascii="Bookman Old Style" w:eastAsia="Calibri" w:hAnsi="Bookman Old Style" w:cs="Times New Roman"/>
          <w:kern w:val="2"/>
          <w:lang w:val="en-US" w:eastAsia="en-US"/>
          <w14:ligatures w14:val="standardContextual"/>
        </w:rPr>
      </w:pPr>
      <w:r w:rsidRPr="00D0145B">
        <w:rPr>
          <w:rFonts w:ascii="Bookman Old Style" w:eastAsia="Calibri" w:hAnsi="Bookman Old Style" w:cs="Times New Roman"/>
          <w:kern w:val="2"/>
          <w:lang w:val="en-US" w:eastAsia="en-US"/>
          <w14:ligatures w14:val="standardContextual"/>
        </w:rPr>
        <w:t xml:space="preserve">Salah </w:t>
      </w:r>
      <w:proofErr w:type="spellStart"/>
      <w:r w:rsidRPr="00D0145B">
        <w:rPr>
          <w:rFonts w:ascii="Bookman Old Style" w:eastAsia="Calibri" w:hAnsi="Bookman Old Style" w:cs="Times New Roman"/>
          <w:kern w:val="2"/>
          <w:lang w:val="en-US" w:eastAsia="en-US"/>
          <w14:ligatures w14:val="standardContextual"/>
        </w:rPr>
        <w:t>satu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argumen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terkuat</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menentang</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ialah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melanggar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paling </w:t>
      </w:r>
      <w:proofErr w:type="spellStart"/>
      <w:r w:rsidRPr="00D0145B">
        <w:rPr>
          <w:rFonts w:ascii="Bookman Old Style" w:eastAsia="Calibri" w:hAnsi="Bookman Old Style" w:cs="Times New Roman"/>
          <w:kern w:val="2"/>
          <w:lang w:val="en-US" w:eastAsia="en-US"/>
          <w14:ligatures w14:val="standardContextual"/>
        </w:rPr>
        <w:t>mendasar</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dimiliki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setiap</w:t>
      </w:r>
      <w:proofErr w:type="spellEnd"/>
      <w:r w:rsidRPr="00D0145B">
        <w:rPr>
          <w:rFonts w:ascii="Bookman Old Style" w:eastAsia="Calibri" w:hAnsi="Bookman Old Style" w:cs="Times New Roman"/>
          <w:kern w:val="2"/>
          <w:lang w:val="en-US" w:eastAsia="en-US"/>
          <w14:ligatures w14:val="standardContextual"/>
        </w:rPr>
        <w:t xml:space="preserve"> orang: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hidup</w:t>
      </w:r>
      <w:proofErr w:type="spellEnd"/>
      <w:r w:rsidRPr="00D0145B">
        <w:rPr>
          <w:rFonts w:ascii="Bookman Old Style" w:eastAsia="Calibri" w:hAnsi="Bookman Old Style" w:cs="Times New Roman"/>
          <w:kern w:val="2"/>
          <w:lang w:val="en-US" w:eastAsia="en-US"/>
          <w14:ligatures w14:val="standardContextual"/>
        </w:rPr>
        <w:t xml:space="preserve">. Pasal 3 </w:t>
      </w:r>
      <w:proofErr w:type="spellStart"/>
      <w:r w:rsidRPr="00D0145B">
        <w:rPr>
          <w:rFonts w:ascii="Bookman Old Style" w:eastAsia="Calibri" w:hAnsi="Bookman Old Style" w:cs="Times New Roman"/>
          <w:kern w:val="2"/>
          <w:lang w:val="en-US" w:eastAsia="en-US"/>
          <w14:ligatures w14:val="standardContextual"/>
        </w:rPr>
        <w:t>Deklarasi</w:t>
      </w:r>
      <w:proofErr w:type="spellEnd"/>
      <w:r w:rsidRPr="00D0145B">
        <w:rPr>
          <w:rFonts w:ascii="Bookman Old Style" w:eastAsia="Calibri" w:hAnsi="Bookman Old Style" w:cs="Times New Roman"/>
          <w:kern w:val="2"/>
          <w:lang w:val="en-US" w:eastAsia="en-US"/>
          <w14:ligatures w14:val="standardContextual"/>
        </w:rPr>
        <w:t xml:space="preserve"> Universal Hak </w:t>
      </w:r>
      <w:proofErr w:type="spellStart"/>
      <w:r w:rsidRPr="00D0145B">
        <w:rPr>
          <w:rFonts w:ascii="Bookman Old Style" w:eastAsia="Calibri" w:hAnsi="Bookman Old Style" w:cs="Times New Roman"/>
          <w:kern w:val="2"/>
          <w:lang w:val="en-US" w:eastAsia="en-US"/>
          <w14:ligatures w14:val="standardContextual"/>
        </w:rPr>
        <w:t>Asasi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Manusia</w:t>
      </w:r>
      <w:proofErr w:type="spellEnd"/>
      <w:r w:rsidRPr="00D0145B">
        <w:rPr>
          <w:rFonts w:ascii="Bookman Old Style" w:eastAsia="Calibri" w:hAnsi="Bookman Old Style" w:cs="Times New Roman"/>
          <w:kern w:val="2"/>
          <w:lang w:val="en-US" w:eastAsia="en-US"/>
          <w14:ligatures w14:val="standardContextual"/>
        </w:rPr>
        <w:t xml:space="preserve"> (DUHAM) </w:t>
      </w:r>
      <w:proofErr w:type="spellStart"/>
      <w:r w:rsidRPr="00D0145B">
        <w:rPr>
          <w:rFonts w:ascii="Bookman Old Style" w:eastAsia="Calibri" w:hAnsi="Bookman Old Style" w:cs="Times New Roman"/>
          <w:kern w:val="2"/>
          <w:lang w:val="en-US" w:eastAsia="en-US"/>
          <w14:ligatures w14:val="standardContextual"/>
        </w:rPr>
        <w:t>menyatakan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setiap</w:t>
      </w:r>
      <w:proofErr w:type="spellEnd"/>
      <w:r w:rsidRPr="00D0145B">
        <w:rPr>
          <w:rFonts w:ascii="Bookman Old Style" w:eastAsia="Calibri" w:hAnsi="Bookman Old Style" w:cs="Times New Roman"/>
          <w:kern w:val="2"/>
          <w:lang w:val="en-US" w:eastAsia="en-US"/>
          <w14:ligatures w14:val="standardContextual"/>
        </w:rPr>
        <w:t xml:space="preserve"> orang </w:t>
      </w:r>
      <w:proofErr w:type="spellStart"/>
      <w:r w:rsidRPr="00D0145B">
        <w:rPr>
          <w:rFonts w:ascii="Bookman Old Style" w:eastAsia="Calibri" w:hAnsi="Bookman Old Style" w:cs="Times New Roman"/>
          <w:kern w:val="2"/>
          <w:lang w:val="en-US" w:eastAsia="en-US"/>
          <w14:ligatures w14:val="standardContextual"/>
        </w:rPr>
        <w:t>memiliki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hidup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kebebasan</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perlindungan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pribadi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menghilangkan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seseorang</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hidup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selamanya</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hal</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dianggap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sebagai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serangan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terhadap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asasi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manusia</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dibenarkan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terlepas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dari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beratnya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kejahatan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dilakukan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seseorang</w:t>
      </w:r>
      <w:proofErr w:type="spellEnd"/>
      <w:r w:rsidRPr="00D0145B">
        <w:rPr>
          <w:rFonts w:ascii="Bookman Old Style" w:eastAsia="Calibri" w:hAnsi="Bookman Old Style" w:cs="Times New Roman"/>
          <w:kern w:val="2"/>
          <w:lang w:val="en-US" w:eastAsia="en-US"/>
          <w14:ligatures w14:val="standardContextual"/>
        </w:rPr>
        <w:t xml:space="preserve">. Banyak negara di dunia, </w:t>
      </w:r>
      <w:proofErr w:type="spellStart"/>
      <w:r w:rsidRPr="00D0145B">
        <w:rPr>
          <w:rFonts w:ascii="Bookman Old Style" w:eastAsia="Calibri" w:hAnsi="Bookman Old Style" w:cs="Times New Roman"/>
          <w:kern w:val="2"/>
          <w:lang w:val="en-US" w:eastAsia="en-US"/>
          <w14:ligatures w14:val="standardContextual"/>
        </w:rPr>
        <w:t>terutama</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telah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menghapuskan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berpendapat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prinsip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penghormatan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terhadap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martabat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manusia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harus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lebih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diutamakan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daripada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bersifat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permanen</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diubah</w:t>
      </w:r>
      <w:proofErr w:type="spellEnd"/>
      <w:r w:rsidRPr="00D0145B">
        <w:rPr>
          <w:rFonts w:ascii="Bookman Old Style" w:eastAsia="Calibri" w:hAnsi="Bookman Old Style" w:cs="Times New Roman"/>
          <w:kern w:val="2"/>
          <w:lang w:val="en-US" w:eastAsia="en-US"/>
          <w14:ligatures w14:val="standardContextual"/>
        </w:rPr>
        <w:t>.</w:t>
      </w:r>
      <w:r w:rsidRPr="00D0145B">
        <w:rPr>
          <w:rFonts w:ascii="Bookman Old Style" w:eastAsia="Calibri" w:hAnsi="Bookman Old Style" w:cs="Times New Roman"/>
          <w:kern w:val="2"/>
          <w:vertAlign w:val="superscript"/>
          <w:lang w:val="en-US" w:eastAsia="en-US"/>
          <w14:ligatures w14:val="standardContextual"/>
        </w:rPr>
        <w:footnoteReference w:id="24"/>
      </w:r>
      <w:r w:rsidRPr="00D0145B">
        <w:rPr>
          <w:rFonts w:ascii="Bookman Old Style" w:eastAsia="Calibri" w:hAnsi="Bookman Old Style" w:cs="Times New Roman"/>
          <w:kern w:val="2"/>
          <w:lang w:val="en-US" w:eastAsia="en-US"/>
          <w14:ligatures w14:val="standardContextual"/>
        </w:rPr>
        <w:t>.</w:t>
      </w:r>
    </w:p>
    <w:p w14:paraId="502C47F1" w14:textId="77777777" w:rsidR="008C3269" w:rsidRPr="00D0145B" w:rsidRDefault="008C3269" w:rsidP="003B1BB7">
      <w:pPr>
        <w:numPr>
          <w:ilvl w:val="0"/>
          <w:numId w:val="10"/>
        </w:numPr>
        <w:spacing w:after="0" w:line="360" w:lineRule="auto"/>
        <w:ind w:left="1440"/>
        <w:contextualSpacing/>
        <w:jc w:val="both"/>
        <w:rPr>
          <w:rFonts w:ascii="Bookman Old Style" w:eastAsia="Calibri" w:hAnsi="Bookman Old Style" w:cs="Times New Roman"/>
          <w:b/>
          <w:bCs/>
          <w:kern w:val="2"/>
          <w:lang w:val="en-US" w:eastAsia="en-US"/>
          <w14:ligatures w14:val="standardContextual"/>
        </w:rPr>
      </w:pPr>
      <w:proofErr w:type="spellStart"/>
      <w:r w:rsidRPr="00D0145B">
        <w:rPr>
          <w:rFonts w:ascii="Bookman Old Style" w:eastAsia="Calibri" w:hAnsi="Bookman Old Style" w:cs="Times New Roman"/>
          <w:b/>
          <w:bCs/>
          <w:kern w:val="2"/>
          <w:lang w:val="en-US" w:eastAsia="en-US"/>
          <w14:ligatures w14:val="standardContextual"/>
        </w:rPr>
        <w:t>Ketidakadilan</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dalam</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Penerapan</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Hukuman</w:t>
      </w:r>
      <w:proofErr w:type="spellEnd"/>
      <w:r w:rsidRPr="00D0145B">
        <w:rPr>
          <w:rFonts w:ascii="Bookman Old Style" w:eastAsia="Calibri" w:hAnsi="Bookman Old Style" w:cs="Times New Roman"/>
          <w:b/>
          <w:bCs/>
          <w:kern w:val="2"/>
          <w:lang w:val="en-US" w:eastAsia="en-US"/>
          <w14:ligatures w14:val="standardContextual"/>
        </w:rPr>
        <w:t xml:space="preserve"> Mati</w:t>
      </w:r>
    </w:p>
    <w:p w14:paraId="4DD0B6ED" w14:textId="77777777" w:rsidR="008C3269" w:rsidRPr="00D0145B" w:rsidRDefault="008C3269" w:rsidP="003B1BB7">
      <w:pPr>
        <w:spacing w:after="0" w:line="360" w:lineRule="auto"/>
        <w:ind w:left="1530" w:firstLine="720"/>
        <w:contextualSpacing/>
        <w:jc w:val="both"/>
        <w:rPr>
          <w:rFonts w:ascii="Bookman Old Style" w:eastAsia="Calibri" w:hAnsi="Bookman Old Style" w:cs="Times New Roman"/>
          <w:kern w:val="2"/>
          <w:lang w:val="en-US" w:eastAsia="en-US"/>
          <w14:ligatures w14:val="standardContextual"/>
        </w:rPr>
      </w:pPr>
      <w:r w:rsidRPr="00D0145B">
        <w:rPr>
          <w:rFonts w:ascii="Bookman Old Style" w:eastAsia="Calibri" w:hAnsi="Bookman Old Style" w:cs="Times New Roman"/>
          <w:kern w:val="2"/>
          <w:lang w:val="en-US" w:eastAsia="en-US"/>
          <w14:ligatures w14:val="standardContextual"/>
        </w:rPr>
        <w:lastRenderedPageBreak/>
        <w:t xml:space="preserve">Di </w:t>
      </w:r>
      <w:proofErr w:type="spellStart"/>
      <w:r w:rsidRPr="00D0145B">
        <w:rPr>
          <w:rFonts w:ascii="Bookman Old Style" w:eastAsia="Calibri" w:hAnsi="Bookman Old Style" w:cs="Times New Roman"/>
          <w:kern w:val="2"/>
          <w:lang w:val="en-US" w:eastAsia="en-US"/>
          <w14:ligatures w14:val="standardContextual"/>
        </w:rPr>
        <w:t>samping</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bertentangan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hidup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juga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menyebabkan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ketidakadilan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pelaksanaannya</w:t>
      </w:r>
      <w:proofErr w:type="spellEnd"/>
      <w:r w:rsidRPr="00D0145B">
        <w:rPr>
          <w:rFonts w:ascii="Bookman Old Style" w:eastAsia="Calibri" w:hAnsi="Bookman Old Style" w:cs="Times New Roman"/>
          <w:kern w:val="2"/>
          <w:lang w:val="en-US" w:eastAsia="en-US"/>
          <w14:ligatures w14:val="standardContextual"/>
        </w:rPr>
        <w:t xml:space="preserve">. Di </w:t>
      </w:r>
      <w:proofErr w:type="spellStart"/>
      <w:r w:rsidRPr="00D0145B">
        <w:rPr>
          <w:rFonts w:ascii="Bookman Old Style" w:eastAsia="Calibri" w:hAnsi="Bookman Old Style" w:cs="Times New Roman"/>
          <w:kern w:val="2"/>
          <w:lang w:val="en-US" w:eastAsia="en-US"/>
          <w14:ligatures w14:val="standardContextual"/>
        </w:rPr>
        <w:t>banyak</w:t>
      </w:r>
      <w:proofErr w:type="spellEnd"/>
      <w:r w:rsidRPr="00D0145B">
        <w:rPr>
          <w:rFonts w:ascii="Bookman Old Style" w:eastAsia="Calibri" w:hAnsi="Bookman Old Style" w:cs="Times New Roman"/>
          <w:kern w:val="2"/>
          <w:lang w:val="en-US" w:eastAsia="en-US"/>
          <w14:ligatures w14:val="standardContextual"/>
        </w:rPr>
        <w:t xml:space="preserve"> negara,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peradilan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sepenuhnya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terlepas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dari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kesalahan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ketidakmampuan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atau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pengaruh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politik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membuka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peluang</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bagi</w:t>
      </w:r>
      <w:proofErr w:type="spellEnd"/>
      <w:r w:rsidRPr="00D0145B">
        <w:rPr>
          <w:rFonts w:ascii="Bookman Old Style" w:eastAsia="Calibri" w:hAnsi="Bookman Old Style" w:cs="Times New Roman"/>
          <w:kern w:val="2"/>
          <w:lang w:val="en-US" w:eastAsia="en-US"/>
          <w14:ligatures w14:val="standardContextual"/>
        </w:rPr>
        <w:t xml:space="preserve"> orang yang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bersalah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menerima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Kesalahan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proses </w:t>
      </w:r>
      <w:proofErr w:type="spellStart"/>
      <w:r w:rsidRPr="00D0145B">
        <w:rPr>
          <w:rFonts w:ascii="Bookman Old Style" w:eastAsia="Calibri" w:hAnsi="Bookman Old Style" w:cs="Times New Roman"/>
          <w:kern w:val="2"/>
          <w:lang w:val="en-US" w:eastAsia="en-US"/>
          <w14:ligatures w14:val="standardContextual"/>
        </w:rPr>
        <w:t>peradilan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baik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itu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disebabkan</w:t>
      </w:r>
      <w:proofErr w:type="spellEnd"/>
      <w:r w:rsidRPr="00D0145B">
        <w:rPr>
          <w:rFonts w:ascii="Bookman Old Style" w:eastAsia="Calibri" w:hAnsi="Bookman Old Style" w:cs="Times New Roman"/>
          <w:kern w:val="2"/>
          <w:lang w:val="en-US" w:eastAsia="en-US"/>
          <w14:ligatures w14:val="standardContextual"/>
        </w:rPr>
        <w:t xml:space="preserve"> oleh </w:t>
      </w:r>
      <w:proofErr w:type="spellStart"/>
      <w:r w:rsidRPr="00D0145B">
        <w:rPr>
          <w:rFonts w:ascii="Bookman Old Style" w:eastAsia="Calibri" w:hAnsi="Bookman Old Style" w:cs="Times New Roman"/>
          <w:kern w:val="2"/>
          <w:lang w:val="en-US" w:eastAsia="en-US"/>
          <w14:ligatures w14:val="standardContextual"/>
        </w:rPr>
        <w:t>bukti</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memadai</w:t>
      </w:r>
      <w:proofErr w:type="spellEnd"/>
      <w:r w:rsidRPr="00D0145B">
        <w:rPr>
          <w:rFonts w:ascii="Bookman Old Style" w:eastAsia="Calibri" w:hAnsi="Bookman Old Style" w:cs="Times New Roman"/>
          <w:kern w:val="2"/>
          <w:lang w:val="en-US" w:eastAsia="en-US"/>
          <w14:ligatures w14:val="standardContextual"/>
        </w:rPr>
        <w:t xml:space="preserve">, bias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atau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kesalahan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prosedur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memiliki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konsekuensi</w:t>
      </w:r>
      <w:proofErr w:type="spellEnd"/>
      <w:r w:rsidRPr="00D0145B">
        <w:rPr>
          <w:rFonts w:ascii="Bookman Old Style" w:eastAsia="Calibri" w:hAnsi="Bookman Old Style" w:cs="Times New Roman"/>
          <w:kern w:val="2"/>
          <w:lang w:val="en-US" w:eastAsia="en-US"/>
          <w14:ligatures w14:val="standardContextual"/>
        </w:rPr>
        <w:t xml:space="preserve"> fatal </w:t>
      </w:r>
      <w:proofErr w:type="spellStart"/>
      <w:r w:rsidRPr="00D0145B">
        <w:rPr>
          <w:rFonts w:ascii="Bookman Old Style" w:eastAsia="Calibri" w:hAnsi="Bookman Old Style" w:cs="Times New Roman"/>
          <w:kern w:val="2"/>
          <w:lang w:val="en-US" w:eastAsia="en-US"/>
          <w14:ligatures w14:val="standardContextual"/>
        </w:rPr>
        <w:t>bagi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terdakwa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Contoh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kasus</w:t>
      </w:r>
      <w:proofErr w:type="spellEnd"/>
      <w:r w:rsidRPr="00D0145B">
        <w:rPr>
          <w:rFonts w:ascii="Bookman Old Style" w:eastAsia="Calibri" w:hAnsi="Bookman Old Style" w:cs="Times New Roman"/>
          <w:kern w:val="2"/>
          <w:lang w:val="en-US" w:eastAsia="en-US"/>
          <w14:ligatures w14:val="standardContextual"/>
        </w:rPr>
        <w:t xml:space="preserve"> di </w:t>
      </w:r>
      <w:proofErr w:type="spellStart"/>
      <w:r w:rsidRPr="00D0145B">
        <w:rPr>
          <w:rFonts w:ascii="Bookman Old Style" w:eastAsia="Calibri" w:hAnsi="Bookman Old Style" w:cs="Times New Roman"/>
          <w:kern w:val="2"/>
          <w:lang w:val="en-US" w:eastAsia="en-US"/>
          <w14:ligatures w14:val="standardContextual"/>
        </w:rPr>
        <w:t>berbagai</w:t>
      </w:r>
      <w:proofErr w:type="spellEnd"/>
      <w:r w:rsidRPr="00D0145B">
        <w:rPr>
          <w:rFonts w:ascii="Bookman Old Style" w:eastAsia="Calibri" w:hAnsi="Bookman Old Style" w:cs="Times New Roman"/>
          <w:kern w:val="2"/>
          <w:lang w:val="en-US" w:eastAsia="en-US"/>
          <w14:ligatures w14:val="standardContextual"/>
        </w:rPr>
        <w:t xml:space="preserve"> negara </w:t>
      </w:r>
      <w:proofErr w:type="spellStart"/>
      <w:r w:rsidRPr="00D0145B">
        <w:rPr>
          <w:rFonts w:ascii="Bookman Old Style" w:eastAsia="Calibri" w:hAnsi="Bookman Old Style" w:cs="Times New Roman"/>
          <w:kern w:val="2"/>
          <w:lang w:val="en-US" w:eastAsia="en-US"/>
          <w14:ligatures w14:val="standardContextual"/>
        </w:rPr>
        <w:t>menunjukkan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beberapa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individu</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telah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dijatuhi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akhirnya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dibebaskan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setelah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ditemukan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bukti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baru</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membuktikan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ketidakbersalahan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mereka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Sebab</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itu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ideal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mudah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mengeksekusi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individu</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seharusnya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dihukum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w:t>
      </w:r>
      <w:r w:rsidRPr="00D0145B">
        <w:rPr>
          <w:rFonts w:ascii="Bookman Old Style" w:eastAsia="Calibri" w:hAnsi="Bookman Old Style" w:cs="Times New Roman"/>
          <w:kern w:val="2"/>
          <w:vertAlign w:val="superscript"/>
          <w:lang w:val="en-US" w:eastAsia="en-US"/>
          <w14:ligatures w14:val="standardContextual"/>
        </w:rPr>
        <w:footnoteReference w:id="25"/>
      </w:r>
    </w:p>
    <w:p w14:paraId="5B067BC9" w14:textId="77777777" w:rsidR="008C3269" w:rsidRPr="00D0145B" w:rsidRDefault="008C3269" w:rsidP="003B1BB7">
      <w:pPr>
        <w:numPr>
          <w:ilvl w:val="0"/>
          <w:numId w:val="10"/>
        </w:numPr>
        <w:spacing w:after="0" w:line="360" w:lineRule="auto"/>
        <w:ind w:left="1440"/>
        <w:contextualSpacing/>
        <w:jc w:val="both"/>
        <w:rPr>
          <w:rFonts w:ascii="Bookman Old Style" w:eastAsia="Calibri" w:hAnsi="Bookman Old Style" w:cs="Times New Roman"/>
          <w:b/>
          <w:bCs/>
          <w:kern w:val="2"/>
          <w:lang w:val="en-US" w:eastAsia="en-US"/>
          <w14:ligatures w14:val="standardContextual"/>
        </w:rPr>
      </w:pPr>
      <w:proofErr w:type="spellStart"/>
      <w:r w:rsidRPr="00D0145B">
        <w:rPr>
          <w:rFonts w:ascii="Bookman Old Style" w:eastAsia="Calibri" w:hAnsi="Bookman Old Style" w:cs="Times New Roman"/>
          <w:b/>
          <w:bCs/>
          <w:kern w:val="2"/>
          <w:lang w:val="en-US" w:eastAsia="en-US"/>
          <w14:ligatures w14:val="standardContextual"/>
        </w:rPr>
        <w:t>Ketidakefektifan</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Hukuman</w:t>
      </w:r>
      <w:proofErr w:type="spellEnd"/>
      <w:r w:rsidRPr="00D0145B">
        <w:rPr>
          <w:rFonts w:ascii="Bookman Old Style" w:eastAsia="Calibri" w:hAnsi="Bookman Old Style" w:cs="Times New Roman"/>
          <w:b/>
          <w:bCs/>
          <w:kern w:val="2"/>
          <w:lang w:val="en-US" w:eastAsia="en-US"/>
          <w14:ligatures w14:val="standardContextual"/>
        </w:rPr>
        <w:t xml:space="preserve"> Mati </w:t>
      </w:r>
      <w:proofErr w:type="spellStart"/>
      <w:r w:rsidRPr="00D0145B">
        <w:rPr>
          <w:rFonts w:ascii="Bookman Old Style" w:eastAsia="Calibri" w:hAnsi="Bookman Old Style" w:cs="Times New Roman"/>
          <w:b/>
          <w:bCs/>
          <w:kern w:val="2"/>
          <w:lang w:val="en-US" w:eastAsia="en-US"/>
          <w14:ligatures w14:val="standardContextual"/>
        </w:rPr>
        <w:t>dalam</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Menanggulangi</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Korupsi</w:t>
      </w:r>
      <w:proofErr w:type="spellEnd"/>
    </w:p>
    <w:p w14:paraId="22C7B81F" w14:textId="77777777" w:rsidR="008C3269" w:rsidRPr="00D0145B" w:rsidRDefault="008C3269" w:rsidP="003B1BB7">
      <w:pPr>
        <w:spacing w:after="0" w:line="360" w:lineRule="auto"/>
        <w:ind w:left="1440" w:firstLine="720"/>
        <w:contextualSpacing/>
        <w:jc w:val="both"/>
        <w:rPr>
          <w:rFonts w:ascii="Bookman Old Style" w:eastAsia="Calibri" w:hAnsi="Bookman Old Style" w:cs="Times New Roman"/>
          <w:kern w:val="2"/>
          <w:lang w:val="en-US" w:eastAsia="en-US"/>
          <w14:ligatures w14:val="standardContextual"/>
        </w:rPr>
      </w:pPr>
      <w:proofErr w:type="spellStart"/>
      <w:r w:rsidRPr="00D0145B">
        <w:rPr>
          <w:rFonts w:ascii="Bookman Old Style" w:eastAsia="Calibri" w:hAnsi="Bookman Old Style" w:cs="Times New Roman"/>
          <w:kern w:val="2"/>
          <w:lang w:val="en-US" w:eastAsia="en-US"/>
          <w14:ligatures w14:val="standardContextual"/>
        </w:rPr>
        <w:t>Argumen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tambahan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mempertanyakan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adalah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penerapan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terhadap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koruptor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terbukti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efektif</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mengurangi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tingkat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Mengurangi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bergantung</w:t>
      </w:r>
      <w:proofErr w:type="spellEnd"/>
      <w:r w:rsidRPr="00D0145B">
        <w:rPr>
          <w:rFonts w:ascii="Bookman Old Style" w:eastAsia="Calibri" w:hAnsi="Bookman Old Style" w:cs="Times New Roman"/>
          <w:kern w:val="2"/>
          <w:lang w:val="en-US" w:eastAsia="en-US"/>
          <w14:ligatures w14:val="standardContextual"/>
        </w:rPr>
        <w:t xml:space="preserve"> pada </w:t>
      </w:r>
      <w:proofErr w:type="spellStart"/>
      <w:r w:rsidRPr="00D0145B">
        <w:rPr>
          <w:rFonts w:ascii="Bookman Old Style" w:eastAsia="Calibri" w:hAnsi="Bookman Old Style" w:cs="Times New Roman"/>
          <w:kern w:val="2"/>
          <w:lang w:val="en-US" w:eastAsia="en-US"/>
          <w14:ligatures w14:val="standardContextual"/>
        </w:rPr>
        <w:t>sanksi</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diterapkan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tetapi</w:t>
      </w:r>
      <w:proofErr w:type="spellEnd"/>
      <w:r w:rsidRPr="00D0145B">
        <w:rPr>
          <w:rFonts w:ascii="Bookman Old Style" w:eastAsia="Calibri" w:hAnsi="Bookman Old Style" w:cs="Times New Roman"/>
          <w:kern w:val="2"/>
          <w:lang w:val="en-US" w:eastAsia="en-US"/>
          <w14:ligatures w14:val="standardContextual"/>
        </w:rPr>
        <w:t xml:space="preserve"> juga pada </w:t>
      </w:r>
      <w:proofErr w:type="spellStart"/>
      <w:r w:rsidRPr="00D0145B">
        <w:rPr>
          <w:rFonts w:ascii="Bookman Old Style" w:eastAsia="Calibri" w:hAnsi="Bookman Old Style" w:cs="Times New Roman"/>
          <w:kern w:val="2"/>
          <w:lang w:val="en-US" w:eastAsia="en-US"/>
          <w14:ligatures w14:val="standardContextual"/>
        </w:rPr>
        <w:t>keberadaan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transparansi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akuntabilitas</w:t>
      </w:r>
      <w:proofErr w:type="spellEnd"/>
      <w:r w:rsidRPr="00D0145B">
        <w:rPr>
          <w:rFonts w:ascii="Bookman Old Style" w:eastAsia="Calibri" w:hAnsi="Bookman Old Style" w:cs="Times New Roman"/>
          <w:kern w:val="2"/>
          <w:lang w:val="en-US" w:eastAsia="en-US"/>
          <w14:ligatures w14:val="standardContextual"/>
        </w:rPr>
        <w:t xml:space="preserve">, dan tata </w:t>
      </w:r>
      <w:proofErr w:type="spellStart"/>
      <w:r w:rsidRPr="00D0145B">
        <w:rPr>
          <w:rFonts w:ascii="Bookman Old Style" w:eastAsia="Calibri" w:hAnsi="Bookman Old Style" w:cs="Times New Roman"/>
          <w:kern w:val="2"/>
          <w:lang w:val="en-US" w:eastAsia="en-US"/>
          <w14:ligatures w14:val="standardContextual"/>
        </w:rPr>
        <w:t>kelola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pemerintahan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efisien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Selain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itu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penelitian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menunjukkan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negara yang </w:t>
      </w:r>
      <w:proofErr w:type="spellStart"/>
      <w:r w:rsidRPr="00D0145B">
        <w:rPr>
          <w:rFonts w:ascii="Bookman Old Style" w:eastAsia="Calibri" w:hAnsi="Bookman Old Style" w:cs="Times New Roman"/>
          <w:kern w:val="2"/>
          <w:lang w:val="en-US" w:eastAsia="en-US"/>
          <w14:ligatures w14:val="standardContextual"/>
        </w:rPr>
        <w:t>menerapkan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selalu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memiliki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tingkat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lebih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rendah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dibandingkan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negara yang </w:t>
      </w:r>
      <w:proofErr w:type="spellStart"/>
      <w:r w:rsidRPr="00D0145B">
        <w:rPr>
          <w:rFonts w:ascii="Bookman Old Style" w:eastAsia="Calibri" w:hAnsi="Bookman Old Style" w:cs="Times New Roman"/>
          <w:kern w:val="2"/>
          <w:lang w:val="en-US" w:eastAsia="en-US"/>
          <w14:ligatures w14:val="standardContextual"/>
        </w:rPr>
        <w:t>menerapkan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sanksi</w:t>
      </w:r>
      <w:proofErr w:type="spellEnd"/>
      <w:r w:rsidRPr="00D0145B">
        <w:rPr>
          <w:rFonts w:ascii="Bookman Old Style" w:eastAsia="Calibri" w:hAnsi="Bookman Old Style" w:cs="Times New Roman"/>
          <w:kern w:val="2"/>
          <w:lang w:val="en-US" w:eastAsia="en-US"/>
          <w14:ligatures w14:val="standardContextual"/>
        </w:rPr>
        <w:t xml:space="preserve"> non-</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seperti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penjara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denda</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pengembalian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kerugian</w:t>
      </w:r>
      <w:proofErr w:type="spellEnd"/>
      <w:r w:rsidRPr="00D0145B">
        <w:rPr>
          <w:rFonts w:ascii="Bookman Old Style" w:eastAsia="Calibri" w:hAnsi="Bookman Old Style" w:cs="Times New Roman"/>
          <w:kern w:val="2"/>
          <w:lang w:val="en-US" w:eastAsia="en-US"/>
          <w14:ligatures w14:val="standardContextual"/>
        </w:rPr>
        <w:t xml:space="preserve"> negara.</w:t>
      </w:r>
    </w:p>
    <w:p w14:paraId="62EF3887" w14:textId="77777777" w:rsidR="008C3269" w:rsidRPr="00D0145B" w:rsidRDefault="008C3269" w:rsidP="003B1BB7">
      <w:pPr>
        <w:numPr>
          <w:ilvl w:val="0"/>
          <w:numId w:val="10"/>
        </w:numPr>
        <w:spacing w:after="0" w:line="360" w:lineRule="auto"/>
        <w:ind w:left="1440"/>
        <w:contextualSpacing/>
        <w:jc w:val="both"/>
        <w:rPr>
          <w:rFonts w:ascii="Bookman Old Style" w:eastAsia="Calibri" w:hAnsi="Bookman Old Style" w:cs="Times New Roman"/>
          <w:b/>
          <w:bCs/>
          <w:kern w:val="2"/>
          <w:lang w:val="en-US" w:eastAsia="en-US"/>
          <w14:ligatures w14:val="standardContextual"/>
        </w:rPr>
      </w:pPr>
      <w:proofErr w:type="spellStart"/>
      <w:r w:rsidRPr="00D0145B">
        <w:rPr>
          <w:rFonts w:ascii="Bookman Old Style" w:eastAsia="Calibri" w:hAnsi="Bookman Old Style" w:cs="Times New Roman"/>
          <w:b/>
          <w:bCs/>
          <w:kern w:val="2"/>
          <w:lang w:val="en-US" w:eastAsia="en-US"/>
          <w14:ligatures w14:val="standardContextual"/>
        </w:rPr>
        <w:t>Pendekatan</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Rehabilitatif</w:t>
      </w:r>
      <w:proofErr w:type="spellEnd"/>
      <w:r w:rsidRPr="00D0145B">
        <w:rPr>
          <w:rFonts w:ascii="Bookman Old Style" w:eastAsia="Calibri" w:hAnsi="Bookman Old Style" w:cs="Times New Roman"/>
          <w:b/>
          <w:bCs/>
          <w:kern w:val="2"/>
          <w:lang w:val="en-US" w:eastAsia="en-US"/>
          <w14:ligatures w14:val="standardContextual"/>
        </w:rPr>
        <w:t xml:space="preserve"> dan </w:t>
      </w:r>
      <w:proofErr w:type="spellStart"/>
      <w:r w:rsidRPr="00D0145B">
        <w:rPr>
          <w:rFonts w:ascii="Bookman Old Style" w:eastAsia="Calibri" w:hAnsi="Bookman Old Style" w:cs="Times New Roman"/>
          <w:b/>
          <w:bCs/>
          <w:kern w:val="2"/>
          <w:lang w:val="en-US" w:eastAsia="en-US"/>
          <w14:ligatures w14:val="standardContextual"/>
        </w:rPr>
        <w:t>Restoratif</w:t>
      </w:r>
      <w:proofErr w:type="spellEnd"/>
      <w:r w:rsidRPr="00D0145B">
        <w:rPr>
          <w:rFonts w:ascii="Bookman Old Style" w:eastAsia="Calibri" w:hAnsi="Bookman Old Style" w:cs="Times New Roman"/>
          <w:b/>
          <w:bCs/>
          <w:kern w:val="2"/>
          <w:lang w:val="en-US" w:eastAsia="en-US"/>
          <w14:ligatures w14:val="standardContextual"/>
        </w:rPr>
        <w:t xml:space="preserve"> yang </w:t>
      </w:r>
      <w:proofErr w:type="spellStart"/>
      <w:r w:rsidRPr="00D0145B">
        <w:rPr>
          <w:rFonts w:ascii="Bookman Old Style" w:eastAsia="Calibri" w:hAnsi="Bookman Old Style" w:cs="Times New Roman"/>
          <w:b/>
          <w:bCs/>
          <w:kern w:val="2"/>
          <w:lang w:val="en-US" w:eastAsia="en-US"/>
          <w14:ligatures w14:val="standardContextual"/>
        </w:rPr>
        <w:t>Lebih</w:t>
      </w:r>
      <w:proofErr w:type="spellEnd"/>
      <w:r w:rsidRPr="00D0145B">
        <w:rPr>
          <w:rFonts w:ascii="Bookman Old Style" w:eastAsia="Calibri" w:hAnsi="Bookman Old Style" w:cs="Times New Roman"/>
          <w:b/>
          <w:bCs/>
          <w:kern w:val="2"/>
          <w:lang w:val="en-US" w:eastAsia="en-US"/>
          <w14:ligatures w14:val="standardContextual"/>
        </w:rPr>
        <w:t xml:space="preserve"> </w:t>
      </w:r>
      <w:proofErr w:type="spellStart"/>
      <w:r w:rsidRPr="00D0145B">
        <w:rPr>
          <w:rFonts w:ascii="Bookman Old Style" w:eastAsia="Calibri" w:hAnsi="Bookman Old Style" w:cs="Times New Roman"/>
          <w:b/>
          <w:bCs/>
          <w:kern w:val="2"/>
          <w:lang w:val="en-US" w:eastAsia="en-US"/>
          <w14:ligatures w14:val="standardContextual"/>
        </w:rPr>
        <w:t>Efektif</w:t>
      </w:r>
      <w:proofErr w:type="spellEnd"/>
    </w:p>
    <w:p w14:paraId="0E5886E3" w14:textId="77777777" w:rsidR="008C3269" w:rsidRPr="00D0145B" w:rsidRDefault="008C3269" w:rsidP="003B1BB7">
      <w:pPr>
        <w:spacing w:after="0" w:line="360" w:lineRule="auto"/>
        <w:ind w:left="1530" w:firstLine="720"/>
        <w:contextualSpacing/>
        <w:jc w:val="both"/>
        <w:rPr>
          <w:rFonts w:ascii="Bookman Old Style" w:eastAsia="Calibri" w:hAnsi="Bookman Old Style" w:cs="Times New Roman"/>
          <w:kern w:val="2"/>
          <w:lang w:val="en-US" w:eastAsia="en-US"/>
          <w14:ligatures w14:val="standardContextual"/>
        </w:rPr>
      </w:pPr>
      <w:proofErr w:type="spellStart"/>
      <w:r w:rsidRPr="00D0145B">
        <w:rPr>
          <w:rFonts w:ascii="Bookman Old Style" w:eastAsia="Calibri" w:hAnsi="Bookman Old Style" w:cs="Times New Roman"/>
          <w:kern w:val="2"/>
          <w:lang w:val="en-US" w:eastAsia="en-US"/>
          <w14:ligatures w14:val="standardContextual"/>
        </w:rPr>
        <w:t>Selain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itu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banyak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pihak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berpendapat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strategi yang </w:t>
      </w:r>
      <w:proofErr w:type="spellStart"/>
      <w:r w:rsidRPr="00D0145B">
        <w:rPr>
          <w:rFonts w:ascii="Bookman Old Style" w:eastAsia="Calibri" w:hAnsi="Bookman Old Style" w:cs="Times New Roman"/>
          <w:kern w:val="2"/>
          <w:lang w:val="en-US" w:eastAsia="en-US"/>
          <w14:ligatures w14:val="standardContextual"/>
        </w:rPr>
        <w:t>lebih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bersifat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rehabilitatif</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restoratif</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jauh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lebih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efektif</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memerangi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Metodologi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mengejar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sanksi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tetapi</w:t>
      </w:r>
      <w:proofErr w:type="spellEnd"/>
      <w:r w:rsidRPr="00D0145B">
        <w:rPr>
          <w:rFonts w:ascii="Bookman Old Style" w:eastAsia="Calibri" w:hAnsi="Bookman Old Style" w:cs="Times New Roman"/>
          <w:kern w:val="2"/>
          <w:lang w:val="en-US" w:eastAsia="en-US"/>
          <w14:ligatures w14:val="standardContextual"/>
        </w:rPr>
        <w:t xml:space="preserve"> juga </w:t>
      </w:r>
      <w:proofErr w:type="spellStart"/>
      <w:r w:rsidRPr="00D0145B">
        <w:rPr>
          <w:rFonts w:ascii="Bookman Old Style" w:eastAsia="Calibri" w:hAnsi="Bookman Old Style" w:cs="Times New Roman"/>
          <w:kern w:val="2"/>
          <w:lang w:val="en-US" w:eastAsia="en-US"/>
          <w14:ligatures w14:val="standardContextual"/>
        </w:rPr>
        <w:lastRenderedPageBreak/>
        <w:t>berusaha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mengubah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perilaku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pelaku</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memulihkan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kerugian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ditimbulkan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Rehabilitasi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membantu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pelaku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mengidentifikasi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konsekuensi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negatif</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dari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tindakan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mereka</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memberikan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kesempatan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mereka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memperbaiki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kesalahan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mereka</w:t>
      </w:r>
      <w:proofErr w:type="spellEnd"/>
      <w:r w:rsidRPr="00D0145B">
        <w:rPr>
          <w:rFonts w:ascii="Bookman Old Style" w:eastAsia="Calibri" w:hAnsi="Bookman Old Style" w:cs="Times New Roman"/>
          <w:kern w:val="2"/>
          <w:lang w:val="en-US" w:eastAsia="en-US"/>
          <w14:ligatures w14:val="standardContextual"/>
        </w:rPr>
        <w:t xml:space="preserve">. Di </w:t>
      </w:r>
      <w:proofErr w:type="spellStart"/>
      <w:r w:rsidRPr="00D0145B">
        <w:rPr>
          <w:rFonts w:ascii="Bookman Old Style" w:eastAsia="Calibri" w:hAnsi="Bookman Old Style" w:cs="Times New Roman"/>
          <w:kern w:val="2"/>
          <w:lang w:val="en-US" w:eastAsia="en-US"/>
          <w14:ligatures w14:val="standardContextual"/>
        </w:rPr>
        <w:t>sisi</w:t>
      </w:r>
      <w:proofErr w:type="spellEnd"/>
      <w:r w:rsidRPr="00D0145B">
        <w:rPr>
          <w:rFonts w:ascii="Bookman Old Style" w:eastAsia="Calibri" w:hAnsi="Bookman Old Style" w:cs="Times New Roman"/>
          <w:kern w:val="2"/>
          <w:lang w:val="en-US" w:eastAsia="en-US"/>
          <w14:ligatures w14:val="standardContextual"/>
        </w:rPr>
        <w:t xml:space="preserve"> lain, </w:t>
      </w:r>
      <w:proofErr w:type="spellStart"/>
      <w:r w:rsidRPr="00D0145B">
        <w:rPr>
          <w:rFonts w:ascii="Bookman Old Style" w:eastAsia="Calibri" w:hAnsi="Bookman Old Style" w:cs="Times New Roman"/>
          <w:kern w:val="2"/>
          <w:lang w:val="en-US" w:eastAsia="en-US"/>
          <w14:ligatures w14:val="standardContextual"/>
        </w:rPr>
        <w:t>pendekatan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restoratif</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berfokus</w:t>
      </w:r>
      <w:proofErr w:type="spellEnd"/>
      <w:r w:rsidRPr="00D0145B">
        <w:rPr>
          <w:rFonts w:ascii="Bookman Old Style" w:eastAsia="Calibri" w:hAnsi="Bookman Old Style" w:cs="Times New Roman"/>
          <w:kern w:val="2"/>
          <w:lang w:val="en-US" w:eastAsia="en-US"/>
          <w14:ligatures w14:val="standardContextual"/>
        </w:rPr>
        <w:t xml:space="preserve"> pada </w:t>
      </w:r>
      <w:proofErr w:type="spellStart"/>
      <w:r w:rsidRPr="00D0145B">
        <w:rPr>
          <w:rFonts w:ascii="Bookman Old Style" w:eastAsia="Calibri" w:hAnsi="Bookman Old Style" w:cs="Times New Roman"/>
          <w:kern w:val="2"/>
          <w:lang w:val="en-US" w:eastAsia="en-US"/>
          <w14:ligatures w14:val="standardContextual"/>
        </w:rPr>
        <w:t>pemulihan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kerugian</w:t>
      </w:r>
      <w:proofErr w:type="spellEnd"/>
      <w:r w:rsidRPr="00D0145B">
        <w:rPr>
          <w:rFonts w:ascii="Bookman Old Style" w:eastAsia="Calibri" w:hAnsi="Bookman Old Style" w:cs="Times New Roman"/>
          <w:kern w:val="2"/>
          <w:lang w:val="en-US" w:eastAsia="en-US"/>
          <w14:ligatures w14:val="standardContextual"/>
        </w:rPr>
        <w:t xml:space="preserve"> negara,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fokus</w:t>
      </w:r>
      <w:proofErr w:type="spellEnd"/>
      <w:r w:rsidRPr="00D0145B">
        <w:rPr>
          <w:rFonts w:ascii="Bookman Old Style" w:eastAsia="Calibri" w:hAnsi="Bookman Old Style" w:cs="Times New Roman"/>
          <w:kern w:val="2"/>
          <w:lang w:val="en-US" w:eastAsia="en-US"/>
          <w14:ligatures w14:val="standardContextual"/>
        </w:rPr>
        <w:t xml:space="preserve"> pada </w:t>
      </w:r>
      <w:proofErr w:type="spellStart"/>
      <w:r w:rsidRPr="00D0145B">
        <w:rPr>
          <w:rFonts w:ascii="Bookman Old Style" w:eastAsia="Calibri" w:hAnsi="Bookman Old Style" w:cs="Times New Roman"/>
          <w:kern w:val="2"/>
          <w:lang w:val="en-US" w:eastAsia="en-US"/>
          <w14:ligatures w14:val="standardContextual"/>
        </w:rPr>
        <w:t>pengembalian</w:t>
      </w:r>
      <w:proofErr w:type="spellEnd"/>
      <w:r w:rsidRPr="00D0145B">
        <w:rPr>
          <w:rFonts w:ascii="Bookman Old Style" w:eastAsia="Calibri" w:hAnsi="Bookman Old Style" w:cs="Times New Roman"/>
          <w:kern w:val="2"/>
          <w:lang w:val="en-US" w:eastAsia="en-US"/>
          <w14:ligatures w14:val="standardContextual"/>
        </w:rPr>
        <w:t xml:space="preserve"> dana yang </w:t>
      </w:r>
      <w:proofErr w:type="spellStart"/>
      <w:r w:rsidRPr="00D0145B">
        <w:rPr>
          <w:rFonts w:ascii="Bookman Old Style" w:eastAsia="Calibri" w:hAnsi="Bookman Old Style" w:cs="Times New Roman"/>
          <w:kern w:val="2"/>
          <w:lang w:val="en-US" w:eastAsia="en-US"/>
          <w14:ligatures w14:val="standardContextual"/>
        </w:rPr>
        <w:t>telah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disalahgunakan</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memastikan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pelaku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terlibat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kegiatan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serupa</w:t>
      </w:r>
      <w:proofErr w:type="spellEnd"/>
      <w:r w:rsidRPr="00D0145B">
        <w:rPr>
          <w:rFonts w:ascii="Bookman Old Style" w:eastAsia="Calibri" w:hAnsi="Bookman Old Style" w:cs="Times New Roman"/>
          <w:kern w:val="2"/>
          <w:lang w:val="en-US" w:eastAsia="en-US"/>
          <w14:ligatures w14:val="standardContextual"/>
        </w:rPr>
        <w:t xml:space="preserve"> di masa </w:t>
      </w:r>
      <w:proofErr w:type="spellStart"/>
      <w:r w:rsidRPr="00D0145B">
        <w:rPr>
          <w:rFonts w:ascii="Bookman Old Style" w:eastAsia="Calibri" w:hAnsi="Bookman Old Style" w:cs="Times New Roman"/>
          <w:kern w:val="2"/>
          <w:lang w:val="en-US" w:eastAsia="en-US"/>
          <w14:ligatures w14:val="standardContextual"/>
        </w:rPr>
        <w:t>depan</w:t>
      </w:r>
      <w:proofErr w:type="spellEnd"/>
      <w:r w:rsidRPr="00D0145B">
        <w:rPr>
          <w:rFonts w:ascii="Bookman Old Style" w:eastAsia="Calibri" w:hAnsi="Bookman Old Style" w:cs="Times New Roman"/>
          <w:kern w:val="2"/>
          <w:lang w:val="en-US" w:eastAsia="en-US"/>
          <w14:ligatures w14:val="standardContextual"/>
        </w:rPr>
        <w:t>.</w:t>
      </w:r>
      <w:r w:rsidRPr="00D0145B">
        <w:rPr>
          <w:rFonts w:ascii="Bookman Old Style" w:eastAsia="Calibri" w:hAnsi="Bookman Old Style" w:cs="Times New Roman"/>
          <w:kern w:val="2"/>
          <w:vertAlign w:val="superscript"/>
          <w:lang w:val="en-US" w:eastAsia="en-US"/>
          <w14:ligatures w14:val="standardContextual"/>
        </w:rPr>
        <w:footnoteReference w:id="26"/>
      </w:r>
    </w:p>
    <w:p w14:paraId="753B5EE5" w14:textId="77777777" w:rsidR="008C3269" w:rsidRPr="00D0145B" w:rsidRDefault="008C3269" w:rsidP="003B1BB7">
      <w:pPr>
        <w:spacing w:after="0" w:line="360" w:lineRule="auto"/>
        <w:ind w:left="1530" w:firstLine="720"/>
        <w:contextualSpacing/>
        <w:jc w:val="both"/>
        <w:rPr>
          <w:rFonts w:ascii="Bookman Old Style" w:eastAsia="Calibri" w:hAnsi="Bookman Old Style" w:cs="Times New Roman"/>
          <w:kern w:val="2"/>
          <w:lang w:val="en-US" w:eastAsia="en-US"/>
          <w14:ligatures w14:val="standardContextual"/>
        </w:rPr>
      </w:pP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pendekatan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rehabilitatif</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lebih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fokus</w:t>
      </w:r>
      <w:proofErr w:type="spellEnd"/>
      <w:r w:rsidRPr="00D0145B">
        <w:rPr>
          <w:rFonts w:ascii="Bookman Old Style" w:eastAsia="Calibri" w:hAnsi="Bookman Old Style" w:cs="Times New Roman"/>
          <w:kern w:val="2"/>
          <w:lang w:val="en-US" w:eastAsia="en-US"/>
          <w14:ligatures w14:val="standardContextual"/>
        </w:rPr>
        <w:t xml:space="preserve"> pada </w:t>
      </w:r>
      <w:proofErr w:type="spellStart"/>
      <w:r w:rsidRPr="00D0145B">
        <w:rPr>
          <w:rFonts w:ascii="Bookman Old Style" w:eastAsia="Calibri" w:hAnsi="Bookman Old Style" w:cs="Times New Roman"/>
          <w:kern w:val="2"/>
          <w:lang w:val="en-US" w:eastAsia="en-US"/>
          <w14:ligatures w14:val="standardContextual"/>
        </w:rPr>
        <w:t>pencegahan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tindak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pidana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di masa </w:t>
      </w:r>
      <w:proofErr w:type="spellStart"/>
      <w:r w:rsidRPr="00D0145B">
        <w:rPr>
          <w:rFonts w:ascii="Bookman Old Style" w:eastAsia="Calibri" w:hAnsi="Bookman Old Style" w:cs="Times New Roman"/>
          <w:kern w:val="2"/>
          <w:lang w:val="en-US" w:eastAsia="en-US"/>
          <w14:ligatures w14:val="standardContextual"/>
        </w:rPr>
        <w:t>depan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daripada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sekadar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pembalasan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atas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kesalahan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telah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dilakukan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Selain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itu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pendekatan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lebih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menekankan</w:t>
      </w:r>
      <w:proofErr w:type="spellEnd"/>
      <w:r w:rsidRPr="00D0145B">
        <w:rPr>
          <w:rFonts w:ascii="Bookman Old Style" w:eastAsia="Calibri" w:hAnsi="Bookman Old Style" w:cs="Times New Roman"/>
          <w:kern w:val="2"/>
          <w:lang w:val="en-US" w:eastAsia="en-US"/>
          <w14:ligatures w14:val="standardContextual"/>
        </w:rPr>
        <w:t xml:space="preserve"> pada </w:t>
      </w:r>
      <w:proofErr w:type="spellStart"/>
      <w:r w:rsidRPr="00D0145B">
        <w:rPr>
          <w:rFonts w:ascii="Bookman Old Style" w:eastAsia="Calibri" w:hAnsi="Bookman Old Style" w:cs="Times New Roman"/>
          <w:kern w:val="2"/>
          <w:lang w:val="en-US" w:eastAsia="en-US"/>
          <w14:ligatures w14:val="standardContextual"/>
        </w:rPr>
        <w:t>keadilan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sosial</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kesempatan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pelaku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memperbaiki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kesalahan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mereka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alih-alih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memberikan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permanen</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diperbaiki</w:t>
      </w:r>
      <w:proofErr w:type="spellEnd"/>
      <w:r w:rsidRPr="00D0145B">
        <w:rPr>
          <w:rFonts w:ascii="Bookman Old Style" w:eastAsia="Calibri" w:hAnsi="Bookman Old Style" w:cs="Times New Roman"/>
          <w:kern w:val="2"/>
          <w:lang w:val="en-US" w:eastAsia="en-US"/>
          <w14:ligatures w14:val="standardContextual"/>
        </w:rPr>
        <w:t>.</w:t>
      </w:r>
    </w:p>
    <w:p w14:paraId="01B46C62" w14:textId="77777777" w:rsidR="008C3269" w:rsidRPr="00D0145B" w:rsidRDefault="008C3269" w:rsidP="003B1BB7">
      <w:pPr>
        <w:spacing w:after="0" w:line="360" w:lineRule="auto"/>
        <w:ind w:left="1080" w:firstLine="720"/>
        <w:contextualSpacing/>
        <w:jc w:val="both"/>
        <w:rPr>
          <w:rFonts w:ascii="Bookman Old Style" w:eastAsia="Calibri" w:hAnsi="Bookman Old Style" w:cs="Times New Roman"/>
          <w:kern w:val="2"/>
          <w:lang w:val="en-US" w:eastAsia="en-US"/>
          <w14:ligatures w14:val="standardContextual"/>
        </w:rPr>
      </w:pPr>
      <w:proofErr w:type="spellStart"/>
      <w:r w:rsidRPr="00D0145B">
        <w:rPr>
          <w:rFonts w:ascii="Bookman Old Style" w:eastAsia="Calibri" w:hAnsi="Bookman Old Style" w:cs="Times New Roman"/>
          <w:kern w:val="2"/>
          <w:lang w:val="en-US" w:eastAsia="en-US"/>
          <w14:ligatures w14:val="standardContextual"/>
        </w:rPr>
        <w:t>Secara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ringkas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kaitannya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tindak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pidana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memiliki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beberapa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keterbatasan</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dampak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negatif</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mungkin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terjadi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Selain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melanggar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asasi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manusia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terutama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hidup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juga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menimbulkan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ketidakadilan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pelaksanaannya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terutama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peradilan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belum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sempurna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Selain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itu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ada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bukti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lebih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efektif</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mengurangi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Metodologi</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lebih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rehabilitatif</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restoratif</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berfokus</w:t>
      </w:r>
      <w:proofErr w:type="spellEnd"/>
      <w:r w:rsidRPr="00D0145B">
        <w:rPr>
          <w:rFonts w:ascii="Bookman Old Style" w:eastAsia="Calibri" w:hAnsi="Bookman Old Style" w:cs="Times New Roman"/>
          <w:kern w:val="2"/>
          <w:lang w:val="en-US" w:eastAsia="en-US"/>
          <w14:ligatures w14:val="standardContextual"/>
        </w:rPr>
        <w:t xml:space="preserve"> pada </w:t>
      </w:r>
      <w:proofErr w:type="spellStart"/>
      <w:r w:rsidRPr="00D0145B">
        <w:rPr>
          <w:rFonts w:ascii="Bookman Old Style" w:eastAsia="Calibri" w:hAnsi="Bookman Old Style" w:cs="Times New Roman"/>
          <w:kern w:val="2"/>
          <w:lang w:val="en-US" w:eastAsia="en-US"/>
          <w14:ligatures w14:val="standardContextual"/>
        </w:rPr>
        <w:t>pemulihan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kerugian</w:t>
      </w:r>
      <w:proofErr w:type="spellEnd"/>
      <w:r w:rsidRPr="00D0145B">
        <w:rPr>
          <w:rFonts w:ascii="Bookman Old Style" w:eastAsia="Calibri" w:hAnsi="Bookman Old Style" w:cs="Times New Roman"/>
          <w:kern w:val="2"/>
          <w:lang w:val="en-US" w:eastAsia="en-US"/>
          <w14:ligatures w14:val="standardContextual"/>
        </w:rPr>
        <w:t xml:space="preserve"> negara dan </w:t>
      </w:r>
      <w:proofErr w:type="spellStart"/>
      <w:r w:rsidRPr="00D0145B">
        <w:rPr>
          <w:rFonts w:ascii="Bookman Old Style" w:eastAsia="Calibri" w:hAnsi="Bookman Old Style" w:cs="Times New Roman"/>
          <w:kern w:val="2"/>
          <w:lang w:val="en-US" w:eastAsia="en-US"/>
          <w14:ligatures w14:val="standardContextual"/>
        </w:rPr>
        <w:t>pencegahan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kejahatan</w:t>
      </w:r>
      <w:proofErr w:type="spellEnd"/>
      <w:r w:rsidRPr="00D0145B">
        <w:rPr>
          <w:rFonts w:ascii="Bookman Old Style" w:eastAsia="Calibri" w:hAnsi="Bookman Old Style" w:cs="Times New Roman"/>
          <w:kern w:val="2"/>
          <w:lang w:val="en-US" w:eastAsia="en-US"/>
          <w14:ligatures w14:val="standardContextual"/>
        </w:rPr>
        <w:t xml:space="preserve"> di masa </w:t>
      </w:r>
      <w:proofErr w:type="spellStart"/>
      <w:r w:rsidRPr="00D0145B">
        <w:rPr>
          <w:rFonts w:ascii="Bookman Old Style" w:eastAsia="Calibri" w:hAnsi="Bookman Old Style" w:cs="Times New Roman"/>
          <w:kern w:val="2"/>
          <w:lang w:val="en-US" w:eastAsia="en-US"/>
          <w14:ligatures w14:val="standardContextual"/>
        </w:rPr>
        <w:t>depan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lebih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cocok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memperbaiki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rusak</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memulihkan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kepercayaan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publik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terhadap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administrasi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publik</w:t>
      </w:r>
      <w:proofErr w:type="spellEnd"/>
      <w:r w:rsidRPr="00D0145B">
        <w:rPr>
          <w:rFonts w:ascii="Bookman Old Style" w:eastAsia="Calibri" w:hAnsi="Bookman Old Style" w:cs="Times New Roman"/>
          <w:kern w:val="2"/>
          <w:lang w:val="en-US" w:eastAsia="en-US"/>
          <w14:ligatures w14:val="standardContextual"/>
        </w:rPr>
        <w:t>.</w:t>
      </w:r>
      <w:r w:rsidRPr="00D0145B">
        <w:rPr>
          <w:rFonts w:ascii="Bookman Old Style" w:eastAsia="Calibri" w:hAnsi="Bookman Old Style" w:cs="Times New Roman"/>
          <w:kern w:val="2"/>
          <w:vertAlign w:val="superscript"/>
          <w:lang w:val="en-US" w:eastAsia="en-US"/>
          <w14:ligatures w14:val="standardContextual"/>
        </w:rPr>
        <w:footnoteReference w:id="27"/>
      </w:r>
    </w:p>
    <w:p w14:paraId="01AEA261" w14:textId="77777777" w:rsidR="008C3269" w:rsidRPr="00D0145B" w:rsidRDefault="008C3269" w:rsidP="003B1BB7">
      <w:pPr>
        <w:spacing w:after="0" w:line="360" w:lineRule="auto"/>
        <w:ind w:left="1080" w:firstLine="720"/>
        <w:contextualSpacing/>
        <w:jc w:val="both"/>
        <w:rPr>
          <w:rFonts w:ascii="Bookman Old Style" w:eastAsia="Calibri" w:hAnsi="Bookman Old Style" w:cs="Times New Roman"/>
          <w:color w:val="000000"/>
          <w:kern w:val="2"/>
          <w:lang w:val="en-US" w:eastAsia="en-US"/>
          <w14:ligatures w14:val="standardContextual"/>
        </w:rPr>
      </w:pPr>
      <w:proofErr w:type="spellStart"/>
      <w:r w:rsidRPr="00D0145B">
        <w:rPr>
          <w:rFonts w:ascii="Bookman Old Style" w:eastAsia="Calibri" w:hAnsi="Bookman Old Style" w:cs="Times New Roman"/>
          <w:color w:val="000000"/>
          <w:kern w:val="2"/>
          <w:lang w:val="en-US" w:eastAsia="en-US"/>
          <w14:ligatures w14:val="standardContextual"/>
        </w:rPr>
        <w:t>Dalam</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konflik</w:t>
      </w:r>
      <w:proofErr w:type="spellEnd"/>
      <w:r w:rsidRPr="00D0145B">
        <w:rPr>
          <w:rFonts w:ascii="Bookman Old Style" w:eastAsia="Calibri" w:hAnsi="Bookman Old Style" w:cs="Times New Roman"/>
          <w:color w:val="000000"/>
          <w:kern w:val="2"/>
          <w:lang w:val="en-US" w:eastAsia="en-US"/>
          <w14:ligatures w14:val="standardContextual"/>
        </w:rPr>
        <w:t xml:space="preserve"> yang </w:t>
      </w:r>
      <w:proofErr w:type="spellStart"/>
      <w:r w:rsidRPr="00D0145B">
        <w:rPr>
          <w:rFonts w:ascii="Bookman Old Style" w:eastAsia="Calibri" w:hAnsi="Bookman Old Style" w:cs="Times New Roman"/>
          <w:color w:val="000000"/>
          <w:kern w:val="2"/>
          <w:lang w:val="en-US" w:eastAsia="en-US"/>
          <w14:ligatures w14:val="standardContextual"/>
        </w:rPr>
        <w:t>terjadi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saat</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ini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ada</w:t>
      </w:r>
      <w:proofErr w:type="spellEnd"/>
      <w:r w:rsidRPr="00D0145B">
        <w:rPr>
          <w:rFonts w:ascii="Bookman Old Style" w:eastAsia="Calibri" w:hAnsi="Bookman Old Style" w:cs="Times New Roman"/>
          <w:color w:val="000000"/>
          <w:kern w:val="2"/>
          <w:lang w:val="en-US" w:eastAsia="en-US"/>
          <w14:ligatures w14:val="standardContextual"/>
        </w:rPr>
        <w:t xml:space="preserve"> juga yang </w:t>
      </w:r>
      <w:proofErr w:type="spellStart"/>
      <w:r w:rsidRPr="00D0145B">
        <w:rPr>
          <w:rFonts w:ascii="Bookman Old Style" w:eastAsia="Calibri" w:hAnsi="Bookman Old Style" w:cs="Times New Roman"/>
          <w:color w:val="000000"/>
          <w:kern w:val="2"/>
          <w:lang w:val="en-US" w:eastAsia="en-US"/>
          <w14:ligatures w14:val="standardContextual"/>
        </w:rPr>
        <w:t>berpendapat</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bahwa</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penerapan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hukuman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mati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terhadap</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koruptor</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dapat</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dilihat</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sebagai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upaya</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untuk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menegakkan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keadilan</w:t>
      </w:r>
      <w:proofErr w:type="spellEnd"/>
      <w:r w:rsidRPr="00D0145B">
        <w:rPr>
          <w:rFonts w:ascii="Bookman Old Style" w:eastAsia="Calibri" w:hAnsi="Bookman Old Style" w:cs="Times New Roman"/>
          <w:color w:val="000000"/>
          <w:kern w:val="2"/>
          <w:lang w:val="en-US" w:eastAsia="en-US"/>
          <w14:ligatures w14:val="standardContextual"/>
        </w:rPr>
        <w:t xml:space="preserve"> dan </w:t>
      </w:r>
      <w:proofErr w:type="spellStart"/>
      <w:r w:rsidRPr="00D0145B">
        <w:rPr>
          <w:rFonts w:ascii="Bookman Old Style" w:eastAsia="Calibri" w:hAnsi="Bookman Old Style" w:cs="Times New Roman"/>
          <w:color w:val="000000"/>
          <w:kern w:val="2"/>
          <w:lang w:val="en-US" w:eastAsia="en-US"/>
          <w14:ligatures w14:val="standardContextual"/>
        </w:rPr>
        <w:t>memberikan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perlindungan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terhadap</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lastRenderedPageBreak/>
        <w:t>kepentingan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bangsa</w:t>
      </w:r>
      <w:proofErr w:type="spellEnd"/>
      <w:r w:rsidRPr="00D0145B">
        <w:rPr>
          <w:rFonts w:ascii="Bookman Old Style" w:eastAsia="Calibri" w:hAnsi="Bookman Old Style" w:cs="Times New Roman"/>
          <w:color w:val="000000"/>
          <w:kern w:val="2"/>
          <w:lang w:val="en-US" w:eastAsia="en-US"/>
          <w14:ligatures w14:val="standardContextual"/>
        </w:rPr>
        <w:t xml:space="preserve"> dan </w:t>
      </w:r>
      <w:proofErr w:type="spellStart"/>
      <w:r w:rsidRPr="00D0145B">
        <w:rPr>
          <w:rFonts w:ascii="Bookman Old Style" w:eastAsia="Calibri" w:hAnsi="Bookman Old Style" w:cs="Times New Roman"/>
          <w:color w:val="000000"/>
          <w:kern w:val="2"/>
          <w:lang w:val="en-US" w:eastAsia="en-US"/>
          <w14:ligatures w14:val="standardContextual"/>
        </w:rPr>
        <w:t>masyarakat</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Berdasarkan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pemikiran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bahwa</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korupsi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adalah</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kejahatan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besar</w:t>
      </w:r>
      <w:proofErr w:type="spellEnd"/>
      <w:r w:rsidRPr="00D0145B">
        <w:rPr>
          <w:rFonts w:ascii="Bookman Old Style" w:eastAsia="Calibri" w:hAnsi="Bookman Old Style" w:cs="Times New Roman"/>
          <w:color w:val="000000"/>
          <w:kern w:val="2"/>
          <w:lang w:val="en-US" w:eastAsia="en-US"/>
          <w14:ligatures w14:val="standardContextual"/>
        </w:rPr>
        <w:t xml:space="preserve"> yang </w:t>
      </w:r>
      <w:proofErr w:type="spellStart"/>
      <w:r w:rsidRPr="00D0145B">
        <w:rPr>
          <w:rFonts w:ascii="Bookman Old Style" w:eastAsia="Calibri" w:hAnsi="Bookman Old Style" w:cs="Times New Roman"/>
          <w:color w:val="000000"/>
          <w:kern w:val="2"/>
          <w:lang w:val="en-US" w:eastAsia="en-US"/>
          <w14:ligatures w14:val="standardContextual"/>
        </w:rPr>
        <w:t>merusak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struktur</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sosial</w:t>
      </w:r>
      <w:proofErr w:type="spellEnd"/>
      <w:r w:rsidRPr="00D0145B">
        <w:rPr>
          <w:rFonts w:ascii="Bookman Old Style" w:eastAsia="Calibri" w:hAnsi="Bookman Old Style" w:cs="Times New Roman"/>
          <w:color w:val="000000"/>
          <w:kern w:val="2"/>
          <w:lang w:val="en-US" w:eastAsia="en-US"/>
          <w14:ligatures w14:val="standardContextual"/>
        </w:rPr>
        <w:t xml:space="preserve"> dan </w:t>
      </w:r>
      <w:proofErr w:type="spellStart"/>
      <w:r w:rsidRPr="00D0145B">
        <w:rPr>
          <w:rFonts w:ascii="Bookman Old Style" w:eastAsia="Calibri" w:hAnsi="Bookman Old Style" w:cs="Times New Roman"/>
          <w:color w:val="000000"/>
          <w:kern w:val="2"/>
          <w:lang w:val="en-US" w:eastAsia="en-US"/>
          <w14:ligatures w14:val="standardContextual"/>
        </w:rPr>
        <w:t>ekonomi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beberapa</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kelompok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berpendapat</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bahwa</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hukuman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mati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adalah</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metode</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hukum</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untuk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menghasilkan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dampak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kesadaran</w:t>
      </w:r>
      <w:proofErr w:type="spellEnd"/>
      <w:r w:rsidRPr="00D0145B">
        <w:rPr>
          <w:rFonts w:ascii="Bookman Old Style" w:eastAsia="Calibri" w:hAnsi="Bookman Old Style" w:cs="Times New Roman"/>
          <w:color w:val="000000"/>
          <w:kern w:val="2"/>
          <w:lang w:val="en-US" w:eastAsia="en-US"/>
          <w14:ligatures w14:val="standardContextual"/>
        </w:rPr>
        <w:t xml:space="preserve"> yang </w:t>
      </w:r>
      <w:proofErr w:type="spellStart"/>
      <w:r w:rsidRPr="00D0145B">
        <w:rPr>
          <w:rFonts w:ascii="Bookman Old Style" w:eastAsia="Calibri" w:hAnsi="Bookman Old Style" w:cs="Times New Roman"/>
          <w:color w:val="000000"/>
          <w:kern w:val="2"/>
          <w:lang w:val="en-US" w:eastAsia="en-US"/>
          <w14:ligatures w14:val="standardContextual"/>
        </w:rPr>
        <w:t>kuat</w:t>
      </w:r>
      <w:proofErr w:type="spellEnd"/>
      <w:r w:rsidRPr="00D0145B">
        <w:rPr>
          <w:rFonts w:ascii="Bookman Old Style" w:eastAsia="Calibri" w:hAnsi="Bookman Old Style" w:cs="Times New Roman"/>
          <w:color w:val="000000"/>
          <w:kern w:val="2"/>
          <w:lang w:val="en-US" w:eastAsia="en-US"/>
          <w14:ligatures w14:val="standardContextual"/>
        </w:rPr>
        <w:t xml:space="preserve"> dan </w:t>
      </w:r>
      <w:proofErr w:type="spellStart"/>
      <w:r w:rsidRPr="00D0145B">
        <w:rPr>
          <w:rFonts w:ascii="Bookman Old Style" w:eastAsia="Calibri" w:hAnsi="Bookman Old Style" w:cs="Times New Roman"/>
          <w:color w:val="000000"/>
          <w:kern w:val="2"/>
          <w:lang w:val="en-US" w:eastAsia="en-US"/>
          <w14:ligatures w14:val="standardContextual"/>
        </w:rPr>
        <w:t>melindungi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kepentingan</w:t>
      </w:r>
      <w:proofErr w:type="spellEnd"/>
      <w:r w:rsidRPr="00D0145B">
        <w:rPr>
          <w:rFonts w:ascii="Bookman Old Style" w:eastAsia="Calibri" w:hAnsi="Bookman Old Style" w:cs="Times New Roman"/>
          <w:color w:val="000000"/>
          <w:kern w:val="2"/>
          <w:lang w:val="en-US" w:eastAsia="en-US"/>
          <w14:ligatures w14:val="standardContextual"/>
        </w:rPr>
        <w:t xml:space="preserve"> negara. </w:t>
      </w:r>
      <w:proofErr w:type="spellStart"/>
      <w:r w:rsidRPr="00D0145B">
        <w:rPr>
          <w:rFonts w:ascii="Bookman Old Style" w:eastAsia="Calibri" w:hAnsi="Bookman Old Style" w:cs="Times New Roman"/>
          <w:color w:val="000000"/>
          <w:kern w:val="2"/>
          <w:lang w:val="en-US" w:eastAsia="en-US"/>
          <w14:ligatures w14:val="standardContextual"/>
        </w:rPr>
        <w:t>Namun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penerapan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hukuman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mati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sebagai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solusi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akhir</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menimbulkan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dilema</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terkait</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keseimbangan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antara</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perlindungan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hak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asasi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manusia</w:t>
      </w:r>
      <w:proofErr w:type="spellEnd"/>
      <w:r w:rsidRPr="00D0145B">
        <w:rPr>
          <w:rFonts w:ascii="Bookman Old Style" w:eastAsia="Calibri" w:hAnsi="Bookman Old Style" w:cs="Times New Roman"/>
          <w:color w:val="000000"/>
          <w:kern w:val="2"/>
          <w:lang w:val="en-US" w:eastAsia="en-US"/>
          <w14:ligatures w14:val="standardContextual"/>
        </w:rPr>
        <w:t xml:space="preserve"> dan </w:t>
      </w:r>
      <w:proofErr w:type="spellStart"/>
      <w:r w:rsidRPr="00D0145B">
        <w:rPr>
          <w:rFonts w:ascii="Bookman Old Style" w:eastAsia="Calibri" w:hAnsi="Bookman Old Style" w:cs="Times New Roman"/>
          <w:color w:val="000000"/>
          <w:kern w:val="2"/>
          <w:lang w:val="en-US" w:eastAsia="en-US"/>
          <w14:ligatures w14:val="standardContextual"/>
        </w:rPr>
        <w:t>kebutuhan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untuk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memerangi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kejahatan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serius</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seperti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korupsi</w:t>
      </w:r>
      <w:proofErr w:type="spellEnd"/>
      <w:r w:rsidRPr="00D0145B">
        <w:rPr>
          <w:rFonts w:ascii="Bookman Old Style" w:eastAsia="Calibri" w:hAnsi="Bookman Old Style" w:cs="Times New Roman"/>
          <w:color w:val="000000"/>
          <w:kern w:val="2"/>
          <w:lang w:val="en-US" w:eastAsia="en-US"/>
          <w14:ligatures w14:val="standardContextual"/>
        </w:rPr>
        <w:t>.</w:t>
      </w:r>
    </w:p>
    <w:p w14:paraId="23980E40" w14:textId="77777777" w:rsidR="008C3269" w:rsidRPr="00D0145B" w:rsidRDefault="008C3269" w:rsidP="003B1BB7">
      <w:pPr>
        <w:spacing w:after="0" w:line="360" w:lineRule="auto"/>
        <w:ind w:left="1080" w:firstLine="720"/>
        <w:contextualSpacing/>
        <w:jc w:val="both"/>
        <w:rPr>
          <w:rFonts w:ascii="Bookman Old Style" w:eastAsia="Calibri" w:hAnsi="Bookman Old Style" w:cs="Times New Roman"/>
          <w:color w:val="000000"/>
          <w:kern w:val="2"/>
          <w:lang w:val="en-US" w:eastAsia="en-US"/>
          <w14:ligatures w14:val="standardContextual"/>
        </w:rPr>
      </w:pPr>
      <w:proofErr w:type="spellStart"/>
      <w:r w:rsidRPr="00D0145B">
        <w:rPr>
          <w:rFonts w:ascii="Bookman Old Style" w:eastAsia="Calibri" w:hAnsi="Bookman Old Style" w:cs="Times New Roman"/>
          <w:color w:val="000000"/>
          <w:kern w:val="2"/>
          <w:lang w:val="en-US" w:eastAsia="en-US"/>
          <w14:ligatures w14:val="standardContextual"/>
        </w:rPr>
        <w:t>Penting</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untuk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dicatat</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bahwa</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menurut</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berbagai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penelitian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hukum</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sistem</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pemidanaan</w:t>
      </w:r>
      <w:proofErr w:type="spellEnd"/>
      <w:r w:rsidRPr="00D0145B">
        <w:rPr>
          <w:rFonts w:ascii="Bookman Old Style" w:eastAsia="Calibri" w:hAnsi="Bookman Old Style" w:cs="Times New Roman"/>
          <w:color w:val="000000"/>
          <w:kern w:val="2"/>
          <w:lang w:val="en-US" w:eastAsia="en-US"/>
          <w14:ligatures w14:val="standardContextual"/>
        </w:rPr>
        <w:t xml:space="preserve"> Indonesia </w:t>
      </w:r>
      <w:proofErr w:type="spellStart"/>
      <w:r w:rsidRPr="00D0145B">
        <w:rPr>
          <w:rFonts w:ascii="Bookman Old Style" w:eastAsia="Calibri" w:hAnsi="Bookman Old Style" w:cs="Times New Roman"/>
          <w:color w:val="000000"/>
          <w:kern w:val="2"/>
          <w:lang w:val="en-US" w:eastAsia="en-US"/>
          <w14:ligatures w14:val="standardContextual"/>
        </w:rPr>
        <w:t>perlu</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mempertimbangkan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berbagai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sudut</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pandang</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tersebut</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dengan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tetap</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memperhatikan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prinsip-prinsip</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keadilan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perlindungan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hak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asasi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manusia</w:t>
      </w:r>
      <w:proofErr w:type="spellEnd"/>
      <w:r w:rsidRPr="00D0145B">
        <w:rPr>
          <w:rFonts w:ascii="Bookman Old Style" w:eastAsia="Calibri" w:hAnsi="Bookman Old Style" w:cs="Times New Roman"/>
          <w:color w:val="000000"/>
          <w:kern w:val="2"/>
          <w:lang w:val="en-US" w:eastAsia="en-US"/>
          <w14:ligatures w14:val="standardContextual"/>
        </w:rPr>
        <w:t xml:space="preserve">, dan </w:t>
      </w:r>
      <w:proofErr w:type="spellStart"/>
      <w:r w:rsidRPr="00D0145B">
        <w:rPr>
          <w:rFonts w:ascii="Bookman Old Style" w:eastAsia="Calibri" w:hAnsi="Bookman Old Style" w:cs="Times New Roman"/>
          <w:color w:val="000000"/>
          <w:kern w:val="2"/>
          <w:lang w:val="en-US" w:eastAsia="en-US"/>
          <w14:ligatures w14:val="standardContextual"/>
        </w:rPr>
        <w:t>efektivitas</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pemidanaan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Dalam</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hal</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ini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perdebatan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mengenai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hukuman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mati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bagi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koruptor</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mencerminkan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kompleksitas</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pemidanaan</w:t>
      </w:r>
      <w:proofErr w:type="spellEnd"/>
      <w:r w:rsidRPr="00D0145B">
        <w:rPr>
          <w:rFonts w:ascii="Bookman Old Style" w:eastAsia="Calibri" w:hAnsi="Bookman Old Style" w:cs="Times New Roman"/>
          <w:color w:val="000000"/>
          <w:kern w:val="2"/>
          <w:lang w:val="en-US" w:eastAsia="en-US"/>
          <w14:ligatures w14:val="standardContextual"/>
        </w:rPr>
        <w:t xml:space="preserve"> di Indonesia, yang </w:t>
      </w:r>
      <w:proofErr w:type="spellStart"/>
      <w:r w:rsidRPr="00D0145B">
        <w:rPr>
          <w:rFonts w:ascii="Bookman Old Style" w:eastAsia="Calibri" w:hAnsi="Bookman Old Style" w:cs="Times New Roman"/>
          <w:color w:val="000000"/>
          <w:kern w:val="2"/>
          <w:lang w:val="en-US" w:eastAsia="en-US"/>
          <w14:ligatures w14:val="standardContextual"/>
        </w:rPr>
        <w:t>harus</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menyeimbangkan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antara</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kebutuhan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untuk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menegakkan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hukum</w:t>
      </w:r>
      <w:proofErr w:type="spellEnd"/>
      <w:r w:rsidRPr="00D0145B">
        <w:rPr>
          <w:rFonts w:ascii="Bookman Old Style" w:eastAsia="Calibri" w:hAnsi="Bookman Old Style" w:cs="Times New Roman"/>
          <w:color w:val="000000"/>
          <w:kern w:val="2"/>
          <w:lang w:val="en-US" w:eastAsia="en-US"/>
          <w14:ligatures w14:val="standardContextual"/>
        </w:rPr>
        <w:t xml:space="preserve"> dan </w:t>
      </w:r>
      <w:proofErr w:type="spellStart"/>
      <w:r w:rsidRPr="00D0145B">
        <w:rPr>
          <w:rFonts w:ascii="Bookman Old Style" w:eastAsia="Calibri" w:hAnsi="Bookman Old Style" w:cs="Times New Roman"/>
          <w:color w:val="000000"/>
          <w:kern w:val="2"/>
          <w:lang w:val="en-US" w:eastAsia="en-US"/>
          <w14:ligatures w14:val="standardContextual"/>
        </w:rPr>
        <w:t>mempertahankan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nilai-nilai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kemanusiaan</w:t>
      </w:r>
      <w:proofErr w:type="spellEnd"/>
      <w:r w:rsidRPr="00D0145B">
        <w:rPr>
          <w:rFonts w:ascii="Bookman Old Style" w:eastAsia="Calibri" w:hAnsi="Bookman Old Style" w:cs="Times New Roman"/>
          <w:color w:val="000000"/>
          <w:kern w:val="2"/>
          <w:vertAlign w:val="superscript"/>
          <w:lang w:val="en-US" w:eastAsia="en-US"/>
          <w14:ligatures w14:val="standardContextual"/>
        </w:rPr>
        <w:footnoteReference w:id="28"/>
      </w:r>
      <w:r w:rsidRPr="00D0145B">
        <w:rPr>
          <w:rFonts w:ascii="Bookman Old Style" w:eastAsia="Calibri" w:hAnsi="Bookman Old Style" w:cs="Times New Roman"/>
          <w:color w:val="000000"/>
          <w:kern w:val="2"/>
          <w:lang w:val="en-US" w:eastAsia="en-US"/>
          <w14:ligatures w14:val="standardContextual"/>
        </w:rPr>
        <w:t>.</w:t>
      </w:r>
    </w:p>
    <w:p w14:paraId="1B6781C4" w14:textId="77777777" w:rsidR="008C3269" w:rsidRPr="00D0145B" w:rsidRDefault="008C3269" w:rsidP="003B1BB7">
      <w:pPr>
        <w:spacing w:after="0" w:line="360" w:lineRule="auto"/>
        <w:ind w:left="1080" w:firstLine="720"/>
        <w:contextualSpacing/>
        <w:jc w:val="both"/>
        <w:rPr>
          <w:rFonts w:ascii="Bookman Old Style" w:eastAsia="Calibri" w:hAnsi="Bookman Old Style" w:cs="Times New Roman"/>
          <w:color w:val="000000"/>
          <w:kern w:val="2"/>
          <w:lang w:val="en-US" w:eastAsia="en-US"/>
          <w14:ligatures w14:val="standardContextual"/>
        </w:rPr>
      </w:pPr>
      <w:proofErr w:type="spellStart"/>
      <w:r w:rsidRPr="00D0145B">
        <w:rPr>
          <w:rFonts w:ascii="Bookman Old Style" w:eastAsia="Calibri" w:hAnsi="Bookman Old Style" w:cs="Times New Roman"/>
          <w:color w:val="000000"/>
          <w:kern w:val="2"/>
          <w:lang w:val="en-US" w:eastAsia="en-US"/>
          <w14:ligatures w14:val="standardContextual"/>
        </w:rPr>
        <w:t>Penerapan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hukuman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mati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terhadap</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pelaku</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korupsi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terus</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menjadi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topik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perdebatan</w:t>
      </w:r>
      <w:proofErr w:type="spellEnd"/>
      <w:r w:rsidRPr="00D0145B">
        <w:rPr>
          <w:rFonts w:ascii="Bookman Old Style" w:eastAsia="Calibri" w:hAnsi="Bookman Old Style" w:cs="Times New Roman"/>
          <w:color w:val="000000"/>
          <w:kern w:val="2"/>
          <w:lang w:val="en-US" w:eastAsia="en-US"/>
          <w14:ligatures w14:val="standardContextual"/>
        </w:rPr>
        <w:t xml:space="preserve"> yang </w:t>
      </w:r>
      <w:proofErr w:type="spellStart"/>
      <w:r w:rsidRPr="00D0145B">
        <w:rPr>
          <w:rFonts w:ascii="Bookman Old Style" w:eastAsia="Calibri" w:hAnsi="Bookman Old Style" w:cs="Times New Roman"/>
          <w:color w:val="000000"/>
          <w:kern w:val="2"/>
          <w:lang w:val="en-US" w:eastAsia="en-US"/>
          <w14:ligatures w14:val="standardContextual"/>
        </w:rPr>
        <w:t>intens</w:t>
      </w:r>
      <w:proofErr w:type="spellEnd"/>
      <w:r w:rsidRPr="00D0145B">
        <w:rPr>
          <w:rFonts w:ascii="Bookman Old Style" w:eastAsia="Calibri" w:hAnsi="Bookman Old Style" w:cs="Times New Roman"/>
          <w:color w:val="000000"/>
          <w:kern w:val="2"/>
          <w:lang w:val="en-US" w:eastAsia="en-US"/>
          <w14:ligatures w14:val="standardContextual"/>
        </w:rPr>
        <w:t xml:space="preserve"> di </w:t>
      </w:r>
      <w:proofErr w:type="spellStart"/>
      <w:r w:rsidRPr="00D0145B">
        <w:rPr>
          <w:rFonts w:ascii="Bookman Old Style" w:eastAsia="Calibri" w:hAnsi="Bookman Old Style" w:cs="Times New Roman"/>
          <w:color w:val="000000"/>
          <w:kern w:val="2"/>
          <w:lang w:val="en-US" w:eastAsia="en-US"/>
          <w14:ligatures w14:val="standardContextual"/>
        </w:rPr>
        <w:t>kalangan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praktisi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hukum</w:t>
      </w:r>
      <w:proofErr w:type="spellEnd"/>
      <w:r w:rsidRPr="00D0145B">
        <w:rPr>
          <w:rFonts w:ascii="Bookman Old Style" w:eastAsia="Calibri" w:hAnsi="Bookman Old Style" w:cs="Times New Roman"/>
          <w:color w:val="000000"/>
          <w:kern w:val="2"/>
          <w:lang w:val="en-US" w:eastAsia="en-US"/>
          <w14:ligatures w14:val="standardContextual"/>
        </w:rPr>
        <w:t xml:space="preserve">, LSM, </w:t>
      </w:r>
      <w:proofErr w:type="spellStart"/>
      <w:r w:rsidRPr="00D0145B">
        <w:rPr>
          <w:rFonts w:ascii="Bookman Old Style" w:eastAsia="Calibri" w:hAnsi="Bookman Old Style" w:cs="Times New Roman"/>
          <w:color w:val="000000"/>
          <w:kern w:val="2"/>
          <w:lang w:val="en-US" w:eastAsia="en-US"/>
          <w14:ligatures w14:val="standardContextual"/>
        </w:rPr>
        <w:t>akademisi</w:t>
      </w:r>
      <w:proofErr w:type="spellEnd"/>
      <w:r w:rsidRPr="00D0145B">
        <w:rPr>
          <w:rFonts w:ascii="Bookman Old Style" w:eastAsia="Calibri" w:hAnsi="Bookman Old Style" w:cs="Times New Roman"/>
          <w:color w:val="000000"/>
          <w:kern w:val="2"/>
          <w:lang w:val="en-US" w:eastAsia="en-US"/>
          <w14:ligatures w14:val="standardContextual"/>
        </w:rPr>
        <w:t xml:space="preserve">, dan </w:t>
      </w:r>
      <w:proofErr w:type="spellStart"/>
      <w:r w:rsidRPr="00D0145B">
        <w:rPr>
          <w:rFonts w:ascii="Bookman Old Style" w:eastAsia="Calibri" w:hAnsi="Bookman Old Style" w:cs="Times New Roman"/>
          <w:color w:val="000000"/>
          <w:kern w:val="2"/>
          <w:lang w:val="en-US" w:eastAsia="en-US"/>
          <w14:ligatures w14:val="standardContextual"/>
        </w:rPr>
        <w:t>masyarakat</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umum</w:t>
      </w:r>
      <w:proofErr w:type="spellEnd"/>
      <w:r w:rsidRPr="00D0145B">
        <w:rPr>
          <w:rFonts w:ascii="Bookman Old Style" w:eastAsia="Calibri" w:hAnsi="Bookman Old Style" w:cs="Times New Roman"/>
          <w:color w:val="000000"/>
          <w:kern w:val="2"/>
          <w:lang w:val="en-US" w:eastAsia="en-US"/>
          <w14:ligatures w14:val="standardContextual"/>
        </w:rPr>
        <w:t xml:space="preserve">. Sebagian </w:t>
      </w:r>
      <w:proofErr w:type="spellStart"/>
      <w:r w:rsidRPr="00D0145B">
        <w:rPr>
          <w:rFonts w:ascii="Bookman Old Style" w:eastAsia="Calibri" w:hAnsi="Bookman Old Style" w:cs="Times New Roman"/>
          <w:color w:val="000000"/>
          <w:kern w:val="2"/>
          <w:lang w:val="en-US" w:eastAsia="en-US"/>
          <w14:ligatures w14:val="standardContextual"/>
        </w:rPr>
        <w:t>besar</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pihak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menolak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penerapan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hukuman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mati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dengan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mengacu</w:t>
      </w:r>
      <w:proofErr w:type="spellEnd"/>
      <w:r w:rsidRPr="00D0145B">
        <w:rPr>
          <w:rFonts w:ascii="Bookman Old Style" w:eastAsia="Calibri" w:hAnsi="Bookman Old Style" w:cs="Times New Roman"/>
          <w:color w:val="000000"/>
          <w:kern w:val="2"/>
          <w:lang w:val="en-US" w:eastAsia="en-US"/>
          <w14:ligatures w14:val="standardContextual"/>
        </w:rPr>
        <w:t xml:space="preserve"> pada </w:t>
      </w:r>
      <w:proofErr w:type="spellStart"/>
      <w:r w:rsidRPr="00D0145B">
        <w:rPr>
          <w:rFonts w:ascii="Bookman Old Style" w:eastAsia="Calibri" w:hAnsi="Bookman Old Style" w:cs="Times New Roman"/>
          <w:color w:val="000000"/>
          <w:kern w:val="2"/>
          <w:lang w:val="en-US" w:eastAsia="en-US"/>
          <w14:ligatures w14:val="standardContextual"/>
        </w:rPr>
        <w:t>hak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asasi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manusia</w:t>
      </w:r>
      <w:proofErr w:type="spellEnd"/>
      <w:r w:rsidRPr="00D0145B">
        <w:rPr>
          <w:rFonts w:ascii="Bookman Old Style" w:eastAsia="Calibri" w:hAnsi="Bookman Old Style" w:cs="Times New Roman"/>
          <w:color w:val="000000"/>
          <w:kern w:val="2"/>
          <w:lang w:val="en-US" w:eastAsia="en-US"/>
          <w14:ligatures w14:val="standardContextual"/>
        </w:rPr>
        <w:t xml:space="preserve"> yang </w:t>
      </w:r>
      <w:proofErr w:type="spellStart"/>
      <w:r w:rsidRPr="00D0145B">
        <w:rPr>
          <w:rFonts w:ascii="Bookman Old Style" w:eastAsia="Calibri" w:hAnsi="Bookman Old Style" w:cs="Times New Roman"/>
          <w:color w:val="000000"/>
          <w:kern w:val="2"/>
          <w:lang w:val="en-US" w:eastAsia="en-US"/>
          <w14:ligatures w14:val="standardContextual"/>
        </w:rPr>
        <w:t>dijamin</w:t>
      </w:r>
      <w:proofErr w:type="spellEnd"/>
      <w:r w:rsidRPr="00D0145B">
        <w:rPr>
          <w:rFonts w:ascii="Bookman Old Style" w:eastAsia="Calibri" w:hAnsi="Bookman Old Style" w:cs="Times New Roman"/>
          <w:color w:val="000000"/>
          <w:kern w:val="2"/>
          <w:lang w:val="en-US" w:eastAsia="en-US"/>
          <w14:ligatures w14:val="standardContextual"/>
        </w:rPr>
        <w:t xml:space="preserve"> oleh </w:t>
      </w:r>
      <w:proofErr w:type="spellStart"/>
      <w:r w:rsidRPr="00D0145B">
        <w:rPr>
          <w:rFonts w:ascii="Bookman Old Style" w:eastAsia="Calibri" w:hAnsi="Bookman Old Style" w:cs="Times New Roman"/>
          <w:color w:val="000000"/>
          <w:kern w:val="2"/>
          <w:lang w:val="en-US" w:eastAsia="en-US"/>
          <w14:ligatures w14:val="standardContextual"/>
        </w:rPr>
        <w:t>konstitusi</w:t>
      </w:r>
      <w:proofErr w:type="spellEnd"/>
      <w:r w:rsidRPr="00D0145B">
        <w:rPr>
          <w:rFonts w:ascii="Bookman Old Style" w:eastAsia="Calibri" w:hAnsi="Bookman Old Style" w:cs="Times New Roman"/>
          <w:color w:val="000000"/>
          <w:kern w:val="2"/>
          <w:lang w:val="en-US" w:eastAsia="en-US"/>
          <w14:ligatures w14:val="standardContextual"/>
        </w:rPr>
        <w:t xml:space="preserve"> Indonesia, </w:t>
      </w:r>
      <w:proofErr w:type="spellStart"/>
      <w:r w:rsidRPr="00D0145B">
        <w:rPr>
          <w:rFonts w:ascii="Bookman Old Style" w:eastAsia="Calibri" w:hAnsi="Bookman Old Style" w:cs="Times New Roman"/>
          <w:color w:val="000000"/>
          <w:kern w:val="2"/>
          <w:lang w:val="en-US" w:eastAsia="en-US"/>
          <w14:ligatures w14:val="standardContextual"/>
        </w:rPr>
        <w:t>yakni</w:t>
      </w:r>
      <w:proofErr w:type="spellEnd"/>
      <w:r w:rsidRPr="00D0145B">
        <w:rPr>
          <w:rFonts w:ascii="Bookman Old Style" w:eastAsia="Calibri" w:hAnsi="Bookman Old Style" w:cs="Times New Roman"/>
          <w:color w:val="000000"/>
          <w:kern w:val="2"/>
          <w:lang w:val="en-US" w:eastAsia="en-US"/>
          <w14:ligatures w14:val="standardContextual"/>
        </w:rPr>
        <w:t xml:space="preserve"> Pasal 28A dan 28I </w:t>
      </w:r>
      <w:proofErr w:type="spellStart"/>
      <w:r w:rsidRPr="00D0145B">
        <w:rPr>
          <w:rFonts w:ascii="Bookman Old Style" w:eastAsia="Calibri" w:hAnsi="Bookman Old Style" w:cs="Times New Roman"/>
          <w:color w:val="000000"/>
          <w:kern w:val="2"/>
          <w:lang w:val="en-US" w:eastAsia="en-US"/>
          <w14:ligatures w14:val="standardContextual"/>
        </w:rPr>
        <w:t>Undang-Undang</w:t>
      </w:r>
      <w:proofErr w:type="spellEnd"/>
      <w:r w:rsidRPr="00D0145B">
        <w:rPr>
          <w:rFonts w:ascii="Bookman Old Style" w:eastAsia="Calibri" w:hAnsi="Bookman Old Style" w:cs="Times New Roman"/>
          <w:color w:val="000000"/>
          <w:kern w:val="2"/>
          <w:lang w:val="en-US" w:eastAsia="en-US"/>
          <w14:ligatures w14:val="standardContextual"/>
        </w:rPr>
        <w:t xml:space="preserve"> Dasar Negara </w:t>
      </w:r>
      <w:proofErr w:type="spellStart"/>
      <w:r w:rsidRPr="00D0145B">
        <w:rPr>
          <w:rFonts w:ascii="Bookman Old Style" w:eastAsia="Calibri" w:hAnsi="Bookman Old Style" w:cs="Times New Roman"/>
          <w:color w:val="000000"/>
          <w:kern w:val="2"/>
          <w:lang w:val="en-US" w:eastAsia="en-US"/>
          <w14:ligatures w14:val="standardContextual"/>
        </w:rPr>
        <w:t>Republik</w:t>
      </w:r>
      <w:proofErr w:type="spellEnd"/>
      <w:r w:rsidRPr="00D0145B">
        <w:rPr>
          <w:rFonts w:ascii="Bookman Old Style" w:eastAsia="Calibri" w:hAnsi="Bookman Old Style" w:cs="Times New Roman"/>
          <w:color w:val="000000"/>
          <w:kern w:val="2"/>
          <w:lang w:val="en-US" w:eastAsia="en-US"/>
          <w14:ligatures w14:val="standardContextual"/>
        </w:rPr>
        <w:t xml:space="preserve"> Indonesia </w:t>
      </w:r>
      <w:proofErr w:type="spellStart"/>
      <w:r w:rsidRPr="00D0145B">
        <w:rPr>
          <w:rFonts w:ascii="Bookman Old Style" w:eastAsia="Calibri" w:hAnsi="Bookman Old Style" w:cs="Times New Roman"/>
          <w:color w:val="000000"/>
          <w:kern w:val="2"/>
          <w:lang w:val="en-US" w:eastAsia="en-US"/>
          <w14:ligatures w14:val="standardContextual"/>
        </w:rPr>
        <w:t>Tahun</w:t>
      </w:r>
      <w:proofErr w:type="spellEnd"/>
      <w:r w:rsidRPr="00D0145B">
        <w:rPr>
          <w:rFonts w:ascii="Bookman Old Style" w:eastAsia="Calibri" w:hAnsi="Bookman Old Style" w:cs="Times New Roman"/>
          <w:color w:val="000000"/>
          <w:kern w:val="2"/>
          <w:lang w:val="en-US" w:eastAsia="en-US"/>
          <w14:ligatures w14:val="standardContextual"/>
        </w:rPr>
        <w:t xml:space="preserve"> 1945. Pasal </w:t>
      </w:r>
      <w:proofErr w:type="spellStart"/>
      <w:r w:rsidRPr="00D0145B">
        <w:rPr>
          <w:rFonts w:ascii="Bookman Old Style" w:eastAsia="Calibri" w:hAnsi="Bookman Old Style" w:cs="Times New Roman"/>
          <w:color w:val="000000"/>
          <w:kern w:val="2"/>
          <w:lang w:val="en-US" w:eastAsia="en-US"/>
          <w14:ligatures w14:val="standardContextual"/>
        </w:rPr>
        <w:t>ini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menjamin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hak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untuk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hidup</w:t>
      </w:r>
      <w:proofErr w:type="spellEnd"/>
      <w:r w:rsidRPr="00D0145B">
        <w:rPr>
          <w:rFonts w:ascii="Bookman Old Style" w:eastAsia="Calibri" w:hAnsi="Bookman Old Style" w:cs="Times New Roman"/>
          <w:color w:val="000000"/>
          <w:kern w:val="2"/>
          <w:lang w:val="en-US" w:eastAsia="en-US"/>
          <w14:ligatures w14:val="standardContextual"/>
        </w:rPr>
        <w:t xml:space="preserve"> dan </w:t>
      </w:r>
      <w:proofErr w:type="spellStart"/>
      <w:r w:rsidRPr="00D0145B">
        <w:rPr>
          <w:rFonts w:ascii="Bookman Old Style" w:eastAsia="Calibri" w:hAnsi="Bookman Old Style" w:cs="Times New Roman"/>
          <w:color w:val="000000"/>
          <w:kern w:val="2"/>
          <w:lang w:val="en-US" w:eastAsia="en-US"/>
          <w14:ligatures w14:val="standardContextual"/>
        </w:rPr>
        <w:t>bebas</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dari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perlakuan</w:t>
      </w:r>
      <w:proofErr w:type="spellEnd"/>
      <w:r w:rsidRPr="00D0145B">
        <w:rPr>
          <w:rFonts w:ascii="Bookman Old Style" w:eastAsia="Calibri" w:hAnsi="Bookman Old Style" w:cs="Times New Roman"/>
          <w:color w:val="000000"/>
          <w:kern w:val="2"/>
          <w:lang w:val="en-US" w:eastAsia="en-US"/>
          <w14:ligatures w14:val="standardContextual"/>
        </w:rPr>
        <w:t xml:space="preserve"> yang </w:t>
      </w:r>
      <w:proofErr w:type="spellStart"/>
      <w:r w:rsidRPr="00D0145B">
        <w:rPr>
          <w:rFonts w:ascii="Bookman Old Style" w:eastAsia="Calibri" w:hAnsi="Bookman Old Style" w:cs="Times New Roman"/>
          <w:color w:val="000000"/>
          <w:kern w:val="2"/>
          <w:lang w:val="en-US" w:eastAsia="en-US"/>
          <w14:ligatures w14:val="standardContextual"/>
        </w:rPr>
        <w:t>tidak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manusiawi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termasuk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hukuman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mati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Selain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itu</w:t>
      </w:r>
      <w:proofErr w:type="spellEnd"/>
      <w:r w:rsidRPr="00D0145B">
        <w:rPr>
          <w:rFonts w:ascii="Bookman Old Style" w:eastAsia="Calibri" w:hAnsi="Bookman Old Style" w:cs="Times New Roman"/>
          <w:color w:val="000000"/>
          <w:kern w:val="2"/>
          <w:lang w:val="en-US" w:eastAsia="en-US"/>
          <w14:ligatures w14:val="standardContextual"/>
        </w:rPr>
        <w:t xml:space="preserve">, Pasal 4 dan 9 </w:t>
      </w:r>
      <w:proofErr w:type="spellStart"/>
      <w:r w:rsidRPr="00D0145B">
        <w:rPr>
          <w:rFonts w:ascii="Bookman Old Style" w:eastAsia="Calibri" w:hAnsi="Bookman Old Style" w:cs="Times New Roman"/>
          <w:color w:val="000000"/>
          <w:kern w:val="2"/>
          <w:lang w:val="en-US" w:eastAsia="en-US"/>
          <w14:ligatures w14:val="standardContextual"/>
        </w:rPr>
        <w:t>Undang-Undang</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Nomor</w:t>
      </w:r>
      <w:proofErr w:type="spellEnd"/>
      <w:r w:rsidRPr="00D0145B">
        <w:rPr>
          <w:rFonts w:ascii="Bookman Old Style" w:eastAsia="Calibri" w:hAnsi="Bookman Old Style" w:cs="Times New Roman"/>
          <w:color w:val="000000"/>
          <w:kern w:val="2"/>
          <w:lang w:val="en-US" w:eastAsia="en-US"/>
          <w14:ligatures w14:val="standardContextual"/>
        </w:rPr>
        <w:t xml:space="preserve"> 39 </w:t>
      </w:r>
      <w:proofErr w:type="spellStart"/>
      <w:r w:rsidRPr="00D0145B">
        <w:rPr>
          <w:rFonts w:ascii="Bookman Old Style" w:eastAsia="Calibri" w:hAnsi="Bookman Old Style" w:cs="Times New Roman"/>
          <w:color w:val="000000"/>
          <w:kern w:val="2"/>
          <w:lang w:val="en-US" w:eastAsia="en-US"/>
          <w14:ligatures w14:val="standardContextual"/>
        </w:rPr>
        <w:t>Tahun</w:t>
      </w:r>
      <w:proofErr w:type="spellEnd"/>
      <w:r w:rsidRPr="00D0145B">
        <w:rPr>
          <w:rFonts w:ascii="Bookman Old Style" w:eastAsia="Calibri" w:hAnsi="Bookman Old Style" w:cs="Times New Roman"/>
          <w:color w:val="000000"/>
          <w:kern w:val="2"/>
          <w:lang w:val="en-US" w:eastAsia="en-US"/>
          <w14:ligatures w14:val="standardContextual"/>
        </w:rPr>
        <w:t xml:space="preserve"> 1999 </w:t>
      </w:r>
      <w:proofErr w:type="spellStart"/>
      <w:r w:rsidRPr="00D0145B">
        <w:rPr>
          <w:rFonts w:ascii="Bookman Old Style" w:eastAsia="Calibri" w:hAnsi="Bookman Old Style" w:cs="Times New Roman"/>
          <w:color w:val="000000"/>
          <w:kern w:val="2"/>
          <w:lang w:val="en-US" w:eastAsia="en-US"/>
          <w14:ligatures w14:val="standardContextual"/>
        </w:rPr>
        <w:t>tentang</w:t>
      </w:r>
      <w:proofErr w:type="spellEnd"/>
      <w:r w:rsidRPr="00D0145B">
        <w:rPr>
          <w:rFonts w:ascii="Bookman Old Style" w:eastAsia="Calibri" w:hAnsi="Bookman Old Style" w:cs="Times New Roman"/>
          <w:color w:val="000000"/>
          <w:kern w:val="2"/>
          <w:lang w:val="en-US" w:eastAsia="en-US"/>
          <w14:ligatures w14:val="standardContextual"/>
        </w:rPr>
        <w:t xml:space="preserve"> Hak </w:t>
      </w:r>
      <w:proofErr w:type="spellStart"/>
      <w:r w:rsidRPr="00D0145B">
        <w:rPr>
          <w:rFonts w:ascii="Bookman Old Style" w:eastAsia="Calibri" w:hAnsi="Bookman Old Style" w:cs="Times New Roman"/>
          <w:color w:val="000000"/>
          <w:kern w:val="2"/>
          <w:lang w:val="en-US" w:eastAsia="en-US"/>
          <w14:ligatures w14:val="standardContextual"/>
        </w:rPr>
        <w:t>Asasi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Manusia</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beserta</w:t>
      </w:r>
      <w:proofErr w:type="spellEnd"/>
      <w:r w:rsidRPr="00D0145B">
        <w:rPr>
          <w:rFonts w:ascii="Bookman Old Style" w:eastAsia="Calibri" w:hAnsi="Bookman Old Style" w:cs="Times New Roman"/>
          <w:color w:val="000000"/>
          <w:kern w:val="2"/>
          <w:lang w:val="en-US" w:eastAsia="en-US"/>
          <w14:ligatures w14:val="standardContextual"/>
        </w:rPr>
        <w:t xml:space="preserve"> Pasal 3 yang </w:t>
      </w:r>
      <w:proofErr w:type="spellStart"/>
      <w:r w:rsidRPr="00D0145B">
        <w:rPr>
          <w:rFonts w:ascii="Bookman Old Style" w:eastAsia="Calibri" w:hAnsi="Bookman Old Style" w:cs="Times New Roman"/>
          <w:color w:val="000000"/>
          <w:kern w:val="2"/>
          <w:lang w:val="en-US" w:eastAsia="en-US"/>
          <w14:ligatures w14:val="standardContextual"/>
        </w:rPr>
        <w:t>mengacu</w:t>
      </w:r>
      <w:proofErr w:type="spellEnd"/>
      <w:r w:rsidRPr="00D0145B">
        <w:rPr>
          <w:rFonts w:ascii="Bookman Old Style" w:eastAsia="Calibri" w:hAnsi="Bookman Old Style" w:cs="Times New Roman"/>
          <w:color w:val="000000"/>
          <w:kern w:val="2"/>
          <w:lang w:val="en-US" w:eastAsia="en-US"/>
          <w14:ligatures w14:val="standardContextual"/>
        </w:rPr>
        <w:t xml:space="preserve"> pada </w:t>
      </w:r>
      <w:proofErr w:type="spellStart"/>
      <w:r w:rsidRPr="00D0145B">
        <w:rPr>
          <w:rFonts w:ascii="Bookman Old Style" w:eastAsia="Calibri" w:hAnsi="Bookman Old Style" w:cs="Times New Roman"/>
          <w:color w:val="000000"/>
          <w:kern w:val="2"/>
          <w:lang w:val="en-US" w:eastAsia="en-US"/>
          <w14:ligatures w14:val="standardContextual"/>
        </w:rPr>
        <w:t>Deklarasi</w:t>
      </w:r>
      <w:proofErr w:type="spellEnd"/>
      <w:r w:rsidRPr="00D0145B">
        <w:rPr>
          <w:rFonts w:ascii="Bookman Old Style" w:eastAsia="Calibri" w:hAnsi="Bookman Old Style" w:cs="Times New Roman"/>
          <w:color w:val="000000"/>
          <w:kern w:val="2"/>
          <w:lang w:val="en-US" w:eastAsia="en-US"/>
          <w14:ligatures w14:val="standardContextual"/>
        </w:rPr>
        <w:t xml:space="preserve"> Universal Hak </w:t>
      </w:r>
      <w:proofErr w:type="spellStart"/>
      <w:r w:rsidRPr="00D0145B">
        <w:rPr>
          <w:rFonts w:ascii="Bookman Old Style" w:eastAsia="Calibri" w:hAnsi="Bookman Old Style" w:cs="Times New Roman"/>
          <w:color w:val="000000"/>
          <w:kern w:val="2"/>
          <w:lang w:val="en-US" w:eastAsia="en-US"/>
          <w14:ligatures w14:val="standardContextual"/>
        </w:rPr>
        <w:t>Asasi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Manusia</w:t>
      </w:r>
      <w:proofErr w:type="spellEnd"/>
      <w:r w:rsidRPr="00D0145B">
        <w:rPr>
          <w:rFonts w:ascii="Bookman Old Style" w:eastAsia="Calibri" w:hAnsi="Bookman Old Style" w:cs="Times New Roman"/>
          <w:color w:val="000000"/>
          <w:kern w:val="2"/>
          <w:lang w:val="en-US" w:eastAsia="en-US"/>
          <w14:ligatures w14:val="standardContextual"/>
        </w:rPr>
        <w:t xml:space="preserve"> (DUHAM), </w:t>
      </w:r>
      <w:proofErr w:type="spellStart"/>
      <w:r w:rsidRPr="00D0145B">
        <w:rPr>
          <w:rFonts w:ascii="Bookman Old Style" w:eastAsia="Calibri" w:hAnsi="Bookman Old Style" w:cs="Times New Roman"/>
          <w:color w:val="000000"/>
          <w:kern w:val="2"/>
          <w:lang w:val="en-US" w:eastAsia="en-US"/>
          <w14:ligatures w14:val="standardContextual"/>
        </w:rPr>
        <w:t>menegaskan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bahwa</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hukuman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mati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bertentangan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dengan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prinsip-prinsip</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hak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asasi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manusia</w:t>
      </w:r>
      <w:proofErr w:type="spellEnd"/>
      <w:r w:rsidRPr="00D0145B">
        <w:rPr>
          <w:rFonts w:ascii="Bookman Old Style" w:eastAsia="Calibri" w:hAnsi="Bookman Old Style" w:cs="Times New Roman"/>
          <w:color w:val="000000"/>
          <w:kern w:val="2"/>
          <w:lang w:val="en-US" w:eastAsia="en-US"/>
          <w14:ligatures w14:val="standardContextual"/>
        </w:rPr>
        <w:t xml:space="preserve">. Hak </w:t>
      </w:r>
      <w:proofErr w:type="spellStart"/>
      <w:r w:rsidRPr="00D0145B">
        <w:rPr>
          <w:rFonts w:ascii="Bookman Old Style" w:eastAsia="Calibri" w:hAnsi="Bookman Old Style" w:cs="Times New Roman"/>
          <w:color w:val="000000"/>
          <w:kern w:val="2"/>
          <w:lang w:val="en-US" w:eastAsia="en-US"/>
          <w14:ligatures w14:val="standardContextual"/>
        </w:rPr>
        <w:t>asasi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manusia</w:t>
      </w:r>
      <w:proofErr w:type="spellEnd"/>
      <w:r w:rsidRPr="00D0145B">
        <w:rPr>
          <w:rFonts w:ascii="Bookman Old Style" w:eastAsia="Calibri" w:hAnsi="Bookman Old Style" w:cs="Times New Roman"/>
          <w:color w:val="000000"/>
          <w:kern w:val="2"/>
          <w:lang w:val="en-US" w:eastAsia="en-US"/>
          <w14:ligatures w14:val="standardContextual"/>
        </w:rPr>
        <w:t xml:space="preserve">, yang </w:t>
      </w:r>
      <w:proofErr w:type="spellStart"/>
      <w:r w:rsidRPr="00D0145B">
        <w:rPr>
          <w:rFonts w:ascii="Bookman Old Style" w:eastAsia="Calibri" w:hAnsi="Bookman Old Style" w:cs="Times New Roman"/>
          <w:color w:val="000000"/>
          <w:kern w:val="2"/>
          <w:lang w:val="en-US" w:eastAsia="en-US"/>
          <w14:ligatures w14:val="standardContextual"/>
        </w:rPr>
        <w:t>merupakan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hak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kodrati</w:t>
      </w:r>
      <w:proofErr w:type="spellEnd"/>
      <w:r w:rsidRPr="00D0145B">
        <w:rPr>
          <w:rFonts w:ascii="Bookman Old Style" w:eastAsia="Calibri" w:hAnsi="Bookman Old Style" w:cs="Times New Roman"/>
          <w:color w:val="000000"/>
          <w:kern w:val="2"/>
          <w:lang w:val="en-US" w:eastAsia="en-US"/>
          <w14:ligatures w14:val="standardContextual"/>
        </w:rPr>
        <w:t xml:space="preserve"> dan </w:t>
      </w:r>
      <w:proofErr w:type="spellStart"/>
      <w:r w:rsidRPr="00D0145B">
        <w:rPr>
          <w:rFonts w:ascii="Bookman Old Style" w:eastAsia="Calibri" w:hAnsi="Bookman Old Style" w:cs="Times New Roman"/>
          <w:color w:val="000000"/>
          <w:kern w:val="2"/>
          <w:lang w:val="en-US" w:eastAsia="en-US"/>
          <w14:ligatures w14:val="standardContextual"/>
        </w:rPr>
        <w:t>tidak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dapat</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dicabut</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memastikan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setiap</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individu</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memiliki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hak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hidup</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sejak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lahir</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hingga</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meninggal</w:t>
      </w:r>
      <w:proofErr w:type="spellEnd"/>
      <w:r w:rsidRPr="00D0145B">
        <w:rPr>
          <w:rFonts w:ascii="Bookman Old Style" w:eastAsia="Calibri" w:hAnsi="Bookman Old Style" w:cs="Times New Roman"/>
          <w:color w:val="000000"/>
          <w:kern w:val="2"/>
          <w:lang w:val="en-US" w:eastAsia="en-US"/>
          <w14:ligatures w14:val="standardContextual"/>
        </w:rPr>
        <w:t xml:space="preserve">. Oleh </w:t>
      </w:r>
      <w:proofErr w:type="spellStart"/>
      <w:r w:rsidRPr="00D0145B">
        <w:rPr>
          <w:rFonts w:ascii="Bookman Old Style" w:eastAsia="Calibri" w:hAnsi="Bookman Old Style" w:cs="Times New Roman"/>
          <w:color w:val="000000"/>
          <w:kern w:val="2"/>
          <w:lang w:val="en-US" w:eastAsia="en-US"/>
          <w14:ligatures w14:val="standardContextual"/>
        </w:rPr>
        <w:t>karena</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itu</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pendapat</w:t>
      </w:r>
      <w:proofErr w:type="spellEnd"/>
      <w:r w:rsidRPr="00D0145B">
        <w:rPr>
          <w:rFonts w:ascii="Bookman Old Style" w:eastAsia="Calibri" w:hAnsi="Bookman Old Style" w:cs="Times New Roman"/>
          <w:color w:val="000000"/>
          <w:kern w:val="2"/>
          <w:lang w:val="en-US" w:eastAsia="en-US"/>
          <w14:ligatures w14:val="standardContextual"/>
        </w:rPr>
        <w:t xml:space="preserve"> yang </w:t>
      </w:r>
      <w:proofErr w:type="spellStart"/>
      <w:r w:rsidRPr="00D0145B">
        <w:rPr>
          <w:rFonts w:ascii="Bookman Old Style" w:eastAsia="Calibri" w:hAnsi="Bookman Old Style" w:cs="Times New Roman"/>
          <w:color w:val="000000"/>
          <w:kern w:val="2"/>
          <w:lang w:val="en-US" w:eastAsia="en-US"/>
          <w14:ligatures w14:val="standardContextual"/>
        </w:rPr>
        <w:t>menolak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lastRenderedPageBreak/>
        <w:t>hukuman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mati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berlandaskan</w:t>
      </w:r>
      <w:proofErr w:type="spellEnd"/>
      <w:r w:rsidRPr="00D0145B">
        <w:rPr>
          <w:rFonts w:ascii="Bookman Old Style" w:eastAsia="Calibri" w:hAnsi="Bookman Old Style" w:cs="Times New Roman"/>
          <w:color w:val="000000"/>
          <w:kern w:val="2"/>
          <w:lang w:val="en-US" w:eastAsia="en-US"/>
          <w14:ligatures w14:val="standardContextual"/>
        </w:rPr>
        <w:t xml:space="preserve"> pada </w:t>
      </w:r>
      <w:proofErr w:type="spellStart"/>
      <w:r w:rsidRPr="00D0145B">
        <w:rPr>
          <w:rFonts w:ascii="Bookman Old Style" w:eastAsia="Calibri" w:hAnsi="Bookman Old Style" w:cs="Times New Roman"/>
          <w:color w:val="000000"/>
          <w:kern w:val="2"/>
          <w:lang w:val="en-US" w:eastAsia="en-US"/>
          <w14:ligatures w14:val="standardContextual"/>
        </w:rPr>
        <w:t>prinsip</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tersebut</w:t>
      </w:r>
      <w:proofErr w:type="spellEnd"/>
      <w:r w:rsidRPr="00D0145B">
        <w:rPr>
          <w:rFonts w:ascii="Bookman Old Style" w:eastAsia="Calibri" w:hAnsi="Bookman Old Style" w:cs="Times New Roman"/>
          <w:color w:val="000000"/>
          <w:kern w:val="2"/>
          <w:lang w:val="en-US" w:eastAsia="en-US"/>
          <w14:ligatures w14:val="standardContextual"/>
        </w:rPr>
        <w:t xml:space="preserve">, yang </w:t>
      </w:r>
      <w:proofErr w:type="spellStart"/>
      <w:r w:rsidRPr="00D0145B">
        <w:rPr>
          <w:rFonts w:ascii="Bookman Old Style" w:eastAsia="Calibri" w:hAnsi="Bookman Old Style" w:cs="Times New Roman"/>
          <w:color w:val="000000"/>
          <w:kern w:val="2"/>
          <w:lang w:val="en-US" w:eastAsia="en-US"/>
          <w14:ligatures w14:val="standardContextual"/>
        </w:rPr>
        <w:t>menganggap</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bahwa</w:t>
      </w:r>
      <w:proofErr w:type="spellEnd"/>
      <w:r w:rsidRPr="00D0145B">
        <w:rPr>
          <w:rFonts w:ascii="Bookman Old Style" w:eastAsia="Calibri" w:hAnsi="Bookman Old Style" w:cs="Times New Roman"/>
          <w:color w:val="000000"/>
          <w:kern w:val="2"/>
          <w:lang w:val="en-US" w:eastAsia="en-US"/>
          <w14:ligatures w14:val="standardContextual"/>
        </w:rPr>
        <w:t xml:space="preserve"> negara </w:t>
      </w:r>
      <w:proofErr w:type="spellStart"/>
      <w:r w:rsidRPr="00D0145B">
        <w:rPr>
          <w:rFonts w:ascii="Bookman Old Style" w:eastAsia="Calibri" w:hAnsi="Bookman Old Style" w:cs="Times New Roman"/>
          <w:color w:val="000000"/>
          <w:kern w:val="2"/>
          <w:lang w:val="en-US" w:eastAsia="en-US"/>
          <w14:ligatures w14:val="standardContextual"/>
        </w:rPr>
        <w:t>harus</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menghormati</w:t>
      </w:r>
      <w:proofErr w:type="spellEnd"/>
      <w:r w:rsidRPr="00D0145B">
        <w:rPr>
          <w:rFonts w:ascii="Bookman Old Style" w:eastAsia="Calibri" w:hAnsi="Bookman Old Style" w:cs="Times New Roman"/>
          <w:color w:val="000000"/>
          <w:kern w:val="2"/>
          <w:lang w:val="en-US" w:eastAsia="en-US"/>
          <w14:ligatures w14:val="standardContextual"/>
        </w:rPr>
        <w:t xml:space="preserve"> dan </w:t>
      </w:r>
      <w:proofErr w:type="spellStart"/>
      <w:r w:rsidRPr="00D0145B">
        <w:rPr>
          <w:rFonts w:ascii="Bookman Old Style" w:eastAsia="Calibri" w:hAnsi="Bookman Old Style" w:cs="Times New Roman"/>
          <w:color w:val="000000"/>
          <w:kern w:val="2"/>
          <w:lang w:val="en-US" w:eastAsia="en-US"/>
          <w14:ligatures w14:val="standardContextual"/>
        </w:rPr>
        <w:t>melindungi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hak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hidup</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setiap</w:t>
      </w:r>
      <w:proofErr w:type="spellEnd"/>
      <w:r w:rsidRPr="00D0145B">
        <w:rPr>
          <w:rFonts w:ascii="Bookman Old Style" w:eastAsia="Calibri" w:hAnsi="Bookman Old Style" w:cs="Times New Roman"/>
          <w:color w:val="000000"/>
          <w:kern w:val="2"/>
          <w:lang w:val="en-US" w:eastAsia="en-US"/>
          <w14:ligatures w14:val="standardContextual"/>
        </w:rPr>
        <w:t xml:space="preserve"> orang </w:t>
      </w:r>
      <w:proofErr w:type="spellStart"/>
      <w:r w:rsidRPr="00D0145B">
        <w:rPr>
          <w:rFonts w:ascii="Bookman Old Style" w:eastAsia="Calibri" w:hAnsi="Bookman Old Style" w:cs="Times New Roman"/>
          <w:color w:val="000000"/>
          <w:kern w:val="2"/>
          <w:lang w:val="en-US" w:eastAsia="en-US"/>
          <w14:ligatures w14:val="standardContextual"/>
        </w:rPr>
        <w:t>tanpa</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terkecuali</w:t>
      </w:r>
      <w:proofErr w:type="spellEnd"/>
      <w:r w:rsidRPr="00D0145B">
        <w:rPr>
          <w:rFonts w:ascii="Bookman Old Style" w:eastAsia="Calibri" w:hAnsi="Bookman Old Style" w:cs="Times New Roman"/>
          <w:color w:val="000000"/>
          <w:kern w:val="2"/>
          <w:lang w:val="en-US" w:eastAsia="en-US"/>
          <w14:ligatures w14:val="standardContextual"/>
        </w:rPr>
        <w:t>.</w:t>
      </w:r>
      <w:r w:rsidRPr="00D0145B">
        <w:rPr>
          <w:rFonts w:ascii="Bookman Old Style" w:eastAsia="Calibri" w:hAnsi="Bookman Old Style" w:cs="Times New Roman"/>
          <w:color w:val="000000"/>
          <w:kern w:val="2"/>
          <w:vertAlign w:val="superscript"/>
          <w:lang w:val="en-US" w:eastAsia="en-US"/>
          <w14:ligatures w14:val="standardContextual"/>
        </w:rPr>
        <w:footnoteReference w:id="29"/>
      </w:r>
    </w:p>
    <w:p w14:paraId="6CEA0A33" w14:textId="77777777" w:rsidR="008C3269" w:rsidRPr="00D0145B" w:rsidRDefault="008C3269" w:rsidP="003B1BB7">
      <w:pPr>
        <w:numPr>
          <w:ilvl w:val="0"/>
          <w:numId w:val="7"/>
        </w:numPr>
        <w:spacing w:after="0" w:line="360" w:lineRule="auto"/>
        <w:contextualSpacing/>
        <w:jc w:val="both"/>
        <w:rPr>
          <w:rFonts w:ascii="Bookman Old Style" w:eastAsia="Calibri" w:hAnsi="Bookman Old Style" w:cs="Times New Roman"/>
          <w:b/>
          <w:bCs/>
          <w:color w:val="000000"/>
          <w:kern w:val="2"/>
          <w:lang w:val="en-US" w:eastAsia="en-US"/>
          <w14:ligatures w14:val="standardContextual"/>
        </w:rPr>
      </w:pPr>
      <w:proofErr w:type="spellStart"/>
      <w:r w:rsidRPr="00D0145B">
        <w:rPr>
          <w:rFonts w:ascii="Bookman Old Style" w:eastAsia="Calibri" w:hAnsi="Bookman Old Style" w:cs="Times New Roman"/>
          <w:b/>
          <w:bCs/>
          <w:color w:val="000000"/>
          <w:kern w:val="2"/>
          <w:lang w:val="en-US" w:eastAsia="en-US"/>
          <w14:ligatures w14:val="standardContextual"/>
        </w:rPr>
        <w:t>Perbandingan</w:t>
      </w:r>
      <w:proofErr w:type="spellEnd"/>
      <w:r w:rsidRPr="00D0145B">
        <w:rPr>
          <w:rFonts w:ascii="Bookman Old Style" w:eastAsia="Calibri" w:hAnsi="Bookman Old Style" w:cs="Times New Roman"/>
          <w:b/>
          <w:bCs/>
          <w:color w:val="000000"/>
          <w:kern w:val="2"/>
          <w:lang w:val="en-US" w:eastAsia="en-US"/>
          <w14:ligatures w14:val="standardContextual"/>
        </w:rPr>
        <w:t xml:space="preserve"> </w:t>
      </w:r>
      <w:proofErr w:type="spellStart"/>
      <w:r w:rsidRPr="00D0145B">
        <w:rPr>
          <w:rFonts w:ascii="Bookman Old Style" w:eastAsia="Calibri" w:hAnsi="Bookman Old Style" w:cs="Times New Roman"/>
          <w:b/>
          <w:bCs/>
          <w:color w:val="000000"/>
          <w:kern w:val="2"/>
          <w:lang w:val="en-US" w:eastAsia="en-US"/>
          <w14:ligatures w14:val="standardContextual"/>
        </w:rPr>
        <w:t>hukuman</w:t>
      </w:r>
      <w:proofErr w:type="spellEnd"/>
      <w:r w:rsidRPr="00D0145B">
        <w:rPr>
          <w:rFonts w:ascii="Bookman Old Style" w:eastAsia="Calibri" w:hAnsi="Bookman Old Style" w:cs="Times New Roman"/>
          <w:b/>
          <w:bCs/>
          <w:color w:val="000000"/>
          <w:kern w:val="2"/>
          <w:lang w:val="en-US" w:eastAsia="en-US"/>
          <w14:ligatures w14:val="standardContextual"/>
        </w:rPr>
        <w:t xml:space="preserve"> </w:t>
      </w:r>
      <w:proofErr w:type="spellStart"/>
      <w:r w:rsidRPr="00D0145B">
        <w:rPr>
          <w:rFonts w:ascii="Bookman Old Style" w:eastAsia="Calibri" w:hAnsi="Bookman Old Style" w:cs="Times New Roman"/>
          <w:b/>
          <w:bCs/>
          <w:color w:val="000000"/>
          <w:kern w:val="2"/>
          <w:lang w:val="en-US" w:eastAsia="en-US"/>
          <w14:ligatures w14:val="standardContextual"/>
        </w:rPr>
        <w:t>bagi</w:t>
      </w:r>
      <w:proofErr w:type="spellEnd"/>
      <w:r w:rsidRPr="00D0145B">
        <w:rPr>
          <w:rFonts w:ascii="Bookman Old Style" w:eastAsia="Calibri" w:hAnsi="Bookman Old Style" w:cs="Times New Roman"/>
          <w:b/>
          <w:bCs/>
          <w:color w:val="000000"/>
          <w:kern w:val="2"/>
          <w:lang w:val="en-US" w:eastAsia="en-US"/>
          <w14:ligatures w14:val="standardContextual"/>
        </w:rPr>
        <w:t xml:space="preserve"> para </w:t>
      </w:r>
      <w:proofErr w:type="spellStart"/>
      <w:r w:rsidRPr="00D0145B">
        <w:rPr>
          <w:rFonts w:ascii="Bookman Old Style" w:eastAsia="Calibri" w:hAnsi="Bookman Old Style" w:cs="Times New Roman"/>
          <w:b/>
          <w:bCs/>
          <w:color w:val="000000"/>
          <w:kern w:val="2"/>
          <w:lang w:val="en-US" w:eastAsia="en-US"/>
          <w14:ligatures w14:val="standardContextual"/>
        </w:rPr>
        <w:t>koruptor</w:t>
      </w:r>
      <w:proofErr w:type="spellEnd"/>
      <w:r w:rsidRPr="00D0145B">
        <w:rPr>
          <w:rFonts w:ascii="Bookman Old Style" w:eastAsia="Calibri" w:hAnsi="Bookman Old Style" w:cs="Times New Roman"/>
          <w:b/>
          <w:bCs/>
          <w:color w:val="000000"/>
          <w:kern w:val="2"/>
          <w:lang w:val="en-US" w:eastAsia="en-US"/>
          <w14:ligatures w14:val="standardContextual"/>
        </w:rPr>
        <w:t xml:space="preserve"> di negara </w:t>
      </w:r>
      <w:proofErr w:type="spellStart"/>
      <w:r w:rsidRPr="00D0145B">
        <w:rPr>
          <w:rFonts w:ascii="Bookman Old Style" w:eastAsia="Calibri" w:hAnsi="Bookman Old Style" w:cs="Times New Roman"/>
          <w:b/>
          <w:bCs/>
          <w:color w:val="000000"/>
          <w:kern w:val="2"/>
          <w:lang w:val="en-US" w:eastAsia="en-US"/>
          <w14:ligatures w14:val="standardContextual"/>
        </w:rPr>
        <w:t>Maju</w:t>
      </w:r>
      <w:proofErr w:type="spellEnd"/>
    </w:p>
    <w:p w14:paraId="69964A19" w14:textId="77777777" w:rsidR="008C3269" w:rsidRPr="00D0145B" w:rsidRDefault="008C3269" w:rsidP="003B1BB7">
      <w:pPr>
        <w:spacing w:after="0" w:line="360" w:lineRule="auto"/>
        <w:ind w:left="1080" w:firstLine="720"/>
        <w:contextualSpacing/>
        <w:jc w:val="both"/>
        <w:rPr>
          <w:rFonts w:ascii="Bookman Old Style" w:eastAsia="Calibri" w:hAnsi="Bookman Old Style" w:cs="Times New Roman"/>
          <w:kern w:val="2"/>
          <w:lang w:val="en-US" w:eastAsia="en-US"/>
          <w14:ligatures w14:val="standardContextual"/>
        </w:rPr>
      </w:pPr>
      <w:r w:rsidRPr="00D0145B">
        <w:rPr>
          <w:rFonts w:ascii="Bookman Old Style" w:eastAsia="Calibri" w:hAnsi="Bookman Old Style" w:cs="Times New Roman"/>
          <w:kern w:val="2"/>
          <w:lang w:val="en-US" w:eastAsia="en-US"/>
          <w14:ligatures w14:val="standardContextual"/>
        </w:rPr>
        <w:t xml:space="preserve">Di negara-negara </w:t>
      </w:r>
      <w:proofErr w:type="spellStart"/>
      <w:r w:rsidRPr="00D0145B">
        <w:rPr>
          <w:rFonts w:ascii="Bookman Old Style" w:eastAsia="Calibri" w:hAnsi="Bookman Old Style" w:cs="Times New Roman"/>
          <w:kern w:val="2"/>
          <w:lang w:val="en-US" w:eastAsia="en-US"/>
          <w14:ligatures w14:val="standardContextual"/>
        </w:rPr>
        <w:t>seperti</w:t>
      </w:r>
      <w:proofErr w:type="spellEnd"/>
      <w:r w:rsidRPr="00D0145B">
        <w:rPr>
          <w:rFonts w:ascii="Bookman Old Style" w:eastAsia="Calibri" w:hAnsi="Bookman Old Style" w:cs="Times New Roman"/>
          <w:kern w:val="2"/>
          <w:lang w:val="en-US" w:eastAsia="en-US"/>
          <w14:ligatures w14:val="standardContextual"/>
        </w:rPr>
        <w:t xml:space="preserve"> Belanda, </w:t>
      </w:r>
      <w:proofErr w:type="spellStart"/>
      <w:r w:rsidRPr="00D0145B">
        <w:rPr>
          <w:rFonts w:ascii="Bookman Old Style" w:eastAsia="Calibri" w:hAnsi="Bookman Old Style" w:cs="Times New Roman"/>
          <w:kern w:val="2"/>
          <w:lang w:val="en-US" w:eastAsia="en-US"/>
          <w14:ligatures w14:val="standardContextual"/>
        </w:rPr>
        <w:t>Prancis</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Jerman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terhadap</w:t>
      </w:r>
      <w:proofErr w:type="spellEnd"/>
      <w:r w:rsidRPr="00D0145B">
        <w:rPr>
          <w:rFonts w:ascii="Bookman Old Style" w:eastAsia="Calibri" w:hAnsi="Bookman Old Style" w:cs="Times New Roman"/>
          <w:kern w:val="2"/>
          <w:lang w:val="en-US" w:eastAsia="en-US"/>
          <w14:ligatures w14:val="standardContextual"/>
        </w:rPr>
        <w:t xml:space="preserve"> para </w:t>
      </w:r>
      <w:proofErr w:type="spellStart"/>
      <w:r w:rsidRPr="00D0145B">
        <w:rPr>
          <w:rFonts w:ascii="Bookman Old Style" w:eastAsia="Calibri" w:hAnsi="Bookman Old Style" w:cs="Times New Roman"/>
          <w:kern w:val="2"/>
          <w:lang w:val="en-US" w:eastAsia="en-US"/>
          <w14:ligatures w14:val="standardContextual"/>
        </w:rPr>
        <w:t>koruptor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mengutamakan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penerapan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berfokus</w:t>
      </w:r>
      <w:proofErr w:type="spellEnd"/>
      <w:r w:rsidRPr="00D0145B">
        <w:rPr>
          <w:rFonts w:ascii="Bookman Old Style" w:eastAsia="Calibri" w:hAnsi="Bookman Old Style" w:cs="Times New Roman"/>
          <w:kern w:val="2"/>
          <w:lang w:val="en-US" w:eastAsia="en-US"/>
          <w14:ligatures w14:val="standardContextual"/>
        </w:rPr>
        <w:t xml:space="preserve"> pada </w:t>
      </w:r>
      <w:proofErr w:type="spellStart"/>
      <w:r w:rsidRPr="00D0145B">
        <w:rPr>
          <w:rFonts w:ascii="Bookman Old Style" w:eastAsia="Calibri" w:hAnsi="Bookman Old Style" w:cs="Times New Roman"/>
          <w:kern w:val="2"/>
          <w:lang w:val="en-US" w:eastAsia="en-US"/>
          <w14:ligatures w14:val="standardContextual"/>
        </w:rPr>
        <w:t>pencegahan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rehabilitasi</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pemberian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mencakup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Masing-masing negara </w:t>
      </w:r>
      <w:proofErr w:type="spellStart"/>
      <w:r w:rsidRPr="00D0145B">
        <w:rPr>
          <w:rFonts w:ascii="Bookman Old Style" w:eastAsia="Calibri" w:hAnsi="Bookman Old Style" w:cs="Times New Roman"/>
          <w:kern w:val="2"/>
          <w:lang w:val="en-US" w:eastAsia="en-US"/>
          <w14:ligatures w14:val="standardContextual"/>
        </w:rPr>
        <w:t>memiliki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pendekatan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menekankan</w:t>
      </w:r>
      <w:proofErr w:type="spellEnd"/>
      <w:r w:rsidRPr="00D0145B">
        <w:rPr>
          <w:rFonts w:ascii="Bookman Old Style" w:eastAsia="Calibri" w:hAnsi="Bookman Old Style" w:cs="Times New Roman"/>
          <w:kern w:val="2"/>
          <w:lang w:val="en-US" w:eastAsia="en-US"/>
          <w14:ligatures w14:val="standardContextual"/>
        </w:rPr>
        <w:t xml:space="preserve"> pada </w:t>
      </w:r>
      <w:proofErr w:type="spellStart"/>
      <w:r w:rsidRPr="00D0145B">
        <w:rPr>
          <w:rFonts w:ascii="Bookman Old Style" w:eastAsia="Calibri" w:hAnsi="Bookman Old Style" w:cs="Times New Roman"/>
          <w:kern w:val="2"/>
          <w:lang w:val="en-US" w:eastAsia="en-US"/>
          <w14:ligatures w14:val="standardContextual"/>
        </w:rPr>
        <w:t>prinsip-prinsip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keadilan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asasi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manusia</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transparansi</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semuanya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bertujuan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mengurangi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tingkat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secara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efektif</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tanpa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harus</w:t>
      </w:r>
      <w:proofErr w:type="spellEnd"/>
      <w:r w:rsidRPr="00D0145B">
        <w:rPr>
          <w:rFonts w:ascii="Bookman Old Style" w:eastAsia="Calibri" w:hAnsi="Bookman Old Style" w:cs="Times New Roman"/>
          <w:kern w:val="2"/>
          <w:lang w:val="en-US" w:eastAsia="en-US"/>
          <w14:ligatures w14:val="standardContextual"/>
        </w:rPr>
        <w:t xml:space="preserve"> resorting pada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Berikut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adalah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uraian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mengenai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konsep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bagi</w:t>
      </w:r>
      <w:proofErr w:type="spellEnd"/>
      <w:r w:rsidRPr="00D0145B">
        <w:rPr>
          <w:rFonts w:ascii="Bookman Old Style" w:eastAsia="Calibri" w:hAnsi="Bookman Old Style" w:cs="Times New Roman"/>
          <w:kern w:val="2"/>
          <w:lang w:val="en-US" w:eastAsia="en-US"/>
          <w14:ligatures w14:val="standardContextual"/>
        </w:rPr>
        <w:t xml:space="preserve"> para </w:t>
      </w:r>
      <w:proofErr w:type="spellStart"/>
      <w:r w:rsidRPr="00D0145B">
        <w:rPr>
          <w:rFonts w:ascii="Bookman Old Style" w:eastAsia="Calibri" w:hAnsi="Bookman Old Style" w:cs="Times New Roman"/>
          <w:kern w:val="2"/>
          <w:lang w:val="en-US" w:eastAsia="en-US"/>
          <w14:ligatures w14:val="standardContextual"/>
        </w:rPr>
        <w:t>koruptor</w:t>
      </w:r>
      <w:proofErr w:type="spellEnd"/>
      <w:r w:rsidRPr="00D0145B">
        <w:rPr>
          <w:rFonts w:ascii="Bookman Old Style" w:eastAsia="Calibri" w:hAnsi="Bookman Old Style" w:cs="Times New Roman"/>
          <w:kern w:val="2"/>
          <w:lang w:val="en-US" w:eastAsia="en-US"/>
          <w14:ligatures w14:val="standardContextual"/>
        </w:rPr>
        <w:t xml:space="preserve"> di negara-negara </w:t>
      </w:r>
      <w:proofErr w:type="spellStart"/>
      <w:r w:rsidRPr="00D0145B">
        <w:rPr>
          <w:rFonts w:ascii="Bookman Old Style" w:eastAsia="Calibri" w:hAnsi="Bookman Old Style" w:cs="Times New Roman"/>
          <w:kern w:val="2"/>
          <w:lang w:val="en-US" w:eastAsia="en-US"/>
          <w14:ligatures w14:val="standardContextual"/>
        </w:rPr>
        <w:t>tersebut</w:t>
      </w:r>
      <w:proofErr w:type="spellEnd"/>
      <w:r w:rsidRPr="00D0145B">
        <w:rPr>
          <w:rFonts w:ascii="Bookman Old Style" w:eastAsia="Calibri" w:hAnsi="Bookman Old Style" w:cs="Times New Roman"/>
          <w:kern w:val="2"/>
          <w:vertAlign w:val="superscript"/>
          <w:lang w:val="en-US" w:eastAsia="en-US"/>
          <w14:ligatures w14:val="standardContextual"/>
        </w:rPr>
        <w:footnoteReference w:id="30"/>
      </w:r>
      <w:r w:rsidRPr="00D0145B">
        <w:rPr>
          <w:rFonts w:ascii="Bookman Old Style" w:eastAsia="Calibri" w:hAnsi="Bookman Old Style" w:cs="Times New Roman"/>
          <w:kern w:val="2"/>
          <w:lang w:val="en-US" w:eastAsia="en-US"/>
          <w14:ligatures w14:val="standardContextual"/>
        </w:rPr>
        <w:t>:</w:t>
      </w:r>
    </w:p>
    <w:p w14:paraId="45A59FC9" w14:textId="77777777" w:rsidR="008C3269" w:rsidRPr="00D0145B" w:rsidRDefault="008C3269" w:rsidP="003B1BB7">
      <w:pPr>
        <w:numPr>
          <w:ilvl w:val="0"/>
          <w:numId w:val="9"/>
        </w:numPr>
        <w:spacing w:after="0" w:line="360" w:lineRule="auto"/>
        <w:ind w:left="1440"/>
        <w:contextualSpacing/>
        <w:jc w:val="both"/>
        <w:rPr>
          <w:rFonts w:ascii="Bookman Old Style" w:eastAsia="Calibri" w:hAnsi="Bookman Old Style" w:cs="Times New Roman"/>
          <w:b/>
          <w:bCs/>
          <w:kern w:val="2"/>
          <w:lang w:val="en-US" w:eastAsia="en-US"/>
          <w14:ligatures w14:val="standardContextual"/>
        </w:rPr>
      </w:pPr>
      <w:r w:rsidRPr="00D0145B">
        <w:rPr>
          <w:rFonts w:ascii="Bookman Old Style" w:eastAsia="Calibri" w:hAnsi="Bookman Old Style" w:cs="Times New Roman"/>
          <w:b/>
          <w:bCs/>
          <w:kern w:val="2"/>
          <w:lang w:val="en-US" w:eastAsia="en-US"/>
          <w14:ligatures w14:val="standardContextual"/>
        </w:rPr>
        <w:t>Belanda</w:t>
      </w:r>
    </w:p>
    <w:p w14:paraId="7DEFC1C6" w14:textId="77777777" w:rsidR="008C3269" w:rsidRPr="00D0145B" w:rsidRDefault="008C3269" w:rsidP="003B1BB7">
      <w:pPr>
        <w:spacing w:after="0" w:line="360" w:lineRule="auto"/>
        <w:ind w:left="1440" w:firstLine="720"/>
        <w:contextualSpacing/>
        <w:jc w:val="both"/>
        <w:rPr>
          <w:rFonts w:ascii="Bookman Old Style" w:eastAsia="Calibri" w:hAnsi="Bookman Old Style" w:cs="Times New Roman"/>
          <w:kern w:val="2"/>
          <w:lang w:val="en-US" w:eastAsia="en-US"/>
          <w14:ligatures w14:val="standardContextual"/>
        </w:rPr>
      </w:pPr>
      <w:r w:rsidRPr="00D0145B">
        <w:rPr>
          <w:rFonts w:ascii="Bookman Old Style" w:eastAsia="Calibri" w:hAnsi="Bookman Old Style" w:cs="Times New Roman"/>
          <w:kern w:val="2"/>
          <w:lang w:val="en-US" w:eastAsia="en-US"/>
          <w14:ligatures w14:val="standardContextual"/>
        </w:rPr>
        <w:t xml:space="preserve">Di Belanda, </w:t>
      </w:r>
      <w:proofErr w:type="spellStart"/>
      <w:r w:rsidRPr="00D0145B">
        <w:rPr>
          <w:rFonts w:ascii="Bookman Old Style" w:eastAsia="Calibri" w:hAnsi="Bookman Old Style" w:cs="Times New Roman"/>
          <w:kern w:val="2"/>
          <w:lang w:val="en-US" w:eastAsia="en-US"/>
          <w14:ligatures w14:val="standardContextual"/>
        </w:rPr>
        <w:t>undang-undang</w:t>
      </w:r>
      <w:proofErr w:type="spellEnd"/>
      <w:r w:rsidRPr="00D0145B">
        <w:rPr>
          <w:rFonts w:ascii="Bookman Old Style" w:eastAsia="Calibri" w:hAnsi="Bookman Old Style" w:cs="Times New Roman"/>
          <w:kern w:val="2"/>
          <w:lang w:val="en-US" w:eastAsia="en-US"/>
          <w14:ligatures w14:val="standardContextual"/>
        </w:rPr>
        <w:t xml:space="preserve"> anti-</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berfokus</w:t>
      </w:r>
      <w:proofErr w:type="spellEnd"/>
      <w:r w:rsidRPr="00D0145B">
        <w:rPr>
          <w:rFonts w:ascii="Bookman Old Style" w:eastAsia="Calibri" w:hAnsi="Bookman Old Style" w:cs="Times New Roman"/>
          <w:kern w:val="2"/>
          <w:lang w:val="en-US" w:eastAsia="en-US"/>
          <w14:ligatures w14:val="standardContextual"/>
        </w:rPr>
        <w:t xml:space="preserve"> pada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berat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tetap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menghormati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prinsip-prinsip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asasi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manusia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Sanksi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utama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adalah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penjara</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lamanya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bervariasi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tergantung</w:t>
      </w:r>
      <w:proofErr w:type="spellEnd"/>
      <w:r w:rsidRPr="00D0145B">
        <w:rPr>
          <w:rFonts w:ascii="Bookman Old Style" w:eastAsia="Calibri" w:hAnsi="Bookman Old Style" w:cs="Times New Roman"/>
          <w:kern w:val="2"/>
          <w:lang w:val="en-US" w:eastAsia="en-US"/>
          <w14:ligatures w14:val="standardContextual"/>
        </w:rPr>
        <w:t xml:space="preserve"> pada </w:t>
      </w:r>
      <w:proofErr w:type="spellStart"/>
      <w:r w:rsidRPr="00D0145B">
        <w:rPr>
          <w:rFonts w:ascii="Bookman Old Style" w:eastAsia="Calibri" w:hAnsi="Bookman Old Style" w:cs="Times New Roman"/>
          <w:kern w:val="2"/>
          <w:lang w:val="en-US" w:eastAsia="en-US"/>
          <w14:ligatures w14:val="standardContextual"/>
        </w:rPr>
        <w:t>tingkat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pelanggaran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dilakukan</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berlangsung</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hingga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beberapa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tahun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Selain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itu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koruptor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dikenai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sanksi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denda</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cukup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besar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mengembalikan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sebagian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kerugian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disebabkan</w:t>
      </w:r>
      <w:proofErr w:type="spellEnd"/>
      <w:r w:rsidRPr="00D0145B">
        <w:rPr>
          <w:rFonts w:ascii="Bookman Old Style" w:eastAsia="Calibri" w:hAnsi="Bookman Old Style" w:cs="Times New Roman"/>
          <w:kern w:val="2"/>
          <w:lang w:val="en-US" w:eastAsia="en-US"/>
          <w14:ligatures w14:val="standardContextual"/>
        </w:rPr>
        <w:t xml:space="preserve"> oleh </w:t>
      </w:r>
      <w:proofErr w:type="spellStart"/>
      <w:r w:rsidRPr="00D0145B">
        <w:rPr>
          <w:rFonts w:ascii="Bookman Old Style" w:eastAsia="Calibri" w:hAnsi="Bookman Old Style" w:cs="Times New Roman"/>
          <w:kern w:val="2"/>
          <w:lang w:val="en-US" w:eastAsia="en-US"/>
          <w14:ligatures w14:val="standardContextual"/>
        </w:rPr>
        <w:t>tindakan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Selain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itu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Belandan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mewajibkan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restitusi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atau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pengembalian</w:t>
      </w:r>
      <w:proofErr w:type="spellEnd"/>
      <w:r w:rsidRPr="00D0145B">
        <w:rPr>
          <w:rFonts w:ascii="Bookman Old Style" w:eastAsia="Calibri" w:hAnsi="Bookman Old Style" w:cs="Times New Roman"/>
          <w:kern w:val="2"/>
          <w:lang w:val="en-US" w:eastAsia="en-US"/>
          <w14:ligatures w14:val="standardContextual"/>
        </w:rPr>
        <w:t xml:space="preserve"> dana yang </w:t>
      </w:r>
      <w:proofErr w:type="spellStart"/>
      <w:r w:rsidRPr="00D0145B">
        <w:rPr>
          <w:rFonts w:ascii="Bookman Old Style" w:eastAsia="Calibri" w:hAnsi="Bookman Old Style" w:cs="Times New Roman"/>
          <w:kern w:val="2"/>
          <w:lang w:val="en-US" w:eastAsia="en-US"/>
          <w14:ligatures w14:val="standardContextual"/>
        </w:rPr>
        <w:t>telah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disalahgunakan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tujuan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memulihkan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kerusakan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disebabkan</w:t>
      </w:r>
      <w:proofErr w:type="spellEnd"/>
      <w:r w:rsidRPr="00D0145B">
        <w:rPr>
          <w:rFonts w:ascii="Bookman Old Style" w:eastAsia="Calibri" w:hAnsi="Bookman Old Style" w:cs="Times New Roman"/>
          <w:kern w:val="2"/>
          <w:lang w:val="en-US" w:eastAsia="en-US"/>
          <w14:ligatures w14:val="standardContextual"/>
        </w:rPr>
        <w:t xml:space="preserve"> oleh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terhadap</w:t>
      </w:r>
      <w:proofErr w:type="spellEnd"/>
      <w:r w:rsidRPr="00D0145B">
        <w:rPr>
          <w:rFonts w:ascii="Bookman Old Style" w:eastAsia="Calibri" w:hAnsi="Bookman Old Style" w:cs="Times New Roman"/>
          <w:kern w:val="2"/>
          <w:lang w:val="en-US" w:eastAsia="en-US"/>
          <w14:ligatures w14:val="standardContextual"/>
        </w:rPr>
        <w:t xml:space="preserve"> negara dan </w:t>
      </w:r>
      <w:proofErr w:type="spellStart"/>
      <w:r w:rsidRPr="00D0145B">
        <w:rPr>
          <w:rFonts w:ascii="Bookman Old Style" w:eastAsia="Calibri" w:hAnsi="Bookman Old Style" w:cs="Times New Roman"/>
          <w:kern w:val="2"/>
          <w:lang w:val="en-US" w:eastAsia="en-US"/>
          <w14:ligatures w14:val="standardContextual"/>
        </w:rPr>
        <w:t>masyarakat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Selain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sanksi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koruptor</w:t>
      </w:r>
      <w:proofErr w:type="spellEnd"/>
      <w:r w:rsidRPr="00D0145B">
        <w:rPr>
          <w:rFonts w:ascii="Bookman Old Style" w:eastAsia="Calibri" w:hAnsi="Bookman Old Style" w:cs="Times New Roman"/>
          <w:kern w:val="2"/>
          <w:lang w:val="en-US" w:eastAsia="en-US"/>
          <w14:ligatures w14:val="standardContextual"/>
        </w:rPr>
        <w:t xml:space="preserve"> juga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menghadapi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pembatasan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tertentu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seperti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larangan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mengikuti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pemilihan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umum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atau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menduduki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jabatan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publik</w:t>
      </w:r>
      <w:proofErr w:type="spellEnd"/>
      <w:r w:rsidRPr="00D0145B">
        <w:rPr>
          <w:rFonts w:ascii="Bookman Old Style" w:eastAsia="Calibri" w:hAnsi="Bookman Old Style" w:cs="Times New Roman"/>
          <w:kern w:val="2"/>
          <w:lang w:val="en-US" w:eastAsia="en-US"/>
          <w14:ligatures w14:val="standardContextual"/>
        </w:rPr>
        <w:t xml:space="preserve">. Hal </w:t>
      </w:r>
      <w:proofErr w:type="spellStart"/>
      <w:r w:rsidRPr="00D0145B">
        <w:rPr>
          <w:rFonts w:ascii="Bookman Old Style" w:eastAsia="Calibri" w:hAnsi="Bookman Old Style" w:cs="Times New Roman"/>
          <w:kern w:val="2"/>
          <w:lang w:val="en-US" w:eastAsia="en-US"/>
          <w14:ligatures w14:val="standardContextual"/>
        </w:rPr>
        <w:t>ini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bertujuan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mencegah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mereka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terlibat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kembali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lastRenderedPageBreak/>
        <w:t>penyalahgunaan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wewenang</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Selain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tersebut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transparansi</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pemantauan</w:t>
      </w:r>
      <w:proofErr w:type="spellEnd"/>
      <w:r w:rsidRPr="00D0145B">
        <w:rPr>
          <w:rFonts w:ascii="Bookman Old Style" w:eastAsia="Calibri" w:hAnsi="Bookman Old Style" w:cs="Times New Roman"/>
          <w:kern w:val="2"/>
          <w:lang w:val="en-US" w:eastAsia="en-US"/>
          <w14:ligatures w14:val="standardContextual"/>
        </w:rPr>
        <w:t xml:space="preserve"> juga </w:t>
      </w:r>
      <w:proofErr w:type="spellStart"/>
      <w:r w:rsidRPr="00D0145B">
        <w:rPr>
          <w:rFonts w:ascii="Bookman Old Style" w:eastAsia="Calibri" w:hAnsi="Bookman Old Style" w:cs="Times New Roman"/>
          <w:kern w:val="2"/>
          <w:lang w:val="en-US" w:eastAsia="en-US"/>
          <w14:ligatures w14:val="standardContextual"/>
        </w:rPr>
        <w:t>menjadi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bagian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penting</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dari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w:t>
      </w:r>
      <w:proofErr w:type="spellEnd"/>
      <w:r w:rsidRPr="00D0145B">
        <w:rPr>
          <w:rFonts w:ascii="Bookman Old Style" w:eastAsia="Calibri" w:hAnsi="Bookman Old Style" w:cs="Times New Roman"/>
          <w:kern w:val="2"/>
          <w:lang w:val="en-US" w:eastAsia="en-US"/>
          <w14:ligatures w14:val="standardContextual"/>
        </w:rPr>
        <w:t xml:space="preserve"> Belanda. Proses </w:t>
      </w:r>
      <w:proofErr w:type="spellStart"/>
      <w:r w:rsidRPr="00D0145B">
        <w:rPr>
          <w:rFonts w:ascii="Bookman Old Style" w:eastAsia="Calibri" w:hAnsi="Bookman Old Style" w:cs="Times New Roman"/>
          <w:kern w:val="2"/>
          <w:lang w:val="en-US" w:eastAsia="en-US"/>
          <w14:ligatures w14:val="standardContextual"/>
        </w:rPr>
        <w:t>peradilan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terhadap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koruptor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diawasi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ketat</w:t>
      </w:r>
      <w:proofErr w:type="spellEnd"/>
      <w:r w:rsidRPr="00D0145B">
        <w:rPr>
          <w:rFonts w:ascii="Bookman Old Style" w:eastAsia="Calibri" w:hAnsi="Bookman Old Style" w:cs="Times New Roman"/>
          <w:kern w:val="2"/>
          <w:lang w:val="en-US" w:eastAsia="en-US"/>
          <w14:ligatures w14:val="standardContextual"/>
        </w:rPr>
        <w:t xml:space="preserve"> oleh </w:t>
      </w:r>
      <w:proofErr w:type="spellStart"/>
      <w:r w:rsidRPr="00D0145B">
        <w:rPr>
          <w:rFonts w:ascii="Bookman Old Style" w:eastAsia="Calibri" w:hAnsi="Bookman Old Style" w:cs="Times New Roman"/>
          <w:kern w:val="2"/>
          <w:lang w:val="en-US" w:eastAsia="en-US"/>
          <w14:ligatures w14:val="standardContextual"/>
        </w:rPr>
        <w:t>lembaga-lembaga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independen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serta</w:t>
      </w:r>
      <w:proofErr w:type="spellEnd"/>
      <w:r w:rsidRPr="00D0145B">
        <w:rPr>
          <w:rFonts w:ascii="Bookman Old Style" w:eastAsia="Calibri" w:hAnsi="Bookman Old Style" w:cs="Times New Roman"/>
          <w:kern w:val="2"/>
          <w:lang w:val="en-US" w:eastAsia="en-US"/>
          <w14:ligatures w14:val="standardContextual"/>
        </w:rPr>
        <w:t xml:space="preserve"> media </w:t>
      </w:r>
      <w:proofErr w:type="spellStart"/>
      <w:r w:rsidRPr="00D0145B">
        <w:rPr>
          <w:rFonts w:ascii="Bookman Old Style" w:eastAsia="Calibri" w:hAnsi="Bookman Old Style" w:cs="Times New Roman"/>
          <w:kern w:val="2"/>
          <w:lang w:val="en-US" w:eastAsia="en-US"/>
          <w14:ligatures w14:val="standardContextual"/>
        </w:rPr>
        <w:t>massa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memastikan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akuntabilitas</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mencegah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penyalahgunaan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peradilan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Pendekatan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bertujuan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menciptakan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pemerintahan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bersih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akuntabel</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transparan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serta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memberikan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efek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jera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pelaku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tanpa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melanggar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asasi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manusia</w:t>
      </w:r>
      <w:proofErr w:type="spellEnd"/>
      <w:r w:rsidRPr="00D0145B">
        <w:rPr>
          <w:rFonts w:ascii="Bookman Old Style" w:eastAsia="Calibri" w:hAnsi="Bookman Old Style" w:cs="Times New Roman"/>
          <w:kern w:val="2"/>
          <w:lang w:val="en-US" w:eastAsia="en-US"/>
          <w14:ligatures w14:val="standardContextual"/>
        </w:rPr>
        <w:t>.</w:t>
      </w:r>
      <w:r w:rsidRPr="00D0145B">
        <w:rPr>
          <w:rFonts w:ascii="Bookman Old Style" w:eastAsia="Calibri" w:hAnsi="Bookman Old Style" w:cs="Times New Roman"/>
          <w:kern w:val="2"/>
          <w:vertAlign w:val="superscript"/>
          <w:lang w:val="en-US" w:eastAsia="en-US"/>
          <w14:ligatures w14:val="standardContextual"/>
        </w:rPr>
        <w:footnoteReference w:id="31"/>
      </w:r>
    </w:p>
    <w:p w14:paraId="71E9CE60" w14:textId="77777777" w:rsidR="008C3269" w:rsidRPr="00D0145B" w:rsidRDefault="008C3269" w:rsidP="003B1BB7">
      <w:pPr>
        <w:numPr>
          <w:ilvl w:val="0"/>
          <w:numId w:val="9"/>
        </w:numPr>
        <w:spacing w:after="0" w:line="360" w:lineRule="auto"/>
        <w:ind w:left="1440"/>
        <w:contextualSpacing/>
        <w:jc w:val="both"/>
        <w:rPr>
          <w:rFonts w:ascii="Bookman Old Style" w:eastAsia="Calibri" w:hAnsi="Bookman Old Style" w:cs="Times New Roman"/>
          <w:b/>
          <w:bCs/>
          <w:kern w:val="2"/>
          <w:lang w:val="en-US" w:eastAsia="en-US"/>
          <w14:ligatures w14:val="standardContextual"/>
        </w:rPr>
      </w:pPr>
      <w:proofErr w:type="spellStart"/>
      <w:r w:rsidRPr="00D0145B">
        <w:rPr>
          <w:rFonts w:ascii="Bookman Old Style" w:eastAsia="Calibri" w:hAnsi="Bookman Old Style" w:cs="Times New Roman"/>
          <w:b/>
          <w:bCs/>
          <w:kern w:val="2"/>
          <w:lang w:val="en-US" w:eastAsia="en-US"/>
          <w14:ligatures w14:val="standardContextual"/>
        </w:rPr>
        <w:t>Prancis</w:t>
      </w:r>
      <w:proofErr w:type="spellEnd"/>
    </w:p>
    <w:p w14:paraId="319F260C" w14:textId="77777777" w:rsidR="008C3269" w:rsidRPr="00D0145B" w:rsidRDefault="008C3269" w:rsidP="003B1BB7">
      <w:pPr>
        <w:spacing w:after="0" w:line="360" w:lineRule="auto"/>
        <w:ind w:left="1440" w:firstLine="720"/>
        <w:contextualSpacing/>
        <w:jc w:val="both"/>
        <w:rPr>
          <w:rFonts w:ascii="Bookman Old Style" w:eastAsia="Calibri" w:hAnsi="Bookman Old Style" w:cs="Times New Roman"/>
          <w:b/>
          <w:bCs/>
          <w:kern w:val="2"/>
          <w:lang w:val="en-US" w:eastAsia="en-US"/>
          <w14:ligatures w14:val="standardContextual"/>
        </w:rPr>
      </w:pPr>
      <w:proofErr w:type="spellStart"/>
      <w:r w:rsidRPr="00D0145B">
        <w:rPr>
          <w:rFonts w:ascii="Bookman Old Style" w:eastAsia="Calibri" w:hAnsi="Bookman Old Style" w:cs="Times New Roman"/>
          <w:kern w:val="2"/>
          <w:lang w:val="en-US" w:eastAsia="en-US"/>
          <w14:ligatures w14:val="standardContextual"/>
        </w:rPr>
        <w:t>Prancis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menetapkan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ketat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terhadap</w:t>
      </w:r>
      <w:proofErr w:type="spellEnd"/>
      <w:r w:rsidRPr="00D0145B">
        <w:rPr>
          <w:rFonts w:ascii="Bookman Old Style" w:eastAsia="Calibri" w:hAnsi="Bookman Old Style" w:cs="Times New Roman"/>
          <w:kern w:val="2"/>
          <w:lang w:val="en-US" w:eastAsia="en-US"/>
          <w14:ligatures w14:val="standardContextual"/>
        </w:rPr>
        <w:t xml:space="preserve"> para </w:t>
      </w:r>
      <w:proofErr w:type="spellStart"/>
      <w:r w:rsidRPr="00D0145B">
        <w:rPr>
          <w:rFonts w:ascii="Bookman Old Style" w:eastAsia="Calibri" w:hAnsi="Bookman Old Style" w:cs="Times New Roman"/>
          <w:kern w:val="2"/>
          <w:lang w:val="en-US" w:eastAsia="en-US"/>
          <w14:ligatures w14:val="standardContextual"/>
        </w:rPr>
        <w:t>koruptor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tujuan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menghasilkan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efek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peringatan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tanpa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melanggar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asasi</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asasi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manusia</w:t>
      </w:r>
      <w:proofErr w:type="spellEnd"/>
      <w:r w:rsidRPr="00D0145B">
        <w:rPr>
          <w:rFonts w:ascii="Bookman Old Style" w:eastAsia="Calibri" w:hAnsi="Bookman Old Style" w:cs="Times New Roman"/>
          <w:kern w:val="2"/>
          <w:lang w:val="en-US" w:eastAsia="en-US"/>
          <w14:ligatures w14:val="standardContextual"/>
        </w:rPr>
        <w:t xml:space="preserve">. Salah </w:t>
      </w:r>
      <w:proofErr w:type="spellStart"/>
      <w:r w:rsidRPr="00D0145B">
        <w:rPr>
          <w:rFonts w:ascii="Bookman Old Style" w:eastAsia="Calibri" w:hAnsi="Bookman Old Style" w:cs="Times New Roman"/>
          <w:kern w:val="2"/>
          <w:lang w:val="en-US" w:eastAsia="en-US"/>
          <w14:ligatures w14:val="standardContextual"/>
        </w:rPr>
        <w:t>satu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utama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adalah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penjara</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dijatuhkan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jangka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waktu</w:t>
      </w:r>
      <w:proofErr w:type="spellEnd"/>
      <w:r w:rsidRPr="00D0145B">
        <w:rPr>
          <w:rFonts w:ascii="Bookman Old Style" w:eastAsia="Calibri" w:hAnsi="Bookman Old Style" w:cs="Times New Roman"/>
          <w:kern w:val="2"/>
          <w:lang w:val="en-US" w:eastAsia="en-US"/>
          <w14:ligatures w14:val="standardContextual"/>
        </w:rPr>
        <w:t xml:space="preserve"> yang lama, </w:t>
      </w:r>
      <w:proofErr w:type="spellStart"/>
      <w:r w:rsidRPr="00D0145B">
        <w:rPr>
          <w:rFonts w:ascii="Bookman Old Style" w:eastAsia="Calibri" w:hAnsi="Bookman Old Style" w:cs="Times New Roman"/>
          <w:kern w:val="2"/>
          <w:lang w:val="en-US" w:eastAsia="en-US"/>
          <w14:ligatures w14:val="standardContextual"/>
        </w:rPr>
        <w:t>tergantung</w:t>
      </w:r>
      <w:proofErr w:type="spellEnd"/>
      <w:r w:rsidRPr="00D0145B">
        <w:rPr>
          <w:rFonts w:ascii="Bookman Old Style" w:eastAsia="Calibri" w:hAnsi="Bookman Old Style" w:cs="Times New Roman"/>
          <w:kern w:val="2"/>
          <w:lang w:val="en-US" w:eastAsia="en-US"/>
          <w14:ligatures w14:val="standardContextual"/>
        </w:rPr>
        <w:t xml:space="preserve"> pada volume </w:t>
      </w:r>
      <w:proofErr w:type="spellStart"/>
      <w:r w:rsidRPr="00D0145B">
        <w:rPr>
          <w:rFonts w:ascii="Bookman Old Style" w:eastAsia="Calibri" w:hAnsi="Bookman Old Style" w:cs="Times New Roman"/>
          <w:kern w:val="2"/>
          <w:lang w:val="en-US" w:eastAsia="en-US"/>
          <w14:ligatures w14:val="standardContextual"/>
        </w:rPr>
        <w:t>kerugian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disebabkan</w:t>
      </w:r>
      <w:proofErr w:type="spellEnd"/>
      <w:r w:rsidRPr="00D0145B">
        <w:rPr>
          <w:rFonts w:ascii="Bookman Old Style" w:eastAsia="Calibri" w:hAnsi="Bookman Old Style" w:cs="Times New Roman"/>
          <w:kern w:val="2"/>
          <w:lang w:val="en-US" w:eastAsia="en-US"/>
          <w14:ligatures w14:val="standardContextual"/>
        </w:rPr>
        <w:t xml:space="preserve"> oleh </w:t>
      </w:r>
      <w:proofErr w:type="spellStart"/>
      <w:r w:rsidRPr="00D0145B">
        <w:rPr>
          <w:rFonts w:ascii="Bookman Old Style" w:eastAsia="Calibri" w:hAnsi="Bookman Old Style" w:cs="Times New Roman"/>
          <w:kern w:val="2"/>
          <w:lang w:val="en-US" w:eastAsia="en-US"/>
          <w14:ligatures w14:val="standardContextual"/>
        </w:rPr>
        <w:t>tindak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pidana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Pejabat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publik</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terlibat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menghadapi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penjara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selama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beberapa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dekade</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Selain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penjara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Prancis</w:t>
      </w:r>
      <w:proofErr w:type="spellEnd"/>
      <w:r w:rsidRPr="00D0145B">
        <w:rPr>
          <w:rFonts w:ascii="Bookman Old Style" w:eastAsia="Calibri" w:hAnsi="Bookman Old Style" w:cs="Times New Roman"/>
          <w:kern w:val="2"/>
          <w:lang w:val="en-US" w:eastAsia="en-US"/>
          <w14:ligatures w14:val="standardContextual"/>
        </w:rPr>
        <w:t xml:space="preserve"> juga </w:t>
      </w:r>
      <w:proofErr w:type="spellStart"/>
      <w:r w:rsidRPr="00D0145B">
        <w:rPr>
          <w:rFonts w:ascii="Bookman Old Style" w:eastAsia="Calibri" w:hAnsi="Bookman Old Style" w:cs="Times New Roman"/>
          <w:kern w:val="2"/>
          <w:lang w:val="en-US" w:eastAsia="en-US"/>
          <w14:ligatures w14:val="standardContextual"/>
        </w:rPr>
        <w:t>memberlakukan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denda</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tinggi</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menuntut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restitusi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yaitu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pengembalian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sumber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daya</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telah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disalahgunakan</w:t>
      </w:r>
      <w:proofErr w:type="spellEnd"/>
      <w:r w:rsidRPr="00D0145B">
        <w:rPr>
          <w:rFonts w:ascii="Bookman Old Style" w:eastAsia="Calibri" w:hAnsi="Bookman Old Style" w:cs="Times New Roman"/>
          <w:kern w:val="2"/>
          <w:lang w:val="en-US" w:eastAsia="en-US"/>
          <w14:ligatures w14:val="standardContextual"/>
        </w:rPr>
        <w:t xml:space="preserve">. Hal </w:t>
      </w:r>
      <w:proofErr w:type="spellStart"/>
      <w:r w:rsidRPr="00D0145B">
        <w:rPr>
          <w:rFonts w:ascii="Bookman Old Style" w:eastAsia="Calibri" w:hAnsi="Bookman Old Style" w:cs="Times New Roman"/>
          <w:kern w:val="2"/>
          <w:lang w:val="en-US" w:eastAsia="en-US"/>
          <w14:ligatures w14:val="standardContextual"/>
        </w:rPr>
        <w:t>ini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bertujuan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memulihkan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kerugian</w:t>
      </w:r>
      <w:proofErr w:type="spellEnd"/>
      <w:r w:rsidRPr="00D0145B">
        <w:rPr>
          <w:rFonts w:ascii="Bookman Old Style" w:eastAsia="Calibri" w:hAnsi="Bookman Old Style" w:cs="Times New Roman"/>
          <w:kern w:val="2"/>
          <w:lang w:val="en-US" w:eastAsia="en-US"/>
          <w14:ligatures w14:val="standardContextual"/>
        </w:rPr>
        <w:t xml:space="preserve"> negara yang </w:t>
      </w:r>
      <w:proofErr w:type="spellStart"/>
      <w:r w:rsidRPr="00D0145B">
        <w:rPr>
          <w:rFonts w:ascii="Bookman Old Style" w:eastAsia="Calibri" w:hAnsi="Bookman Old Style" w:cs="Times New Roman"/>
          <w:kern w:val="2"/>
          <w:lang w:val="en-US" w:eastAsia="en-US"/>
          <w14:ligatures w14:val="standardContextual"/>
        </w:rPr>
        <w:t>disebabkan</w:t>
      </w:r>
      <w:proofErr w:type="spellEnd"/>
      <w:r w:rsidRPr="00D0145B">
        <w:rPr>
          <w:rFonts w:ascii="Bookman Old Style" w:eastAsia="Calibri" w:hAnsi="Bookman Old Style" w:cs="Times New Roman"/>
          <w:kern w:val="2"/>
          <w:lang w:val="en-US" w:eastAsia="en-US"/>
          <w14:ligatures w14:val="standardContextual"/>
        </w:rPr>
        <w:t xml:space="preserve"> oleh </w:t>
      </w:r>
      <w:proofErr w:type="spellStart"/>
      <w:r w:rsidRPr="00D0145B">
        <w:rPr>
          <w:rFonts w:ascii="Bookman Old Style" w:eastAsia="Calibri" w:hAnsi="Bookman Old Style" w:cs="Times New Roman"/>
          <w:kern w:val="2"/>
          <w:lang w:val="en-US" w:eastAsia="en-US"/>
          <w14:ligatures w14:val="standardContextual"/>
        </w:rPr>
        <w:t>tindakan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Selain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itu</w:t>
      </w:r>
      <w:proofErr w:type="spellEnd"/>
      <w:r w:rsidRPr="00D0145B">
        <w:rPr>
          <w:rFonts w:ascii="Bookman Old Style" w:eastAsia="Calibri" w:hAnsi="Bookman Old Style" w:cs="Times New Roman"/>
          <w:kern w:val="2"/>
          <w:lang w:val="en-US" w:eastAsia="en-US"/>
          <w14:ligatures w14:val="standardContextual"/>
        </w:rPr>
        <w:t xml:space="preserve">, para </w:t>
      </w:r>
      <w:proofErr w:type="spellStart"/>
      <w:r w:rsidRPr="00D0145B">
        <w:rPr>
          <w:rFonts w:ascii="Bookman Old Style" w:eastAsia="Calibri" w:hAnsi="Bookman Old Style" w:cs="Times New Roman"/>
          <w:kern w:val="2"/>
          <w:lang w:val="en-US" w:eastAsia="en-US"/>
          <w14:ligatures w14:val="standardContextual"/>
        </w:rPr>
        <w:t>koruptor</w:t>
      </w:r>
      <w:proofErr w:type="spellEnd"/>
      <w:r w:rsidRPr="00D0145B">
        <w:rPr>
          <w:rFonts w:ascii="Bookman Old Style" w:eastAsia="Calibri" w:hAnsi="Bookman Old Style" w:cs="Times New Roman"/>
          <w:kern w:val="2"/>
          <w:lang w:val="en-US" w:eastAsia="en-US"/>
          <w14:ligatures w14:val="standardContextual"/>
        </w:rPr>
        <w:t xml:space="preserve"> juga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menghadapi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hilangnya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politik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mereka</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larangan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memegang</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jabatan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publik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atau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berpartisipasi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politik</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mencegah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mereka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memegang</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posisi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pengambilan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keputusan</w:t>
      </w:r>
      <w:proofErr w:type="spellEnd"/>
      <w:r w:rsidRPr="00D0145B">
        <w:rPr>
          <w:rFonts w:ascii="Bookman Old Style" w:eastAsia="Calibri" w:hAnsi="Bookman Old Style" w:cs="Times New Roman"/>
          <w:kern w:val="2"/>
          <w:lang w:val="en-US" w:eastAsia="en-US"/>
          <w14:ligatures w14:val="standardContextual"/>
        </w:rPr>
        <w:t xml:space="preserve"> di </w:t>
      </w:r>
      <w:proofErr w:type="spellStart"/>
      <w:r w:rsidRPr="00D0145B">
        <w:rPr>
          <w:rFonts w:ascii="Bookman Old Style" w:eastAsia="Calibri" w:hAnsi="Bookman Old Style" w:cs="Times New Roman"/>
          <w:kern w:val="2"/>
          <w:lang w:val="en-US" w:eastAsia="en-US"/>
          <w14:ligatures w14:val="standardContextual"/>
        </w:rPr>
        <w:t>pemerintahan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lagi</w:t>
      </w:r>
      <w:proofErr w:type="spellEnd"/>
      <w:r w:rsidRPr="00D0145B">
        <w:rPr>
          <w:rFonts w:ascii="Bookman Old Style" w:eastAsia="Calibri" w:hAnsi="Bookman Old Style" w:cs="Times New Roman"/>
          <w:kern w:val="2"/>
          <w:lang w:val="en-US" w:eastAsia="en-US"/>
          <w14:ligatures w14:val="standardContextual"/>
        </w:rPr>
        <w:t xml:space="preserve">. Di </w:t>
      </w:r>
      <w:proofErr w:type="spellStart"/>
      <w:r w:rsidRPr="00D0145B">
        <w:rPr>
          <w:rFonts w:ascii="Bookman Old Style" w:eastAsia="Calibri" w:hAnsi="Bookman Old Style" w:cs="Times New Roman"/>
          <w:kern w:val="2"/>
          <w:lang w:val="en-US" w:eastAsia="en-US"/>
          <w14:ligatures w14:val="standardContextual"/>
        </w:rPr>
        <w:t>samping</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sanksi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pidana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terdapat</w:t>
      </w:r>
      <w:proofErr w:type="spellEnd"/>
      <w:r w:rsidRPr="00D0145B">
        <w:rPr>
          <w:rFonts w:ascii="Bookman Old Style" w:eastAsia="Calibri" w:hAnsi="Bookman Old Style" w:cs="Times New Roman"/>
          <w:kern w:val="2"/>
          <w:lang w:val="en-US" w:eastAsia="en-US"/>
          <w14:ligatures w14:val="standardContextual"/>
        </w:rPr>
        <w:t xml:space="preserve"> pula </w:t>
      </w:r>
      <w:proofErr w:type="spellStart"/>
      <w:r w:rsidRPr="00D0145B">
        <w:rPr>
          <w:rFonts w:ascii="Bookman Old Style" w:eastAsia="Calibri" w:hAnsi="Bookman Old Style" w:cs="Times New Roman"/>
          <w:kern w:val="2"/>
          <w:lang w:val="en-US" w:eastAsia="en-US"/>
          <w14:ligatures w14:val="standardContextual"/>
        </w:rPr>
        <w:t>sanksi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administratif</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seperti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larangan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menjalankan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perusahaan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atau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terlibat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bisnis</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berhubungan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negara.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sosial</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sanksi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publik</w:t>
      </w:r>
      <w:proofErr w:type="spellEnd"/>
      <w:r w:rsidRPr="00D0145B">
        <w:rPr>
          <w:rFonts w:ascii="Bookman Old Style" w:eastAsia="Calibri" w:hAnsi="Bookman Old Style" w:cs="Times New Roman"/>
          <w:kern w:val="2"/>
          <w:lang w:val="en-US" w:eastAsia="en-US"/>
          <w14:ligatures w14:val="standardContextual"/>
        </w:rPr>
        <w:t xml:space="preserve"> juga </w:t>
      </w:r>
      <w:proofErr w:type="spellStart"/>
      <w:r w:rsidRPr="00D0145B">
        <w:rPr>
          <w:rFonts w:ascii="Bookman Old Style" w:eastAsia="Calibri" w:hAnsi="Bookman Old Style" w:cs="Times New Roman"/>
          <w:kern w:val="2"/>
          <w:lang w:val="en-US" w:eastAsia="en-US"/>
          <w14:ligatures w14:val="standardContextual"/>
        </w:rPr>
        <w:t>diterapkan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seperti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pelarangan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berpartisipasi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acara </w:t>
      </w:r>
      <w:proofErr w:type="spellStart"/>
      <w:r w:rsidRPr="00D0145B">
        <w:rPr>
          <w:rFonts w:ascii="Bookman Old Style" w:eastAsia="Calibri" w:hAnsi="Bookman Old Style" w:cs="Times New Roman"/>
          <w:kern w:val="2"/>
          <w:lang w:val="en-US" w:eastAsia="en-US"/>
          <w14:ligatures w14:val="standardContextual"/>
        </w:rPr>
        <w:t>resmi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atau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kegiatan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terkait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negara. </w:t>
      </w:r>
      <w:proofErr w:type="spellStart"/>
      <w:r w:rsidRPr="00D0145B">
        <w:rPr>
          <w:rFonts w:ascii="Bookman Old Style" w:eastAsia="Calibri" w:hAnsi="Bookman Old Style" w:cs="Times New Roman"/>
          <w:kern w:val="2"/>
          <w:lang w:val="en-US" w:eastAsia="en-US"/>
          <w14:ligatures w14:val="standardContextual"/>
        </w:rPr>
        <w:t>Semua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langkah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bertujuan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lastRenderedPageBreak/>
        <w:t>memastikan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koruptor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dihukum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secara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pidana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tetapi</w:t>
      </w:r>
      <w:proofErr w:type="spellEnd"/>
      <w:r w:rsidRPr="00D0145B">
        <w:rPr>
          <w:rFonts w:ascii="Bookman Old Style" w:eastAsia="Calibri" w:hAnsi="Bookman Old Style" w:cs="Times New Roman"/>
          <w:kern w:val="2"/>
          <w:lang w:val="en-US" w:eastAsia="en-US"/>
          <w14:ligatures w14:val="standardContextual"/>
        </w:rPr>
        <w:t xml:space="preserve"> juga </w:t>
      </w:r>
      <w:proofErr w:type="spellStart"/>
      <w:r w:rsidRPr="00D0145B">
        <w:rPr>
          <w:rFonts w:ascii="Bookman Old Style" w:eastAsia="Calibri" w:hAnsi="Bookman Old Style" w:cs="Times New Roman"/>
          <w:kern w:val="2"/>
          <w:lang w:val="en-US" w:eastAsia="en-US"/>
          <w14:ligatures w14:val="standardContextual"/>
        </w:rPr>
        <w:t>diisolasi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dari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kehidupan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publik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mencegah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mereka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terlibat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praktik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di masa </w:t>
      </w:r>
      <w:proofErr w:type="spellStart"/>
      <w:r w:rsidRPr="00D0145B">
        <w:rPr>
          <w:rFonts w:ascii="Bookman Old Style" w:eastAsia="Calibri" w:hAnsi="Bookman Old Style" w:cs="Times New Roman"/>
          <w:kern w:val="2"/>
          <w:lang w:val="en-US" w:eastAsia="en-US"/>
          <w14:ligatures w14:val="standardContextual"/>
        </w:rPr>
        <w:t>depan</w:t>
      </w:r>
      <w:proofErr w:type="spellEnd"/>
      <w:r w:rsidRPr="00D0145B">
        <w:rPr>
          <w:rFonts w:ascii="Bookman Old Style" w:eastAsia="Calibri" w:hAnsi="Bookman Old Style" w:cs="Times New Roman"/>
          <w:kern w:val="2"/>
          <w:vertAlign w:val="superscript"/>
          <w:lang w:val="en-US" w:eastAsia="en-US"/>
          <w14:ligatures w14:val="standardContextual"/>
        </w:rPr>
        <w:footnoteReference w:id="32"/>
      </w:r>
      <w:r w:rsidRPr="00D0145B">
        <w:rPr>
          <w:rFonts w:ascii="Bookman Old Style" w:eastAsia="Calibri" w:hAnsi="Bookman Old Style" w:cs="Times New Roman"/>
          <w:kern w:val="2"/>
          <w:lang w:val="en-US" w:eastAsia="en-US"/>
          <w14:ligatures w14:val="standardContextual"/>
        </w:rPr>
        <w:t>.</w:t>
      </w:r>
    </w:p>
    <w:p w14:paraId="418366DD" w14:textId="77777777" w:rsidR="008C3269" w:rsidRPr="00D0145B" w:rsidRDefault="008C3269" w:rsidP="003B1BB7">
      <w:pPr>
        <w:numPr>
          <w:ilvl w:val="0"/>
          <w:numId w:val="9"/>
        </w:numPr>
        <w:spacing w:after="0" w:line="360" w:lineRule="auto"/>
        <w:ind w:left="1440"/>
        <w:contextualSpacing/>
        <w:jc w:val="both"/>
        <w:rPr>
          <w:rFonts w:ascii="Bookman Old Style" w:eastAsia="Calibri" w:hAnsi="Bookman Old Style" w:cs="Times New Roman"/>
          <w:b/>
          <w:bCs/>
          <w:kern w:val="2"/>
          <w:lang w:val="en-US" w:eastAsia="en-US"/>
          <w14:ligatures w14:val="standardContextual"/>
        </w:rPr>
      </w:pPr>
      <w:proofErr w:type="spellStart"/>
      <w:r w:rsidRPr="00D0145B">
        <w:rPr>
          <w:rFonts w:ascii="Bookman Old Style" w:eastAsia="Calibri" w:hAnsi="Bookman Old Style" w:cs="Times New Roman"/>
          <w:b/>
          <w:bCs/>
          <w:kern w:val="2"/>
          <w:lang w:val="en-US" w:eastAsia="en-US"/>
          <w14:ligatures w14:val="standardContextual"/>
        </w:rPr>
        <w:t>Jerman</w:t>
      </w:r>
      <w:proofErr w:type="spellEnd"/>
    </w:p>
    <w:p w14:paraId="690DF138" w14:textId="77777777" w:rsidR="008C3269" w:rsidRPr="00D0145B" w:rsidRDefault="008C3269" w:rsidP="003B1BB7">
      <w:pPr>
        <w:spacing w:after="0" w:line="360" w:lineRule="auto"/>
        <w:ind w:left="1440" w:firstLine="720"/>
        <w:contextualSpacing/>
        <w:jc w:val="both"/>
        <w:rPr>
          <w:rFonts w:ascii="Bookman Old Style" w:eastAsia="Calibri" w:hAnsi="Bookman Old Style" w:cs="Times New Roman"/>
          <w:kern w:val="2"/>
          <w:lang w:val="en-US" w:eastAsia="en-US"/>
          <w14:ligatures w14:val="standardContextual"/>
        </w:rPr>
      </w:pPr>
      <w:proofErr w:type="spellStart"/>
      <w:r w:rsidRPr="00D0145B">
        <w:rPr>
          <w:rFonts w:ascii="Bookman Old Style" w:eastAsia="Calibri" w:hAnsi="Bookman Old Style" w:cs="Times New Roman"/>
          <w:kern w:val="2"/>
          <w:lang w:val="en-US" w:eastAsia="en-US"/>
          <w14:ligatures w14:val="standardContextual"/>
        </w:rPr>
        <w:t>Jerman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memiliki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w:t>
      </w:r>
      <w:proofErr w:type="spellEnd"/>
      <w:r w:rsidRPr="00D0145B">
        <w:rPr>
          <w:rFonts w:ascii="Bookman Old Style" w:eastAsia="Calibri" w:hAnsi="Bookman Old Style" w:cs="Times New Roman"/>
          <w:kern w:val="2"/>
          <w:lang w:val="en-US" w:eastAsia="en-US"/>
          <w14:ligatures w14:val="standardContextual"/>
        </w:rPr>
        <w:t xml:space="preserve"> yang sangat </w:t>
      </w:r>
      <w:proofErr w:type="spellStart"/>
      <w:r w:rsidRPr="00D0145B">
        <w:rPr>
          <w:rFonts w:ascii="Bookman Old Style" w:eastAsia="Calibri" w:hAnsi="Bookman Old Style" w:cs="Times New Roman"/>
          <w:kern w:val="2"/>
          <w:lang w:val="en-US" w:eastAsia="en-US"/>
          <w14:ligatures w14:val="standardContextual"/>
        </w:rPr>
        <w:t>ketat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tindak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pidana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fokus</w:t>
      </w:r>
      <w:proofErr w:type="spellEnd"/>
      <w:r w:rsidRPr="00D0145B">
        <w:rPr>
          <w:rFonts w:ascii="Bookman Old Style" w:eastAsia="Calibri" w:hAnsi="Bookman Old Style" w:cs="Times New Roman"/>
          <w:kern w:val="2"/>
          <w:lang w:val="en-US" w:eastAsia="en-US"/>
          <w14:ligatures w14:val="standardContextual"/>
        </w:rPr>
        <w:t xml:space="preserve"> pada </w:t>
      </w:r>
      <w:proofErr w:type="spellStart"/>
      <w:r w:rsidRPr="00D0145B">
        <w:rPr>
          <w:rFonts w:ascii="Bookman Old Style" w:eastAsia="Calibri" w:hAnsi="Bookman Old Style" w:cs="Times New Roman"/>
          <w:kern w:val="2"/>
          <w:lang w:val="en-US" w:eastAsia="en-US"/>
          <w14:ligatures w14:val="standardContextual"/>
        </w:rPr>
        <w:t>penerapan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sanksi</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berdampak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serius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tanpa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melanggar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dasar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individu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utama</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diterapkan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adalah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penjara</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bisa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berjangka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panjang</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tergantung</w:t>
      </w:r>
      <w:proofErr w:type="spellEnd"/>
      <w:r w:rsidRPr="00D0145B">
        <w:rPr>
          <w:rFonts w:ascii="Bookman Old Style" w:eastAsia="Calibri" w:hAnsi="Bookman Old Style" w:cs="Times New Roman"/>
          <w:kern w:val="2"/>
          <w:lang w:val="en-US" w:eastAsia="en-US"/>
          <w14:ligatures w14:val="standardContextual"/>
        </w:rPr>
        <w:t xml:space="preserve"> pada </w:t>
      </w:r>
      <w:proofErr w:type="spellStart"/>
      <w:r w:rsidRPr="00D0145B">
        <w:rPr>
          <w:rFonts w:ascii="Bookman Old Style" w:eastAsia="Calibri" w:hAnsi="Bookman Old Style" w:cs="Times New Roman"/>
          <w:kern w:val="2"/>
          <w:lang w:val="en-US" w:eastAsia="en-US"/>
          <w14:ligatures w14:val="standardContextual"/>
        </w:rPr>
        <w:t>tingkat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kerusakan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ditimbulkan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Koruptor</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menyebabkan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kerusakan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besar</w:t>
      </w:r>
      <w:proofErr w:type="spellEnd"/>
      <w:r w:rsidRPr="00D0145B">
        <w:rPr>
          <w:rFonts w:ascii="Bookman Old Style" w:eastAsia="Calibri" w:hAnsi="Bookman Old Style" w:cs="Times New Roman"/>
          <w:kern w:val="2"/>
          <w:lang w:val="en-US" w:eastAsia="en-US"/>
          <w14:ligatures w14:val="standardContextual"/>
        </w:rPr>
        <w:t xml:space="preserve"> pada negara </w:t>
      </w:r>
      <w:proofErr w:type="spellStart"/>
      <w:r w:rsidRPr="00D0145B">
        <w:rPr>
          <w:rFonts w:ascii="Bookman Old Style" w:eastAsia="Calibri" w:hAnsi="Bookman Old Style" w:cs="Times New Roman"/>
          <w:kern w:val="2"/>
          <w:lang w:val="en-US" w:eastAsia="en-US"/>
          <w14:ligatures w14:val="standardContextual"/>
        </w:rPr>
        <w:t>akan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menghadapi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penjara</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berat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Selain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penjara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koruptor</w:t>
      </w:r>
      <w:proofErr w:type="spellEnd"/>
      <w:r w:rsidRPr="00D0145B">
        <w:rPr>
          <w:rFonts w:ascii="Bookman Old Style" w:eastAsia="Calibri" w:hAnsi="Bookman Old Style" w:cs="Times New Roman"/>
          <w:kern w:val="2"/>
          <w:lang w:val="en-US" w:eastAsia="en-US"/>
          <w14:ligatures w14:val="standardContextual"/>
        </w:rPr>
        <w:t xml:space="preserve"> di </w:t>
      </w:r>
      <w:proofErr w:type="spellStart"/>
      <w:r w:rsidRPr="00D0145B">
        <w:rPr>
          <w:rFonts w:ascii="Bookman Old Style" w:eastAsia="Calibri" w:hAnsi="Bookman Old Style" w:cs="Times New Roman"/>
          <w:kern w:val="2"/>
          <w:lang w:val="en-US" w:eastAsia="en-US"/>
          <w14:ligatures w14:val="standardContextual"/>
        </w:rPr>
        <w:t>Jerman</w:t>
      </w:r>
      <w:proofErr w:type="spellEnd"/>
      <w:r w:rsidRPr="00D0145B">
        <w:rPr>
          <w:rFonts w:ascii="Bookman Old Style" w:eastAsia="Calibri" w:hAnsi="Bookman Old Style" w:cs="Times New Roman"/>
          <w:kern w:val="2"/>
          <w:lang w:val="en-US" w:eastAsia="en-US"/>
          <w14:ligatures w14:val="standardContextual"/>
        </w:rPr>
        <w:t xml:space="preserve"> juga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dikenakan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denda</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cukup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besar</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dipaksa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mengembalikan</w:t>
      </w:r>
      <w:proofErr w:type="spellEnd"/>
      <w:r w:rsidRPr="00D0145B">
        <w:rPr>
          <w:rFonts w:ascii="Bookman Old Style" w:eastAsia="Calibri" w:hAnsi="Bookman Old Style" w:cs="Times New Roman"/>
          <w:kern w:val="2"/>
          <w:lang w:val="en-US" w:eastAsia="en-US"/>
          <w14:ligatures w14:val="standardContextual"/>
        </w:rPr>
        <w:t xml:space="preserve"> dana yang </w:t>
      </w:r>
      <w:proofErr w:type="spellStart"/>
      <w:r w:rsidRPr="00D0145B">
        <w:rPr>
          <w:rFonts w:ascii="Bookman Old Style" w:eastAsia="Calibri" w:hAnsi="Bookman Old Style" w:cs="Times New Roman"/>
          <w:kern w:val="2"/>
          <w:lang w:val="en-US" w:eastAsia="en-US"/>
          <w14:ligatures w14:val="standardContextual"/>
        </w:rPr>
        <w:t>telah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disalahgunakan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Restitusi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bertujuan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memulihkan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kerugian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disebabkan</w:t>
      </w:r>
      <w:proofErr w:type="spellEnd"/>
      <w:r w:rsidRPr="00D0145B">
        <w:rPr>
          <w:rFonts w:ascii="Bookman Old Style" w:eastAsia="Calibri" w:hAnsi="Bookman Old Style" w:cs="Times New Roman"/>
          <w:kern w:val="2"/>
          <w:lang w:val="en-US" w:eastAsia="en-US"/>
          <w14:ligatures w14:val="standardContextual"/>
        </w:rPr>
        <w:t xml:space="preserve"> oleh </w:t>
      </w:r>
      <w:proofErr w:type="spellStart"/>
      <w:r w:rsidRPr="00D0145B">
        <w:rPr>
          <w:rFonts w:ascii="Bookman Old Style" w:eastAsia="Calibri" w:hAnsi="Bookman Old Style" w:cs="Times New Roman"/>
          <w:kern w:val="2"/>
          <w:lang w:val="en-US" w:eastAsia="en-US"/>
          <w14:ligatures w14:val="standardContextual"/>
        </w:rPr>
        <w:t>tindakan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Selain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itu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koruptor</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dijatuhi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penjara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terlibat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kegiatan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politik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atau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ekonomi</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terkait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negara, </w:t>
      </w:r>
      <w:proofErr w:type="spellStart"/>
      <w:r w:rsidRPr="00D0145B">
        <w:rPr>
          <w:rFonts w:ascii="Bookman Old Style" w:eastAsia="Calibri" w:hAnsi="Bookman Old Style" w:cs="Times New Roman"/>
          <w:kern w:val="2"/>
          <w:lang w:val="en-US" w:eastAsia="en-US"/>
          <w14:ligatures w14:val="standardContextual"/>
        </w:rPr>
        <w:t>misalnya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mereka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berpartisipasi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pemilihan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umum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nasional</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atau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mengelola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perusahaan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terkait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perjanjian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pemerintah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Jerman</w:t>
      </w:r>
      <w:proofErr w:type="spellEnd"/>
      <w:r w:rsidRPr="00D0145B">
        <w:rPr>
          <w:rFonts w:ascii="Bookman Old Style" w:eastAsia="Calibri" w:hAnsi="Bookman Old Style" w:cs="Times New Roman"/>
          <w:kern w:val="2"/>
          <w:lang w:val="en-US" w:eastAsia="en-US"/>
          <w14:ligatures w14:val="standardContextual"/>
        </w:rPr>
        <w:t xml:space="preserve"> juga </w:t>
      </w:r>
      <w:proofErr w:type="spellStart"/>
      <w:r w:rsidRPr="00D0145B">
        <w:rPr>
          <w:rFonts w:ascii="Bookman Old Style" w:eastAsia="Calibri" w:hAnsi="Bookman Old Style" w:cs="Times New Roman"/>
          <w:kern w:val="2"/>
          <w:lang w:val="en-US" w:eastAsia="en-US"/>
          <w14:ligatures w14:val="standardContextual"/>
        </w:rPr>
        <w:t>menekankan</w:t>
      </w:r>
      <w:proofErr w:type="spellEnd"/>
      <w:r w:rsidRPr="00D0145B">
        <w:rPr>
          <w:rFonts w:ascii="Bookman Old Style" w:eastAsia="Calibri" w:hAnsi="Bookman Old Style" w:cs="Times New Roman"/>
          <w:kern w:val="2"/>
          <w:lang w:val="en-US" w:eastAsia="en-US"/>
          <w14:ligatures w14:val="standardContextual"/>
        </w:rPr>
        <w:t xml:space="preserve"> pada </w:t>
      </w:r>
      <w:proofErr w:type="spellStart"/>
      <w:r w:rsidRPr="00D0145B">
        <w:rPr>
          <w:rFonts w:ascii="Bookman Old Style" w:eastAsia="Calibri" w:hAnsi="Bookman Old Style" w:cs="Times New Roman"/>
          <w:kern w:val="2"/>
          <w:lang w:val="en-US" w:eastAsia="en-US"/>
          <w14:ligatures w14:val="standardContextual"/>
        </w:rPr>
        <w:t>peningkatan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pengawasan</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transparansi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terhadap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pelaku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setelah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mereka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menjalani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mereka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Pengawasan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bertujuan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memastikan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pelaku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terlibat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lagi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aktivitas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koruptif</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menjaga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keadilan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sosial</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masyarakat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Semua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langkah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berfokus</w:t>
      </w:r>
      <w:proofErr w:type="spellEnd"/>
      <w:r w:rsidRPr="00D0145B">
        <w:rPr>
          <w:rFonts w:ascii="Bookman Old Style" w:eastAsia="Calibri" w:hAnsi="Bookman Old Style" w:cs="Times New Roman"/>
          <w:kern w:val="2"/>
          <w:lang w:val="en-US" w:eastAsia="en-US"/>
          <w14:ligatures w14:val="standardContextual"/>
        </w:rPr>
        <w:t xml:space="preserve"> pada </w:t>
      </w:r>
      <w:proofErr w:type="spellStart"/>
      <w:r w:rsidRPr="00D0145B">
        <w:rPr>
          <w:rFonts w:ascii="Bookman Old Style" w:eastAsia="Calibri" w:hAnsi="Bookman Old Style" w:cs="Times New Roman"/>
          <w:kern w:val="2"/>
          <w:lang w:val="en-US" w:eastAsia="en-US"/>
          <w14:ligatures w14:val="standardContextual"/>
        </w:rPr>
        <w:t>pencegahan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terulangnya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memastikan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keadilan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dijalankan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secara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transparan</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adil</w:t>
      </w:r>
      <w:proofErr w:type="spellEnd"/>
      <w:r w:rsidRPr="00D0145B">
        <w:rPr>
          <w:rFonts w:ascii="Bookman Old Style" w:eastAsia="Calibri" w:hAnsi="Bookman Old Style" w:cs="Times New Roman"/>
          <w:kern w:val="2"/>
          <w:lang w:val="en-US" w:eastAsia="en-US"/>
          <w14:ligatures w14:val="standardContextual"/>
        </w:rPr>
        <w:t>.</w:t>
      </w:r>
      <w:r w:rsidRPr="00D0145B">
        <w:rPr>
          <w:rFonts w:ascii="Bookman Old Style" w:eastAsia="Calibri" w:hAnsi="Bookman Old Style" w:cs="Times New Roman"/>
          <w:kern w:val="2"/>
          <w:vertAlign w:val="superscript"/>
          <w:lang w:val="en-US" w:eastAsia="en-US"/>
          <w14:ligatures w14:val="standardContextual"/>
        </w:rPr>
        <w:footnoteReference w:id="33"/>
      </w:r>
    </w:p>
    <w:p w14:paraId="56EBCF61" w14:textId="77777777" w:rsidR="008C3269" w:rsidRPr="00D0145B" w:rsidRDefault="008C3269" w:rsidP="003B1BB7">
      <w:pPr>
        <w:spacing w:after="0" w:line="360" w:lineRule="auto"/>
        <w:ind w:left="1080" w:firstLine="720"/>
        <w:jc w:val="both"/>
        <w:rPr>
          <w:rFonts w:ascii="Bookman Old Style" w:eastAsia="Calibri" w:hAnsi="Bookman Old Style" w:cs="Times New Roman"/>
          <w:kern w:val="2"/>
          <w:lang w:val="en-US" w:eastAsia="en-US"/>
          <w14:ligatures w14:val="standardContextual"/>
        </w:rPr>
      </w:pPr>
      <w:r w:rsidRPr="00D0145B">
        <w:rPr>
          <w:rFonts w:ascii="Bookman Old Style" w:eastAsia="Calibri" w:hAnsi="Bookman Old Style" w:cs="Times New Roman"/>
          <w:kern w:val="2"/>
          <w:lang w:val="en-US" w:eastAsia="en-US"/>
          <w14:ligatures w14:val="standardContextual"/>
        </w:rPr>
        <w:t xml:space="preserve">Belanda, </w:t>
      </w:r>
      <w:proofErr w:type="spellStart"/>
      <w:r w:rsidRPr="00D0145B">
        <w:rPr>
          <w:rFonts w:ascii="Bookman Old Style" w:eastAsia="Calibri" w:hAnsi="Bookman Old Style" w:cs="Times New Roman"/>
          <w:kern w:val="2"/>
          <w:lang w:val="en-US" w:eastAsia="en-US"/>
          <w14:ligatures w14:val="standardContextual"/>
        </w:rPr>
        <w:t>Prancis</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Jerman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memiliki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ditujukan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pencegahan</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rehabilitasi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daripada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bagi</w:t>
      </w:r>
      <w:proofErr w:type="spellEnd"/>
      <w:r w:rsidRPr="00D0145B">
        <w:rPr>
          <w:rFonts w:ascii="Bookman Old Style" w:eastAsia="Calibri" w:hAnsi="Bookman Old Style" w:cs="Times New Roman"/>
          <w:kern w:val="2"/>
          <w:lang w:val="en-US" w:eastAsia="en-US"/>
          <w14:ligatures w14:val="standardContextual"/>
        </w:rPr>
        <w:t xml:space="preserve"> para </w:t>
      </w:r>
      <w:proofErr w:type="spellStart"/>
      <w:r w:rsidRPr="00D0145B">
        <w:rPr>
          <w:rFonts w:ascii="Bookman Old Style" w:eastAsia="Calibri" w:hAnsi="Bookman Old Style" w:cs="Times New Roman"/>
          <w:kern w:val="2"/>
          <w:lang w:val="en-US" w:eastAsia="en-US"/>
          <w14:ligatures w14:val="standardContextual"/>
        </w:rPr>
        <w:lastRenderedPageBreak/>
        <w:t>koruptor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Sanksi</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diterapkan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termasuk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penjara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denda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restitusi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kerusakan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kehilangan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pengawasan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ketat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setelah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Tujuan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dari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sanksi-sanksi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adalah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memberikan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dampak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kesadaran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memulihkan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kerugian</w:t>
      </w:r>
      <w:proofErr w:type="spellEnd"/>
      <w:r w:rsidRPr="00D0145B">
        <w:rPr>
          <w:rFonts w:ascii="Bookman Old Style" w:eastAsia="Calibri" w:hAnsi="Bookman Old Style" w:cs="Times New Roman"/>
          <w:kern w:val="2"/>
          <w:lang w:val="en-US" w:eastAsia="en-US"/>
          <w14:ligatures w14:val="standardContextual"/>
        </w:rPr>
        <w:t xml:space="preserve"> negara, dan </w:t>
      </w:r>
      <w:proofErr w:type="spellStart"/>
      <w:r w:rsidRPr="00D0145B">
        <w:rPr>
          <w:rFonts w:ascii="Bookman Old Style" w:eastAsia="Calibri" w:hAnsi="Bookman Old Style" w:cs="Times New Roman"/>
          <w:kern w:val="2"/>
          <w:lang w:val="en-US" w:eastAsia="en-US"/>
          <w14:ligatures w14:val="standardContextual"/>
        </w:rPr>
        <w:t>mencegah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terulangnya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tindak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pidana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melanggar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prinsip-prinsip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asasi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manusia</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dijunjung</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tinggi</w:t>
      </w:r>
      <w:proofErr w:type="spellEnd"/>
      <w:r w:rsidRPr="00D0145B">
        <w:rPr>
          <w:rFonts w:ascii="Bookman Old Style" w:eastAsia="Calibri" w:hAnsi="Bookman Old Style" w:cs="Times New Roman"/>
          <w:kern w:val="2"/>
          <w:lang w:val="en-US" w:eastAsia="en-US"/>
          <w14:ligatures w14:val="standardContextual"/>
        </w:rPr>
        <w:t xml:space="preserve"> oleh negara.</w:t>
      </w:r>
    </w:p>
    <w:p w14:paraId="2F7F9481" w14:textId="778C60AB" w:rsidR="008C3269" w:rsidRPr="00D0145B" w:rsidRDefault="007344A8" w:rsidP="003B1BB7">
      <w:pPr>
        <w:numPr>
          <w:ilvl w:val="0"/>
          <w:numId w:val="6"/>
        </w:numPr>
        <w:spacing w:after="0" w:line="360" w:lineRule="auto"/>
        <w:contextualSpacing/>
        <w:rPr>
          <w:rFonts w:ascii="Bookman Old Style" w:eastAsia="Calibri" w:hAnsi="Bookman Old Style" w:cs="Times New Roman"/>
          <w:b/>
          <w:bCs/>
          <w:kern w:val="2"/>
          <w:lang w:val="en-US" w:eastAsia="en-US"/>
          <w14:ligatures w14:val="standardContextual"/>
        </w:rPr>
      </w:pPr>
      <w:r w:rsidRPr="00D0145B">
        <w:rPr>
          <w:rFonts w:ascii="Bookman Old Style" w:eastAsia="Calibri" w:hAnsi="Bookman Old Style" w:cs="Times New Roman"/>
          <w:b/>
          <w:bCs/>
          <w:kern w:val="2"/>
          <w:lang w:val="en-US" w:eastAsia="en-US"/>
          <w14:ligatures w14:val="standardContextual"/>
        </w:rPr>
        <w:t>Kesimpulan</w:t>
      </w:r>
    </w:p>
    <w:p w14:paraId="4C70F1A7" w14:textId="77777777" w:rsidR="008C3269" w:rsidRPr="00D0145B" w:rsidRDefault="008C3269" w:rsidP="003B1BB7">
      <w:pPr>
        <w:numPr>
          <w:ilvl w:val="0"/>
          <w:numId w:val="11"/>
        </w:numPr>
        <w:spacing w:after="0" w:line="360" w:lineRule="auto"/>
        <w:contextualSpacing/>
        <w:jc w:val="both"/>
        <w:rPr>
          <w:rFonts w:ascii="Bookman Old Style" w:eastAsia="Calibri" w:hAnsi="Bookman Old Style" w:cs="Times New Roman"/>
          <w:kern w:val="2"/>
          <w:lang w:val="en-US" w:eastAsia="en-US"/>
          <w14:ligatures w14:val="standardContextual"/>
        </w:rPr>
      </w:pPr>
      <w:r w:rsidRPr="00D0145B">
        <w:rPr>
          <w:rFonts w:ascii="Bookman Old Style" w:eastAsia="Calibri" w:hAnsi="Bookman Old Style" w:cs="Times New Roman"/>
          <w:kern w:val="2"/>
          <w:lang w:val="en-US" w:eastAsia="en-US"/>
          <w14:ligatures w14:val="standardContextual"/>
        </w:rPr>
        <w:t xml:space="preserve">Ratio </w:t>
      </w:r>
      <w:proofErr w:type="spellStart"/>
      <w:r w:rsidRPr="00D0145B">
        <w:rPr>
          <w:rFonts w:ascii="Bookman Old Style" w:eastAsia="Calibri" w:hAnsi="Bookman Old Style" w:cs="Times New Roman"/>
          <w:kern w:val="2"/>
          <w:lang w:val="en-US" w:eastAsia="en-US"/>
          <w14:ligatures w14:val="standardContextual"/>
        </w:rPr>
        <w:t>legis</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memberlakukan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koruptor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pemidanaan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mengindikasikan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tujuan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utama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penerapan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adalah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memberikan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dampak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jera</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menjaga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stabilitas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nasional</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ekonomi</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kepercayaan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publik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terhadap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institusi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pemerintah</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telah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memburuk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akibat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Namun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penerapan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dipertanyakan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dari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efektivitas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keadilan</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asasi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manusia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Beberapa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pihak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berpendapat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efektif</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mengurangi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tingkat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lebih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memilih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pendekatan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rehabilitasi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atau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pemulihan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Selain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itu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ada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insentif</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menekankan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pemulihan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kerugian</w:t>
      </w:r>
      <w:proofErr w:type="spellEnd"/>
      <w:r w:rsidRPr="00D0145B">
        <w:rPr>
          <w:rFonts w:ascii="Bookman Old Style" w:eastAsia="Calibri" w:hAnsi="Bookman Old Style" w:cs="Times New Roman"/>
          <w:kern w:val="2"/>
          <w:lang w:val="en-US" w:eastAsia="en-US"/>
          <w14:ligatures w14:val="standardContextual"/>
        </w:rPr>
        <w:t xml:space="preserve"> negara dan </w:t>
      </w:r>
      <w:proofErr w:type="spellStart"/>
      <w:r w:rsidRPr="00D0145B">
        <w:rPr>
          <w:rFonts w:ascii="Bookman Old Style" w:eastAsia="Calibri" w:hAnsi="Bookman Old Style" w:cs="Times New Roman"/>
          <w:kern w:val="2"/>
          <w:lang w:val="en-US" w:eastAsia="en-US"/>
          <w14:ligatures w14:val="standardContextual"/>
        </w:rPr>
        <w:t>pemulihan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kepercayaan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publik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melalui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keadilan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restoratif</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daripada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sekadar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w:t>
      </w:r>
    </w:p>
    <w:p w14:paraId="23F376E0" w14:textId="77777777" w:rsidR="008C3269" w:rsidRPr="00D0145B" w:rsidRDefault="008C3269" w:rsidP="003B1BB7">
      <w:pPr>
        <w:numPr>
          <w:ilvl w:val="0"/>
          <w:numId w:val="11"/>
        </w:numPr>
        <w:spacing w:after="0" w:line="360" w:lineRule="auto"/>
        <w:contextualSpacing/>
        <w:jc w:val="both"/>
        <w:rPr>
          <w:rFonts w:ascii="Bookman Old Style" w:eastAsia="Calibri" w:hAnsi="Bookman Old Style" w:cs="Times New Roman"/>
          <w:kern w:val="2"/>
          <w:lang w:val="en-US" w:eastAsia="en-US"/>
          <w14:ligatures w14:val="standardContextual"/>
        </w:rPr>
      </w:pPr>
      <w:proofErr w:type="spellStart"/>
      <w:r w:rsidRPr="00D0145B">
        <w:rPr>
          <w:rFonts w:ascii="Bookman Old Style" w:eastAsia="Calibri" w:hAnsi="Bookman Old Style" w:cs="Times New Roman"/>
          <w:kern w:val="2"/>
          <w:lang w:val="en-US" w:eastAsia="en-US"/>
          <w14:ligatures w14:val="standardContextual"/>
        </w:rPr>
        <w:t>Penerapan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terhadap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koruptor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pidana</w:t>
      </w:r>
      <w:proofErr w:type="spellEnd"/>
      <w:r w:rsidRPr="00D0145B">
        <w:rPr>
          <w:rFonts w:ascii="Bookman Old Style" w:eastAsia="Calibri" w:hAnsi="Bookman Old Style" w:cs="Times New Roman"/>
          <w:kern w:val="2"/>
          <w:lang w:val="en-US" w:eastAsia="en-US"/>
          <w14:ligatures w14:val="standardContextual"/>
        </w:rPr>
        <w:t xml:space="preserve"> Indonesia </w:t>
      </w:r>
      <w:proofErr w:type="spellStart"/>
      <w:r w:rsidRPr="00D0145B">
        <w:rPr>
          <w:rFonts w:ascii="Bookman Old Style" w:eastAsia="Calibri" w:hAnsi="Bookman Old Style" w:cs="Times New Roman"/>
          <w:kern w:val="2"/>
          <w:lang w:val="en-US" w:eastAsia="en-US"/>
          <w14:ligatures w14:val="standardContextual"/>
        </w:rPr>
        <w:t>masih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menjadi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perdebatan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tajam</w:t>
      </w:r>
      <w:proofErr w:type="spellEnd"/>
      <w:r w:rsidRPr="00D0145B">
        <w:rPr>
          <w:rFonts w:ascii="Bookman Old Style" w:eastAsia="Calibri" w:hAnsi="Bookman Old Style" w:cs="Times New Roman"/>
          <w:kern w:val="2"/>
          <w:lang w:val="en-US" w:eastAsia="en-US"/>
          <w14:ligatures w14:val="standardContextual"/>
        </w:rPr>
        <w:t xml:space="preserve">. Di </w:t>
      </w:r>
      <w:proofErr w:type="spellStart"/>
      <w:r w:rsidRPr="00D0145B">
        <w:rPr>
          <w:rFonts w:ascii="Bookman Old Style" w:eastAsia="Calibri" w:hAnsi="Bookman Old Style" w:cs="Times New Roman"/>
          <w:kern w:val="2"/>
          <w:lang w:val="en-US" w:eastAsia="en-US"/>
          <w14:ligatures w14:val="standardContextual"/>
        </w:rPr>
        <w:t>satu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sebagian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pihak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berpendapat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diperlukan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memberikan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efek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jera</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melindungi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kepentingan</w:t>
      </w:r>
      <w:proofErr w:type="spellEnd"/>
      <w:r w:rsidRPr="00D0145B">
        <w:rPr>
          <w:rFonts w:ascii="Bookman Old Style" w:eastAsia="Calibri" w:hAnsi="Bookman Old Style" w:cs="Times New Roman"/>
          <w:kern w:val="2"/>
          <w:lang w:val="en-US" w:eastAsia="en-US"/>
          <w14:ligatures w14:val="standardContextual"/>
        </w:rPr>
        <w:t xml:space="preserve"> negara </w:t>
      </w:r>
      <w:proofErr w:type="spellStart"/>
      <w:r w:rsidRPr="00D0145B">
        <w:rPr>
          <w:rFonts w:ascii="Bookman Old Style" w:eastAsia="Calibri" w:hAnsi="Bookman Old Style" w:cs="Times New Roman"/>
          <w:kern w:val="2"/>
          <w:lang w:val="en-US" w:eastAsia="en-US"/>
          <w14:ligatures w14:val="standardContextual"/>
        </w:rPr>
        <w:t>dari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dampak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merusak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stabilitas</w:t>
      </w:r>
      <w:proofErr w:type="spellEnd"/>
      <w:r w:rsidRPr="00D0145B">
        <w:rPr>
          <w:rFonts w:ascii="Bookman Old Style" w:eastAsia="Calibri" w:hAnsi="Bookman Old Style" w:cs="Times New Roman"/>
          <w:kern w:val="2"/>
          <w:lang w:val="en-US" w:eastAsia="en-US"/>
          <w14:ligatures w14:val="standardContextual"/>
        </w:rPr>
        <w:t xml:space="preserve"> negara, </w:t>
      </w:r>
      <w:proofErr w:type="spellStart"/>
      <w:r w:rsidRPr="00D0145B">
        <w:rPr>
          <w:rFonts w:ascii="Bookman Old Style" w:eastAsia="Calibri" w:hAnsi="Bookman Old Style" w:cs="Times New Roman"/>
          <w:kern w:val="2"/>
          <w:lang w:val="en-US" w:eastAsia="en-US"/>
          <w14:ligatures w14:val="standardContextual"/>
        </w:rPr>
        <w:t>perekonomian</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kepercayaan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publik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Namun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kritik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muncul</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karena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bertentangan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asasi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manusia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khususnya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hidup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serta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berpotensi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menimbulkan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ketidakadilan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penerapannya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peradilan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belum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sempurna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menyebabkan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kesalahan</w:t>
      </w:r>
      <w:proofErr w:type="spellEnd"/>
      <w:r w:rsidRPr="00D0145B">
        <w:rPr>
          <w:rFonts w:ascii="Bookman Old Style" w:eastAsia="Calibri" w:hAnsi="Bookman Old Style" w:cs="Times New Roman"/>
          <w:kern w:val="2"/>
          <w:lang w:val="en-US" w:eastAsia="en-US"/>
          <w14:ligatures w14:val="standardContextual"/>
        </w:rPr>
        <w:t xml:space="preserve"> fatal, </w:t>
      </w:r>
      <w:proofErr w:type="spellStart"/>
      <w:r w:rsidRPr="00D0145B">
        <w:rPr>
          <w:rFonts w:ascii="Bookman Old Style" w:eastAsia="Calibri" w:hAnsi="Bookman Old Style" w:cs="Times New Roman"/>
          <w:kern w:val="2"/>
          <w:lang w:val="en-US" w:eastAsia="en-US"/>
          <w14:ligatures w14:val="standardContextual"/>
        </w:rPr>
        <w:t>sementara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ada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bukti</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menunjukkan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efektif</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mengurangi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Sebagai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alternatif</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pendekatan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rehabilitatif</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restoratif</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lebih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dianggap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karena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fokus</w:t>
      </w:r>
      <w:proofErr w:type="spellEnd"/>
      <w:r w:rsidRPr="00D0145B">
        <w:rPr>
          <w:rFonts w:ascii="Bookman Old Style" w:eastAsia="Calibri" w:hAnsi="Bookman Old Style" w:cs="Times New Roman"/>
          <w:kern w:val="2"/>
          <w:lang w:val="en-US" w:eastAsia="en-US"/>
          <w14:ligatures w14:val="standardContextual"/>
        </w:rPr>
        <w:t xml:space="preserve"> pada </w:t>
      </w:r>
      <w:proofErr w:type="spellStart"/>
      <w:r w:rsidRPr="00D0145B">
        <w:rPr>
          <w:rFonts w:ascii="Bookman Old Style" w:eastAsia="Calibri" w:hAnsi="Bookman Old Style" w:cs="Times New Roman"/>
          <w:kern w:val="2"/>
          <w:lang w:val="en-US" w:eastAsia="en-US"/>
          <w14:ligatures w14:val="standardContextual"/>
        </w:rPr>
        <w:t>pemulihan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kerugian</w:t>
      </w:r>
      <w:proofErr w:type="spellEnd"/>
      <w:r w:rsidRPr="00D0145B">
        <w:rPr>
          <w:rFonts w:ascii="Bookman Old Style" w:eastAsia="Calibri" w:hAnsi="Bookman Old Style" w:cs="Times New Roman"/>
          <w:kern w:val="2"/>
          <w:lang w:val="en-US" w:eastAsia="en-US"/>
          <w14:ligatures w14:val="standardContextual"/>
        </w:rPr>
        <w:t xml:space="preserve"> negara dan </w:t>
      </w:r>
      <w:proofErr w:type="spellStart"/>
      <w:r w:rsidRPr="00D0145B">
        <w:rPr>
          <w:rFonts w:ascii="Bookman Old Style" w:eastAsia="Calibri" w:hAnsi="Bookman Old Style" w:cs="Times New Roman"/>
          <w:kern w:val="2"/>
          <w:lang w:val="en-US" w:eastAsia="en-US"/>
          <w14:ligatures w14:val="standardContextual"/>
        </w:rPr>
        <w:t>pencegahan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tindak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pidana</w:t>
      </w:r>
      <w:proofErr w:type="spellEnd"/>
      <w:r w:rsidRPr="00D0145B">
        <w:rPr>
          <w:rFonts w:ascii="Bookman Old Style" w:eastAsia="Calibri" w:hAnsi="Bookman Old Style" w:cs="Times New Roman"/>
          <w:kern w:val="2"/>
          <w:lang w:val="en-US" w:eastAsia="en-US"/>
          <w14:ligatures w14:val="standardContextual"/>
        </w:rPr>
        <w:t xml:space="preserve"> di masa </w:t>
      </w:r>
      <w:proofErr w:type="spellStart"/>
      <w:r w:rsidRPr="00D0145B">
        <w:rPr>
          <w:rFonts w:ascii="Bookman Old Style" w:eastAsia="Calibri" w:hAnsi="Bookman Old Style" w:cs="Times New Roman"/>
          <w:kern w:val="2"/>
          <w:lang w:val="en-US" w:eastAsia="en-US"/>
          <w14:ligatures w14:val="standardContextual"/>
        </w:rPr>
        <w:t>depan</w:t>
      </w:r>
      <w:proofErr w:type="spellEnd"/>
      <w:r w:rsidRPr="00D0145B">
        <w:rPr>
          <w:rFonts w:ascii="Bookman Old Style" w:eastAsia="Calibri" w:hAnsi="Bookman Old Style" w:cs="Times New Roman"/>
          <w:kern w:val="2"/>
          <w:lang w:val="en-US" w:eastAsia="en-US"/>
          <w14:ligatures w14:val="standardContextual"/>
        </w:rPr>
        <w:t>.</w:t>
      </w:r>
    </w:p>
    <w:p w14:paraId="4E2435BB" w14:textId="77777777" w:rsidR="008C3269" w:rsidRPr="00D0145B" w:rsidRDefault="008C3269" w:rsidP="003B1BB7">
      <w:pPr>
        <w:numPr>
          <w:ilvl w:val="0"/>
          <w:numId w:val="11"/>
        </w:numPr>
        <w:spacing w:after="0" w:line="360" w:lineRule="auto"/>
        <w:contextualSpacing/>
        <w:jc w:val="both"/>
        <w:rPr>
          <w:rFonts w:ascii="Bookman Old Style" w:eastAsia="Calibri" w:hAnsi="Bookman Old Style" w:cs="Times New Roman"/>
          <w:kern w:val="2"/>
          <w:lang w:val="en-US" w:eastAsia="en-US"/>
          <w14:ligatures w14:val="standardContextual"/>
        </w:rPr>
      </w:pPr>
      <w:r w:rsidRPr="00D0145B">
        <w:rPr>
          <w:rFonts w:ascii="Bookman Old Style" w:eastAsia="Calibri" w:hAnsi="Bookman Old Style" w:cs="Times New Roman"/>
          <w:kern w:val="2"/>
          <w:lang w:val="en-US" w:eastAsia="en-US"/>
          <w14:ligatures w14:val="standardContextual"/>
        </w:rPr>
        <w:lastRenderedPageBreak/>
        <w:t xml:space="preserve">Negara-negara </w:t>
      </w:r>
      <w:proofErr w:type="spellStart"/>
      <w:r w:rsidRPr="00D0145B">
        <w:rPr>
          <w:rFonts w:ascii="Bookman Old Style" w:eastAsia="Calibri" w:hAnsi="Bookman Old Style" w:cs="Times New Roman"/>
          <w:kern w:val="2"/>
          <w:lang w:val="en-US" w:eastAsia="en-US"/>
          <w14:ligatures w14:val="standardContextual"/>
        </w:rPr>
        <w:t>seperti</w:t>
      </w:r>
      <w:proofErr w:type="spellEnd"/>
      <w:r w:rsidRPr="00D0145B">
        <w:rPr>
          <w:rFonts w:ascii="Bookman Old Style" w:eastAsia="Calibri" w:hAnsi="Bookman Old Style" w:cs="Times New Roman"/>
          <w:kern w:val="2"/>
          <w:lang w:val="en-US" w:eastAsia="en-US"/>
          <w14:ligatures w14:val="standardContextual"/>
        </w:rPr>
        <w:t xml:space="preserve"> Belanda, </w:t>
      </w:r>
      <w:proofErr w:type="spellStart"/>
      <w:r w:rsidRPr="00D0145B">
        <w:rPr>
          <w:rFonts w:ascii="Bookman Old Style" w:eastAsia="Calibri" w:hAnsi="Bookman Old Style" w:cs="Times New Roman"/>
          <w:kern w:val="2"/>
          <w:lang w:val="en-US" w:eastAsia="en-US"/>
          <w14:ligatures w14:val="standardContextual"/>
        </w:rPr>
        <w:t>Prancis</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Jerman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memprioritaskan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esensinya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melakukan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pencegahan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rehabilitasi</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sanksi</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berorientasi</w:t>
      </w:r>
      <w:proofErr w:type="spellEnd"/>
      <w:r w:rsidRPr="00D0145B">
        <w:rPr>
          <w:rFonts w:ascii="Bookman Old Style" w:eastAsia="Calibri" w:hAnsi="Bookman Old Style" w:cs="Times New Roman"/>
          <w:kern w:val="2"/>
          <w:lang w:val="en-US" w:eastAsia="en-US"/>
          <w14:ligatures w14:val="standardContextual"/>
        </w:rPr>
        <w:t xml:space="preserve"> pada </w:t>
      </w:r>
      <w:proofErr w:type="spellStart"/>
      <w:r w:rsidRPr="00D0145B">
        <w:rPr>
          <w:rFonts w:ascii="Bookman Old Style" w:eastAsia="Calibri" w:hAnsi="Bookman Old Style" w:cs="Times New Roman"/>
          <w:kern w:val="2"/>
          <w:lang w:val="en-US" w:eastAsia="en-US"/>
          <w14:ligatures w14:val="standardContextual"/>
        </w:rPr>
        <w:t>melindungi</w:t>
      </w:r>
      <w:proofErr w:type="spellEnd"/>
      <w:r w:rsidRPr="00D0145B">
        <w:rPr>
          <w:rFonts w:ascii="Bookman Old Style" w:eastAsia="Calibri" w:hAnsi="Bookman Old Style" w:cs="Times New Roman"/>
          <w:kern w:val="2"/>
          <w:lang w:val="en-US" w:eastAsia="en-US"/>
          <w14:ligatures w14:val="standardContextual"/>
        </w:rPr>
        <w:t xml:space="preserve"> para </w:t>
      </w:r>
      <w:proofErr w:type="spellStart"/>
      <w:r w:rsidRPr="00D0145B">
        <w:rPr>
          <w:rFonts w:ascii="Bookman Old Style" w:eastAsia="Calibri" w:hAnsi="Bookman Old Style" w:cs="Times New Roman"/>
          <w:kern w:val="2"/>
          <w:lang w:val="en-US" w:eastAsia="en-US"/>
          <w14:ligatures w14:val="standardContextual"/>
        </w:rPr>
        <w:t>penjahat</w:t>
      </w:r>
      <w:proofErr w:type="spellEnd"/>
      <w:r w:rsidRPr="00D0145B">
        <w:rPr>
          <w:rFonts w:ascii="Bookman Old Style" w:eastAsia="Calibri" w:hAnsi="Bookman Old Style" w:cs="Times New Roman"/>
          <w:kern w:val="2"/>
          <w:lang w:val="en-US" w:eastAsia="en-US"/>
          <w14:ligatures w14:val="standardContextual"/>
        </w:rPr>
        <w:t xml:space="preserve"> dan korban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Di Belanda, para </w:t>
      </w:r>
      <w:proofErr w:type="spellStart"/>
      <w:r w:rsidRPr="00D0145B">
        <w:rPr>
          <w:rFonts w:ascii="Bookman Old Style" w:eastAsia="Calibri" w:hAnsi="Bookman Old Style" w:cs="Times New Roman"/>
          <w:kern w:val="2"/>
          <w:lang w:val="en-US" w:eastAsia="en-US"/>
          <w14:ligatures w14:val="standardContextual"/>
        </w:rPr>
        <w:t>koruptor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mendapatkan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hukuman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diringkas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banyak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peningkatan</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pemulihan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memulihkan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kerugian</w:t>
      </w:r>
      <w:proofErr w:type="spellEnd"/>
      <w:r w:rsidRPr="00D0145B">
        <w:rPr>
          <w:rFonts w:ascii="Bookman Old Style" w:eastAsia="Calibri" w:hAnsi="Bookman Old Style" w:cs="Times New Roman"/>
          <w:kern w:val="2"/>
          <w:lang w:val="en-US" w:eastAsia="en-US"/>
          <w14:ligatures w14:val="standardContextual"/>
        </w:rPr>
        <w:t xml:space="preserve"> negara, </w:t>
      </w:r>
      <w:proofErr w:type="spellStart"/>
      <w:r w:rsidRPr="00D0145B">
        <w:rPr>
          <w:rFonts w:ascii="Bookman Old Style" w:eastAsia="Calibri" w:hAnsi="Bookman Old Style" w:cs="Times New Roman"/>
          <w:kern w:val="2"/>
          <w:lang w:val="en-US" w:eastAsia="en-US"/>
          <w14:ligatures w14:val="standardContextual"/>
        </w:rPr>
        <w:t>dengan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pengawasan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ketat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dari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prosedur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peradilan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Prancis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menerapkan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pemidanaan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mati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perpanjangan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waktu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multitas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restitución</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privasi</w:t>
      </w:r>
      <w:proofErr w:type="spellEnd"/>
      <w:r w:rsidRPr="00D0145B">
        <w:rPr>
          <w:rFonts w:ascii="Bookman Old Style" w:eastAsia="Calibri" w:hAnsi="Bookman Old Style" w:cs="Times New Roman"/>
          <w:kern w:val="2"/>
          <w:lang w:val="en-US" w:eastAsia="en-US"/>
          <w14:ligatures w14:val="standardContextual"/>
        </w:rPr>
        <w:t xml:space="preserve"> para </w:t>
      </w:r>
      <w:proofErr w:type="spellStart"/>
      <w:r w:rsidRPr="00D0145B">
        <w:rPr>
          <w:rFonts w:ascii="Bookman Old Style" w:eastAsia="Calibri" w:hAnsi="Bookman Old Style" w:cs="Times New Roman"/>
          <w:kern w:val="2"/>
          <w:lang w:val="en-US" w:eastAsia="en-US"/>
          <w14:ligatures w14:val="standardContextual"/>
        </w:rPr>
        <w:t>pejabat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politik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perlindungan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sanksi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administratif</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sosial</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untuk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menjamin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bahwa</w:t>
      </w:r>
      <w:proofErr w:type="spellEnd"/>
      <w:r w:rsidRPr="00D0145B">
        <w:rPr>
          <w:rFonts w:ascii="Bookman Old Style" w:eastAsia="Calibri" w:hAnsi="Bookman Old Style" w:cs="Times New Roman"/>
          <w:kern w:val="2"/>
          <w:lang w:val="en-US" w:eastAsia="en-US"/>
          <w14:ligatures w14:val="standardContextual"/>
        </w:rPr>
        <w:t xml:space="preserve"> para </w:t>
      </w:r>
      <w:proofErr w:type="spellStart"/>
      <w:r w:rsidRPr="00D0145B">
        <w:rPr>
          <w:rFonts w:ascii="Bookman Old Style" w:eastAsia="Calibri" w:hAnsi="Bookman Old Style" w:cs="Times New Roman"/>
          <w:kern w:val="2"/>
          <w:lang w:val="en-US" w:eastAsia="en-US"/>
          <w14:ligatures w14:val="standardContextual"/>
        </w:rPr>
        <w:t>koruptor</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tidak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berpartisipasi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dalam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kegiatan-kegiatan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publik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Jerman</w:t>
      </w:r>
      <w:proofErr w:type="spellEnd"/>
      <w:r w:rsidRPr="00D0145B">
        <w:rPr>
          <w:rFonts w:ascii="Bookman Old Style" w:eastAsia="Calibri" w:hAnsi="Bookman Old Style" w:cs="Times New Roman"/>
          <w:kern w:val="2"/>
          <w:lang w:val="en-US" w:eastAsia="en-US"/>
          <w14:ligatures w14:val="standardContextual"/>
        </w:rPr>
        <w:t xml:space="preserve"> juga </w:t>
      </w:r>
      <w:proofErr w:type="spellStart"/>
      <w:r w:rsidRPr="00D0145B">
        <w:rPr>
          <w:rFonts w:ascii="Bookman Old Style" w:eastAsia="Calibri" w:hAnsi="Bookman Old Style" w:cs="Times New Roman"/>
          <w:kern w:val="2"/>
          <w:lang w:val="en-US" w:eastAsia="en-US"/>
          <w14:ligatures w14:val="standardContextual"/>
        </w:rPr>
        <w:t>menerapkan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pembatasan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jumlah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pembayaran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restitusi</w:t>
      </w:r>
      <w:proofErr w:type="spellEnd"/>
      <w:r w:rsidRPr="00D0145B">
        <w:rPr>
          <w:rFonts w:ascii="Bookman Old Style" w:eastAsia="Calibri" w:hAnsi="Bookman Old Style" w:cs="Times New Roman"/>
          <w:kern w:val="2"/>
          <w:lang w:val="en-US" w:eastAsia="en-US"/>
          <w14:ligatures w14:val="standardContextual"/>
        </w:rPr>
        <w:t xml:space="preserve">, dan </w:t>
      </w:r>
      <w:proofErr w:type="spellStart"/>
      <w:r w:rsidRPr="00D0145B">
        <w:rPr>
          <w:rFonts w:ascii="Bookman Old Style" w:eastAsia="Calibri" w:hAnsi="Bookman Old Style" w:cs="Times New Roman"/>
          <w:kern w:val="2"/>
          <w:lang w:val="en-US" w:eastAsia="en-US"/>
          <w14:ligatures w14:val="standardContextual"/>
        </w:rPr>
        <w:t>larangan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melibatkan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aktivitas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politik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atau</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perusahaan</w:t>
      </w:r>
      <w:proofErr w:type="spellEnd"/>
      <w:r w:rsidRPr="00D0145B">
        <w:rPr>
          <w:rFonts w:ascii="Bookman Old Style" w:eastAsia="Calibri" w:hAnsi="Bookman Old Style" w:cs="Times New Roman"/>
          <w:kern w:val="2"/>
          <w:lang w:val="en-US" w:eastAsia="en-US"/>
          <w14:ligatures w14:val="standardContextual"/>
        </w:rPr>
        <w:t xml:space="preserve"> yang </w:t>
      </w:r>
      <w:proofErr w:type="spellStart"/>
      <w:r w:rsidRPr="00D0145B">
        <w:rPr>
          <w:rFonts w:ascii="Bookman Old Style" w:eastAsia="Calibri" w:hAnsi="Bookman Old Style" w:cs="Times New Roman"/>
          <w:kern w:val="2"/>
          <w:lang w:val="en-US" w:eastAsia="en-US"/>
          <w14:ligatures w14:val="standardContextual"/>
        </w:rPr>
        <w:t>bertanggung</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jawab</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atas</w:t>
      </w:r>
      <w:proofErr w:type="spellEnd"/>
      <w:r w:rsidRPr="00D0145B">
        <w:rPr>
          <w:rFonts w:ascii="Bookman Old Style" w:eastAsia="Calibri" w:hAnsi="Bookman Old Style" w:cs="Times New Roman"/>
          <w:kern w:val="2"/>
          <w:lang w:val="en-US" w:eastAsia="en-US"/>
          <w14:ligatures w14:val="standardContextual"/>
        </w:rPr>
        <w:t xml:space="preserve"> negara, </w:t>
      </w:r>
      <w:proofErr w:type="spellStart"/>
      <w:r w:rsidRPr="00D0145B">
        <w:rPr>
          <w:rFonts w:ascii="Bookman Old Style" w:eastAsia="Calibri" w:hAnsi="Bookman Old Style" w:cs="Times New Roman"/>
          <w:kern w:val="2"/>
          <w:lang w:val="en-US" w:eastAsia="en-US"/>
          <w14:ligatures w14:val="standardContextual"/>
        </w:rPr>
        <w:t>namun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tetap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diawasi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Sistem-sistem</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ini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dapat</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menghasilkan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dampak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buruk</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memulihkan</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kerugian</w:t>
      </w:r>
      <w:proofErr w:type="spellEnd"/>
      <w:r w:rsidRPr="00D0145B">
        <w:rPr>
          <w:rFonts w:ascii="Bookman Old Style" w:eastAsia="Calibri" w:hAnsi="Bookman Old Style" w:cs="Times New Roman"/>
          <w:kern w:val="2"/>
          <w:lang w:val="en-US" w:eastAsia="en-US"/>
          <w14:ligatures w14:val="standardContextual"/>
        </w:rPr>
        <w:t xml:space="preserve"> negara, dan </w:t>
      </w:r>
      <w:proofErr w:type="spellStart"/>
      <w:r w:rsidRPr="00D0145B">
        <w:rPr>
          <w:rFonts w:ascii="Bookman Old Style" w:eastAsia="Calibri" w:hAnsi="Bookman Old Style" w:cs="Times New Roman"/>
          <w:kern w:val="2"/>
          <w:lang w:val="en-US" w:eastAsia="en-US"/>
          <w14:ligatures w14:val="standardContextual"/>
        </w:rPr>
        <w:t>mencegah</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korupsi</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berulang-ulang</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menjaga</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respons</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berulang-ulang</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terhadap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prinsip-prinsip</w:t>
      </w:r>
      <w:proofErr w:type="spellEnd"/>
      <w:r w:rsidRPr="00D0145B">
        <w:rPr>
          <w:rFonts w:ascii="Bookman Old Style" w:eastAsia="Calibri" w:hAnsi="Bookman Old Style" w:cs="Times New Roman"/>
          <w:kern w:val="2"/>
          <w:lang w:val="en-US" w:eastAsia="en-US"/>
          <w14:ligatures w14:val="standardContextual"/>
        </w:rPr>
        <w:t xml:space="preserve"> </w:t>
      </w:r>
      <w:proofErr w:type="spellStart"/>
      <w:r w:rsidRPr="00D0145B">
        <w:rPr>
          <w:rFonts w:ascii="Bookman Old Style" w:eastAsia="Calibri" w:hAnsi="Bookman Old Style" w:cs="Times New Roman"/>
          <w:kern w:val="2"/>
          <w:lang w:val="en-US" w:eastAsia="en-US"/>
          <w14:ligatures w14:val="standardContextual"/>
        </w:rPr>
        <w:t>kemanusiaan</w:t>
      </w:r>
      <w:proofErr w:type="spellEnd"/>
      <w:r w:rsidRPr="00D0145B">
        <w:rPr>
          <w:rFonts w:ascii="Bookman Old Style" w:eastAsia="Calibri" w:hAnsi="Bookman Old Style" w:cs="Times New Roman"/>
          <w:kern w:val="2"/>
          <w:lang w:val="en-US" w:eastAsia="en-US"/>
          <w14:ligatures w14:val="standardContextual"/>
        </w:rPr>
        <w:t xml:space="preserve"> yang lain.</w:t>
      </w:r>
    </w:p>
    <w:p w14:paraId="5E2E3647" w14:textId="77777777" w:rsidR="008C3269" w:rsidRPr="00D0145B" w:rsidRDefault="008C3269" w:rsidP="007344A8">
      <w:pPr>
        <w:spacing w:after="0" w:line="259" w:lineRule="auto"/>
        <w:ind w:left="720"/>
        <w:contextualSpacing/>
        <w:rPr>
          <w:rFonts w:ascii="Bookman Old Style" w:eastAsia="Calibri" w:hAnsi="Bookman Old Style" w:cs="Times New Roman"/>
          <w:b/>
          <w:bCs/>
          <w:kern w:val="2"/>
          <w:lang w:val="en-US" w:eastAsia="en-US"/>
          <w14:ligatures w14:val="standardContextual"/>
        </w:rPr>
      </w:pPr>
    </w:p>
    <w:p w14:paraId="2DE5187D" w14:textId="53212B86" w:rsidR="008C3269" w:rsidRPr="00D0145B" w:rsidRDefault="007344A8" w:rsidP="007344A8">
      <w:pPr>
        <w:numPr>
          <w:ilvl w:val="0"/>
          <w:numId w:val="6"/>
        </w:numPr>
        <w:spacing w:after="0" w:line="259" w:lineRule="auto"/>
        <w:contextualSpacing/>
        <w:rPr>
          <w:rFonts w:ascii="Bookman Old Style" w:eastAsia="Calibri" w:hAnsi="Bookman Old Style" w:cs="Times New Roman"/>
          <w:b/>
          <w:bCs/>
          <w:kern w:val="2"/>
          <w:lang w:val="en-US" w:eastAsia="en-US"/>
          <w14:ligatures w14:val="standardContextual"/>
        </w:rPr>
      </w:pPr>
      <w:r w:rsidRPr="00D0145B">
        <w:rPr>
          <w:rFonts w:ascii="Bookman Old Style" w:eastAsia="Calibri" w:hAnsi="Bookman Old Style" w:cs="Times New Roman"/>
          <w:b/>
          <w:bCs/>
          <w:kern w:val="2"/>
          <w:lang w:val="en-US" w:eastAsia="en-US"/>
          <w14:ligatures w14:val="standardContextual"/>
        </w:rPr>
        <w:t xml:space="preserve">Daftar Pustaka </w:t>
      </w:r>
    </w:p>
    <w:p w14:paraId="48E92CF4" w14:textId="77777777" w:rsidR="008C3269" w:rsidRPr="00D0145B" w:rsidRDefault="008C3269" w:rsidP="007344A8">
      <w:pPr>
        <w:numPr>
          <w:ilvl w:val="0"/>
          <w:numId w:val="12"/>
        </w:numPr>
        <w:spacing w:after="0" w:line="240" w:lineRule="auto"/>
        <w:ind w:left="1080"/>
        <w:jc w:val="both"/>
        <w:rPr>
          <w:rFonts w:ascii="Bookman Old Style" w:eastAsia="Calibri" w:hAnsi="Bookman Old Style" w:cs="Times New Roman"/>
          <w:b/>
          <w:bCs/>
          <w:kern w:val="2"/>
          <w:lang w:val="en-US" w:eastAsia="en-US"/>
          <w14:ligatures w14:val="standardContextual"/>
        </w:rPr>
      </w:pPr>
      <w:proofErr w:type="spellStart"/>
      <w:r w:rsidRPr="00D0145B">
        <w:rPr>
          <w:rFonts w:ascii="Bookman Old Style" w:eastAsia="Calibri" w:hAnsi="Bookman Old Style" w:cs="Times New Roman"/>
          <w:b/>
          <w:bCs/>
          <w:kern w:val="2"/>
          <w:lang w:val="en-US" w:eastAsia="en-US"/>
          <w14:ligatures w14:val="standardContextual"/>
        </w:rPr>
        <w:t>Buku</w:t>
      </w:r>
      <w:proofErr w:type="spellEnd"/>
      <w:r w:rsidRPr="00D0145B">
        <w:rPr>
          <w:rFonts w:ascii="Bookman Old Style" w:eastAsia="Calibri" w:hAnsi="Bookman Old Style" w:cs="Times New Roman"/>
          <w:b/>
          <w:bCs/>
          <w:kern w:val="2"/>
          <w:lang w:val="en-US" w:eastAsia="en-US"/>
          <w14:ligatures w14:val="standardContextual"/>
        </w:rPr>
        <w:t xml:space="preserve"> </w:t>
      </w:r>
    </w:p>
    <w:p w14:paraId="346E79AA" w14:textId="77777777" w:rsidR="008C3269" w:rsidRPr="00D0145B" w:rsidRDefault="008C3269" w:rsidP="007344A8">
      <w:pPr>
        <w:spacing w:after="0" w:line="240" w:lineRule="auto"/>
        <w:ind w:left="1440" w:hanging="720"/>
        <w:jc w:val="both"/>
        <w:rPr>
          <w:rFonts w:ascii="Bookman Old Style" w:eastAsia="Calibri" w:hAnsi="Bookman Old Style" w:cs="Times New Roman"/>
          <w:kern w:val="2"/>
          <w:lang w:val="en-US" w:eastAsia="en-US"/>
          <w14:ligatures w14:val="standardContextual"/>
        </w:rPr>
      </w:pPr>
    </w:p>
    <w:p w14:paraId="0D3E2D40" w14:textId="77777777" w:rsidR="008C3269" w:rsidRPr="00D0145B" w:rsidRDefault="008C3269" w:rsidP="007344A8">
      <w:pPr>
        <w:spacing w:after="0" w:line="240" w:lineRule="auto"/>
        <w:ind w:left="1890" w:hanging="810"/>
        <w:jc w:val="both"/>
        <w:rPr>
          <w:rFonts w:ascii="Bookman Old Style" w:eastAsia="Calibri" w:hAnsi="Bookman Old Style" w:cs="Times New Roman"/>
          <w:color w:val="000000"/>
          <w:kern w:val="2"/>
          <w:lang w:val="en-US" w:eastAsia="en-US"/>
          <w14:ligatures w14:val="standardContextual"/>
        </w:rPr>
      </w:pPr>
      <w:proofErr w:type="spellStart"/>
      <w:r w:rsidRPr="00D0145B">
        <w:rPr>
          <w:rFonts w:ascii="Bookman Old Style" w:eastAsia="Calibri" w:hAnsi="Bookman Old Style" w:cs="Times New Roman"/>
          <w:color w:val="000000"/>
          <w:kern w:val="2"/>
          <w:lang w:val="en-US" w:eastAsia="en-US"/>
          <w14:ligatures w14:val="standardContextual"/>
        </w:rPr>
        <w:t>Aulia</w:t>
      </w:r>
      <w:proofErr w:type="spellEnd"/>
      <w:r w:rsidRPr="00D0145B">
        <w:rPr>
          <w:rFonts w:ascii="Bookman Old Style" w:eastAsia="Calibri" w:hAnsi="Bookman Old Style" w:cs="Times New Roman"/>
          <w:color w:val="000000"/>
          <w:kern w:val="2"/>
          <w:lang w:val="en-US" w:eastAsia="en-US"/>
          <w14:ligatures w14:val="standardContextual"/>
        </w:rPr>
        <w:t xml:space="preserve">, D. 2023. </w:t>
      </w:r>
      <w:proofErr w:type="spellStart"/>
      <w:r w:rsidRPr="00D0145B">
        <w:rPr>
          <w:rFonts w:ascii="Bookman Old Style" w:eastAsia="Calibri" w:hAnsi="Bookman Old Style" w:cs="Times New Roman"/>
          <w:i/>
          <w:iCs/>
          <w:color w:val="000000"/>
          <w:kern w:val="2"/>
          <w:lang w:val="en-US" w:eastAsia="en-US"/>
          <w14:ligatures w14:val="standardContextual"/>
        </w:rPr>
        <w:t>Analisis</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Penerapan</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Hukuman</w:t>
      </w:r>
      <w:proofErr w:type="spellEnd"/>
      <w:r w:rsidRPr="00D0145B">
        <w:rPr>
          <w:rFonts w:ascii="Bookman Old Style" w:eastAsia="Calibri" w:hAnsi="Bookman Old Style" w:cs="Times New Roman"/>
          <w:i/>
          <w:iCs/>
          <w:color w:val="000000"/>
          <w:kern w:val="2"/>
          <w:lang w:val="en-US" w:eastAsia="en-US"/>
          <w14:ligatures w14:val="standardContextual"/>
        </w:rPr>
        <w:t xml:space="preserve"> Mati </w:t>
      </w:r>
      <w:proofErr w:type="spellStart"/>
      <w:r w:rsidRPr="00D0145B">
        <w:rPr>
          <w:rFonts w:ascii="Bookman Old Style" w:eastAsia="Calibri" w:hAnsi="Bookman Old Style" w:cs="Times New Roman"/>
          <w:i/>
          <w:iCs/>
          <w:color w:val="000000"/>
          <w:kern w:val="2"/>
          <w:lang w:val="en-US" w:eastAsia="en-US"/>
          <w14:ligatures w14:val="standardContextual"/>
        </w:rPr>
        <w:t>dalam</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Kasus</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Korupsi</w:t>
      </w:r>
      <w:proofErr w:type="spellEnd"/>
      <w:r w:rsidRPr="00D0145B">
        <w:rPr>
          <w:rFonts w:ascii="Bookman Old Style" w:eastAsia="Calibri" w:hAnsi="Bookman Old Style" w:cs="Times New Roman"/>
          <w:color w:val="000000"/>
          <w:kern w:val="2"/>
          <w:lang w:val="en-US" w:eastAsia="en-US"/>
          <w14:ligatures w14:val="standardContextual"/>
        </w:rPr>
        <w:t xml:space="preserve">, Jakarta: </w:t>
      </w:r>
      <w:proofErr w:type="spellStart"/>
      <w:r w:rsidRPr="00D0145B">
        <w:rPr>
          <w:rFonts w:ascii="Bookman Old Style" w:eastAsia="Calibri" w:hAnsi="Bookman Old Style" w:cs="Times New Roman"/>
          <w:color w:val="000000"/>
          <w:kern w:val="2"/>
          <w:lang w:val="en-US" w:eastAsia="en-US"/>
          <w14:ligatures w14:val="standardContextual"/>
        </w:rPr>
        <w:t>Penerbit</w:t>
      </w:r>
      <w:proofErr w:type="spellEnd"/>
      <w:r w:rsidRPr="00D0145B">
        <w:rPr>
          <w:rFonts w:ascii="Bookman Old Style" w:eastAsia="Calibri" w:hAnsi="Bookman Old Style" w:cs="Times New Roman"/>
          <w:color w:val="000000"/>
          <w:kern w:val="2"/>
          <w:lang w:val="en-US" w:eastAsia="en-US"/>
          <w14:ligatures w14:val="standardContextual"/>
        </w:rPr>
        <w:t xml:space="preserve"> Hukum Indonesia, </w:t>
      </w:r>
      <w:proofErr w:type="spellStart"/>
      <w:r w:rsidRPr="00D0145B">
        <w:rPr>
          <w:rFonts w:ascii="Bookman Old Style" w:eastAsia="Calibri" w:hAnsi="Bookman Old Style" w:cs="Times New Roman"/>
          <w:color w:val="000000"/>
          <w:kern w:val="2"/>
          <w:lang w:val="en-US" w:eastAsia="en-US"/>
          <w14:ligatures w14:val="standardContextual"/>
        </w:rPr>
        <w:t>Cetakan</w:t>
      </w:r>
      <w:proofErr w:type="spellEnd"/>
      <w:r w:rsidRPr="00D0145B">
        <w:rPr>
          <w:rFonts w:ascii="Bookman Old Style" w:eastAsia="Calibri" w:hAnsi="Bookman Old Style" w:cs="Times New Roman"/>
          <w:color w:val="000000"/>
          <w:kern w:val="2"/>
          <w:lang w:val="en-US" w:eastAsia="en-US"/>
          <w14:ligatures w14:val="standardContextual"/>
        </w:rPr>
        <w:t xml:space="preserve"> ke-2.</w:t>
      </w:r>
    </w:p>
    <w:p w14:paraId="255AB676" w14:textId="77777777" w:rsidR="008C3269" w:rsidRPr="00D0145B" w:rsidRDefault="008C3269" w:rsidP="007344A8">
      <w:pPr>
        <w:spacing w:after="0" w:line="240" w:lineRule="auto"/>
        <w:ind w:left="1890" w:hanging="810"/>
        <w:jc w:val="both"/>
        <w:rPr>
          <w:rFonts w:ascii="Bookman Old Style" w:eastAsia="Calibri" w:hAnsi="Bookman Old Style" w:cs="Times New Roman"/>
          <w:color w:val="000000"/>
          <w:kern w:val="2"/>
          <w:lang w:val="en-US" w:eastAsia="en-US"/>
          <w14:ligatures w14:val="standardContextual"/>
        </w:rPr>
      </w:pPr>
      <w:r w:rsidRPr="00D0145B">
        <w:rPr>
          <w:rFonts w:ascii="Bookman Old Style" w:eastAsia="Calibri" w:hAnsi="Bookman Old Style" w:cs="Times New Roman"/>
          <w:color w:val="000000"/>
          <w:kern w:val="2"/>
          <w:lang w:val="en-US" w:eastAsia="en-US"/>
          <w14:ligatures w14:val="standardContextual"/>
        </w:rPr>
        <w:t xml:space="preserve">Andi Hamzah, 1994, </w:t>
      </w:r>
      <w:proofErr w:type="spellStart"/>
      <w:r w:rsidRPr="00D0145B">
        <w:rPr>
          <w:rFonts w:ascii="Bookman Old Style" w:eastAsia="Calibri" w:hAnsi="Bookman Old Style" w:cs="Times New Roman"/>
          <w:i/>
          <w:iCs/>
          <w:color w:val="000000"/>
          <w:kern w:val="2"/>
          <w:lang w:val="en-US" w:eastAsia="en-US"/>
          <w14:ligatures w14:val="standardContextual"/>
        </w:rPr>
        <w:t>Asas-asas</w:t>
      </w:r>
      <w:proofErr w:type="spellEnd"/>
      <w:r w:rsidRPr="00D0145B">
        <w:rPr>
          <w:rFonts w:ascii="Bookman Old Style" w:eastAsia="Calibri" w:hAnsi="Bookman Old Style" w:cs="Times New Roman"/>
          <w:i/>
          <w:iCs/>
          <w:color w:val="000000"/>
          <w:kern w:val="2"/>
          <w:lang w:val="en-US" w:eastAsia="en-US"/>
          <w14:ligatures w14:val="standardContextual"/>
        </w:rPr>
        <w:t xml:space="preserve"> Hukum </w:t>
      </w:r>
      <w:proofErr w:type="spellStart"/>
      <w:r w:rsidRPr="00D0145B">
        <w:rPr>
          <w:rFonts w:ascii="Bookman Old Style" w:eastAsia="Calibri" w:hAnsi="Bookman Old Style" w:cs="Times New Roman"/>
          <w:i/>
          <w:iCs/>
          <w:color w:val="000000"/>
          <w:kern w:val="2"/>
          <w:lang w:val="en-US" w:eastAsia="en-US"/>
          <w14:ligatures w14:val="standardContextual"/>
        </w:rPr>
        <w:t>Pidana</w:t>
      </w:r>
      <w:proofErr w:type="spellEnd"/>
      <w:r w:rsidRPr="00D0145B">
        <w:rPr>
          <w:rFonts w:ascii="Bookman Old Style" w:eastAsia="Calibri" w:hAnsi="Bookman Old Style" w:cs="Times New Roman"/>
          <w:i/>
          <w:iCs/>
          <w:color w:val="000000"/>
          <w:kern w:val="2"/>
          <w:lang w:val="en-US" w:eastAsia="en-US"/>
          <w14:ligatures w14:val="standardContextual"/>
        </w:rPr>
        <w:t>, 2 ed</w:t>
      </w:r>
      <w:r w:rsidRPr="00D0145B">
        <w:rPr>
          <w:rFonts w:ascii="Bookman Old Style" w:eastAsia="Calibri" w:hAnsi="Bookman Old Style" w:cs="Times New Roman"/>
          <w:color w:val="000000"/>
          <w:kern w:val="2"/>
          <w:lang w:val="en-US" w:eastAsia="en-US"/>
          <w14:ligatures w14:val="standardContextual"/>
        </w:rPr>
        <w:t xml:space="preserve">. Jakarta: </w:t>
      </w:r>
      <w:proofErr w:type="spellStart"/>
      <w:r w:rsidRPr="00D0145B">
        <w:rPr>
          <w:rFonts w:ascii="Bookman Old Style" w:eastAsia="Calibri" w:hAnsi="Bookman Old Style" w:cs="Times New Roman"/>
          <w:color w:val="000000"/>
          <w:kern w:val="2"/>
          <w:lang w:val="en-US" w:eastAsia="en-US"/>
          <w14:ligatures w14:val="standardContextual"/>
        </w:rPr>
        <w:t>Rineka</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Cipta</w:t>
      </w:r>
      <w:proofErr w:type="spellEnd"/>
      <w:r w:rsidRPr="00D0145B">
        <w:rPr>
          <w:rFonts w:ascii="Bookman Old Style" w:eastAsia="Calibri" w:hAnsi="Bookman Old Style" w:cs="Times New Roman"/>
          <w:color w:val="000000"/>
          <w:kern w:val="2"/>
          <w:lang w:val="en-US" w:eastAsia="en-US"/>
          <w14:ligatures w14:val="standardContextual"/>
        </w:rPr>
        <w:t>.</w:t>
      </w:r>
    </w:p>
    <w:p w14:paraId="241687EA" w14:textId="77777777" w:rsidR="008C3269" w:rsidRPr="00D0145B" w:rsidRDefault="008C3269" w:rsidP="007344A8">
      <w:pPr>
        <w:spacing w:after="0" w:line="240" w:lineRule="auto"/>
        <w:ind w:left="1890" w:hanging="810"/>
        <w:jc w:val="both"/>
        <w:rPr>
          <w:rFonts w:ascii="Bookman Old Style" w:eastAsia="Calibri" w:hAnsi="Bookman Old Style" w:cs="Times New Roman"/>
          <w:color w:val="000000"/>
          <w:kern w:val="2"/>
          <w:lang w:val="en-US" w:eastAsia="en-US"/>
          <w14:ligatures w14:val="standardContextual"/>
        </w:rPr>
      </w:pPr>
      <w:proofErr w:type="spellStart"/>
      <w:r w:rsidRPr="00D0145B">
        <w:rPr>
          <w:rFonts w:ascii="Bookman Old Style" w:eastAsia="Calibri" w:hAnsi="Bookman Old Style" w:cs="Times New Roman"/>
          <w:color w:val="000000"/>
          <w:kern w:val="2"/>
          <w:lang w:val="en-US" w:eastAsia="en-US"/>
          <w14:ligatures w14:val="standardContextual"/>
        </w:rPr>
        <w:t>Atmasasmita</w:t>
      </w:r>
      <w:proofErr w:type="spellEnd"/>
      <w:r w:rsidRPr="00D0145B">
        <w:rPr>
          <w:rFonts w:ascii="Bookman Old Style" w:eastAsia="Calibri" w:hAnsi="Bookman Old Style" w:cs="Times New Roman"/>
          <w:color w:val="000000"/>
          <w:kern w:val="2"/>
          <w:lang w:val="en-US" w:eastAsia="en-US"/>
          <w14:ligatures w14:val="standardContextual"/>
        </w:rPr>
        <w:t xml:space="preserve">, R., 1992. </w:t>
      </w:r>
      <w:proofErr w:type="spellStart"/>
      <w:r w:rsidRPr="00D0145B">
        <w:rPr>
          <w:rFonts w:ascii="Bookman Old Style" w:eastAsia="Calibri" w:hAnsi="Bookman Old Style" w:cs="Times New Roman"/>
          <w:i/>
          <w:iCs/>
          <w:color w:val="000000"/>
          <w:kern w:val="2"/>
          <w:lang w:val="en-US" w:eastAsia="en-US"/>
          <w14:ligatures w14:val="standardContextual"/>
        </w:rPr>
        <w:t>Teori</w:t>
      </w:r>
      <w:proofErr w:type="spellEnd"/>
      <w:r w:rsidRPr="00D0145B">
        <w:rPr>
          <w:rFonts w:ascii="Bookman Old Style" w:eastAsia="Calibri" w:hAnsi="Bookman Old Style" w:cs="Times New Roman"/>
          <w:i/>
          <w:iCs/>
          <w:color w:val="000000"/>
          <w:kern w:val="2"/>
          <w:lang w:val="en-US" w:eastAsia="en-US"/>
          <w14:ligatures w14:val="standardContextual"/>
        </w:rPr>
        <w:t xml:space="preserve"> dan </w:t>
      </w:r>
      <w:proofErr w:type="spellStart"/>
      <w:r w:rsidRPr="00D0145B">
        <w:rPr>
          <w:rFonts w:ascii="Bookman Old Style" w:eastAsia="Calibri" w:hAnsi="Bookman Old Style" w:cs="Times New Roman"/>
          <w:i/>
          <w:iCs/>
          <w:color w:val="000000"/>
          <w:kern w:val="2"/>
          <w:lang w:val="en-US" w:eastAsia="en-US"/>
          <w14:ligatures w14:val="standardContextual"/>
        </w:rPr>
        <w:t>kapita</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selekta</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Kriminologi</w:t>
      </w:r>
      <w:proofErr w:type="spellEnd"/>
      <w:r w:rsidRPr="00D0145B">
        <w:rPr>
          <w:rFonts w:ascii="Bookman Old Style" w:eastAsia="Calibri" w:hAnsi="Bookman Old Style" w:cs="Times New Roman"/>
          <w:color w:val="000000"/>
          <w:kern w:val="2"/>
          <w:lang w:val="en-US" w:eastAsia="en-US"/>
          <w14:ligatures w14:val="standardContextual"/>
        </w:rPr>
        <w:t xml:space="preserve">. Jakarta, </w:t>
      </w:r>
      <w:proofErr w:type="spellStart"/>
      <w:r w:rsidRPr="00D0145B">
        <w:rPr>
          <w:rFonts w:ascii="Bookman Old Style" w:eastAsia="Calibri" w:hAnsi="Bookman Old Style" w:cs="Times New Roman"/>
          <w:color w:val="000000"/>
          <w:kern w:val="2"/>
          <w:lang w:val="en-US" w:eastAsia="en-US"/>
          <w14:ligatures w14:val="standardContextual"/>
        </w:rPr>
        <w:t>Eresco</w:t>
      </w:r>
      <w:proofErr w:type="spellEnd"/>
    </w:p>
    <w:p w14:paraId="0F68D495" w14:textId="77777777" w:rsidR="008C3269" w:rsidRPr="00D0145B" w:rsidRDefault="008C3269" w:rsidP="007344A8">
      <w:pPr>
        <w:spacing w:after="0" w:line="240" w:lineRule="auto"/>
        <w:ind w:left="1890" w:hanging="810"/>
        <w:jc w:val="both"/>
        <w:rPr>
          <w:rFonts w:ascii="Bookman Old Style" w:eastAsia="Calibri" w:hAnsi="Bookman Old Style" w:cs="Times New Roman"/>
          <w:color w:val="000000"/>
          <w:kern w:val="2"/>
          <w:lang w:val="en-US" w:eastAsia="en-US"/>
          <w14:ligatures w14:val="standardContextual"/>
        </w:rPr>
      </w:pPr>
      <w:proofErr w:type="spellStart"/>
      <w:r w:rsidRPr="00D0145B">
        <w:rPr>
          <w:rFonts w:ascii="Bookman Old Style" w:eastAsia="Calibri" w:hAnsi="Bookman Old Style" w:cs="Times New Roman"/>
          <w:color w:val="000000"/>
          <w:kern w:val="2"/>
          <w:lang w:val="en-US" w:eastAsia="en-US"/>
          <w14:ligatures w14:val="standardContextual"/>
        </w:rPr>
        <w:t>Evi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Hartanti</w:t>
      </w:r>
      <w:proofErr w:type="spellEnd"/>
      <w:r w:rsidRPr="00D0145B">
        <w:rPr>
          <w:rFonts w:ascii="Bookman Old Style" w:eastAsia="Calibri" w:hAnsi="Bookman Old Style" w:cs="Times New Roman"/>
          <w:color w:val="000000"/>
          <w:kern w:val="2"/>
          <w:lang w:val="en-US" w:eastAsia="en-US"/>
          <w14:ligatures w14:val="standardContextual"/>
        </w:rPr>
        <w:t xml:space="preserve">, 2009, </w:t>
      </w:r>
      <w:proofErr w:type="spellStart"/>
      <w:r w:rsidRPr="00D0145B">
        <w:rPr>
          <w:rFonts w:ascii="Bookman Old Style" w:eastAsia="Calibri" w:hAnsi="Bookman Old Style" w:cs="Times New Roman"/>
          <w:i/>
          <w:iCs/>
          <w:color w:val="000000"/>
          <w:kern w:val="2"/>
          <w:lang w:val="en-US" w:eastAsia="en-US"/>
          <w14:ligatures w14:val="standardContextual"/>
        </w:rPr>
        <w:t>Tindak</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Pidana</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Korupsi</w:t>
      </w:r>
      <w:proofErr w:type="spellEnd"/>
      <w:r w:rsidRPr="00D0145B">
        <w:rPr>
          <w:rFonts w:ascii="Bookman Old Style" w:eastAsia="Calibri" w:hAnsi="Bookman Old Style" w:cs="Times New Roman"/>
          <w:color w:val="000000"/>
          <w:kern w:val="2"/>
          <w:lang w:val="en-US" w:eastAsia="en-US"/>
          <w14:ligatures w14:val="standardContextual"/>
        </w:rPr>
        <w:t xml:space="preserve">, Jakarta: </w:t>
      </w:r>
      <w:proofErr w:type="spellStart"/>
      <w:r w:rsidRPr="00D0145B">
        <w:rPr>
          <w:rFonts w:ascii="Bookman Old Style" w:eastAsia="Calibri" w:hAnsi="Bookman Old Style" w:cs="Times New Roman"/>
          <w:color w:val="000000"/>
          <w:kern w:val="2"/>
          <w:lang w:val="en-US" w:eastAsia="en-US"/>
          <w14:ligatures w14:val="standardContextual"/>
        </w:rPr>
        <w:t>Sinar</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Grafika</w:t>
      </w:r>
      <w:proofErr w:type="spellEnd"/>
      <w:r w:rsidRPr="00D0145B">
        <w:rPr>
          <w:rFonts w:ascii="Bookman Old Style" w:eastAsia="Calibri" w:hAnsi="Bookman Old Style" w:cs="Times New Roman"/>
          <w:color w:val="000000"/>
          <w:kern w:val="2"/>
          <w:lang w:val="en-US" w:eastAsia="en-US"/>
          <w14:ligatures w14:val="standardContextual"/>
        </w:rPr>
        <w:t>.</w:t>
      </w:r>
    </w:p>
    <w:p w14:paraId="43B010ED" w14:textId="77777777" w:rsidR="008C3269" w:rsidRPr="00D0145B" w:rsidRDefault="008C3269" w:rsidP="007344A8">
      <w:pPr>
        <w:spacing w:after="0" w:line="240" w:lineRule="auto"/>
        <w:ind w:left="1890" w:hanging="810"/>
        <w:jc w:val="both"/>
        <w:rPr>
          <w:rFonts w:ascii="Bookman Old Style" w:eastAsia="Calibri" w:hAnsi="Bookman Old Style" w:cs="Times New Roman"/>
          <w:color w:val="000000"/>
          <w:kern w:val="2"/>
          <w:lang w:val="en-US" w:eastAsia="en-US"/>
          <w14:ligatures w14:val="standardContextual"/>
        </w:rPr>
      </w:pPr>
      <w:r w:rsidRPr="00D0145B">
        <w:rPr>
          <w:rFonts w:ascii="Bookman Old Style" w:eastAsia="Calibri" w:hAnsi="Bookman Old Style" w:cs="Times New Roman"/>
          <w:color w:val="000000"/>
          <w:kern w:val="2"/>
          <w:lang w:val="en-US" w:eastAsia="en-US"/>
          <w14:ligatures w14:val="standardContextual"/>
        </w:rPr>
        <w:t xml:space="preserve">Hiariej, E. O. S. 2016,. </w:t>
      </w:r>
      <w:proofErr w:type="spellStart"/>
      <w:r w:rsidRPr="00D0145B">
        <w:rPr>
          <w:rFonts w:ascii="Bookman Old Style" w:eastAsia="Calibri" w:hAnsi="Bookman Old Style" w:cs="Times New Roman"/>
          <w:i/>
          <w:iCs/>
          <w:color w:val="000000"/>
          <w:kern w:val="2"/>
          <w:lang w:val="en-US" w:eastAsia="en-US"/>
          <w14:ligatures w14:val="standardContextual"/>
        </w:rPr>
        <w:t>Prinsip-prinsip</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hukum</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pidana</w:t>
      </w:r>
      <w:proofErr w:type="spellEnd"/>
      <w:r w:rsidRPr="00D0145B">
        <w:rPr>
          <w:rFonts w:ascii="Bookman Old Style" w:eastAsia="Calibri" w:hAnsi="Bookman Old Style" w:cs="Times New Roman"/>
          <w:color w:val="000000"/>
          <w:kern w:val="2"/>
          <w:lang w:val="en-US" w:eastAsia="en-US"/>
          <w14:ligatures w14:val="standardContextual"/>
        </w:rPr>
        <w:t xml:space="preserve">. Cahaya </w:t>
      </w:r>
      <w:proofErr w:type="spellStart"/>
      <w:r w:rsidRPr="00D0145B">
        <w:rPr>
          <w:rFonts w:ascii="Bookman Old Style" w:eastAsia="Calibri" w:hAnsi="Bookman Old Style" w:cs="Times New Roman"/>
          <w:color w:val="000000"/>
          <w:kern w:val="2"/>
          <w:lang w:val="en-US" w:eastAsia="en-US"/>
          <w14:ligatures w14:val="standardContextual"/>
        </w:rPr>
        <w:t>Atma</w:t>
      </w:r>
      <w:proofErr w:type="spellEnd"/>
      <w:r w:rsidRPr="00D0145B">
        <w:rPr>
          <w:rFonts w:ascii="Bookman Old Style" w:eastAsia="Calibri" w:hAnsi="Bookman Old Style" w:cs="Times New Roman"/>
          <w:color w:val="000000"/>
          <w:kern w:val="2"/>
          <w:lang w:val="en-US" w:eastAsia="en-US"/>
          <w14:ligatures w14:val="standardContextual"/>
        </w:rPr>
        <w:t xml:space="preserve"> Pustaka.</w:t>
      </w:r>
    </w:p>
    <w:p w14:paraId="548621CC" w14:textId="77777777" w:rsidR="008C3269" w:rsidRPr="00D0145B" w:rsidRDefault="008C3269" w:rsidP="007344A8">
      <w:pPr>
        <w:spacing w:after="0" w:line="240" w:lineRule="auto"/>
        <w:ind w:left="1890" w:hanging="810"/>
        <w:jc w:val="both"/>
        <w:rPr>
          <w:rFonts w:ascii="Bookman Old Style" w:eastAsia="Calibri" w:hAnsi="Bookman Old Style" w:cs="Times New Roman"/>
          <w:color w:val="000000"/>
          <w:kern w:val="2"/>
          <w:lang w:val="en-US" w:eastAsia="en-US"/>
          <w14:ligatures w14:val="standardContextual"/>
        </w:rPr>
      </w:pPr>
      <w:proofErr w:type="spellStart"/>
      <w:r w:rsidRPr="00D0145B">
        <w:rPr>
          <w:rFonts w:ascii="Bookman Old Style" w:eastAsia="Calibri" w:hAnsi="Bookman Old Style" w:cs="Times New Roman"/>
          <w:color w:val="000000"/>
          <w:kern w:val="2"/>
          <w:lang w:val="en-US" w:eastAsia="en-US"/>
          <w14:ligatures w14:val="standardContextual"/>
        </w:rPr>
        <w:t>Lilik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Mulyadi</w:t>
      </w:r>
      <w:proofErr w:type="spellEnd"/>
      <w:r w:rsidRPr="00D0145B">
        <w:rPr>
          <w:rFonts w:ascii="Bookman Old Style" w:eastAsia="Calibri" w:hAnsi="Bookman Old Style" w:cs="Times New Roman"/>
          <w:color w:val="000000"/>
          <w:kern w:val="2"/>
          <w:lang w:val="en-US" w:eastAsia="en-US"/>
          <w14:ligatures w14:val="standardContextual"/>
        </w:rPr>
        <w:t xml:space="preserve">, 2007, </w:t>
      </w:r>
      <w:proofErr w:type="spellStart"/>
      <w:r w:rsidRPr="00D0145B">
        <w:rPr>
          <w:rFonts w:ascii="Bookman Old Style" w:eastAsia="Calibri" w:hAnsi="Bookman Old Style" w:cs="Times New Roman"/>
          <w:i/>
          <w:iCs/>
          <w:color w:val="000000"/>
          <w:kern w:val="2"/>
          <w:lang w:val="en-US" w:eastAsia="en-US"/>
          <w14:ligatures w14:val="standardContextual"/>
        </w:rPr>
        <w:t>Tindak</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Pidana</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Korupsi</w:t>
      </w:r>
      <w:proofErr w:type="spellEnd"/>
      <w:r w:rsidRPr="00D0145B">
        <w:rPr>
          <w:rFonts w:ascii="Bookman Old Style" w:eastAsia="Calibri" w:hAnsi="Bookman Old Style" w:cs="Times New Roman"/>
          <w:i/>
          <w:iCs/>
          <w:color w:val="000000"/>
          <w:kern w:val="2"/>
          <w:lang w:val="en-US" w:eastAsia="en-US"/>
          <w14:ligatures w14:val="standardContextual"/>
        </w:rPr>
        <w:t xml:space="preserve"> di Indonesia, </w:t>
      </w:r>
      <w:proofErr w:type="spellStart"/>
      <w:r w:rsidRPr="00D0145B">
        <w:rPr>
          <w:rFonts w:ascii="Bookman Old Style" w:eastAsia="Calibri" w:hAnsi="Bookman Old Style" w:cs="Times New Roman"/>
          <w:i/>
          <w:iCs/>
          <w:color w:val="000000"/>
          <w:kern w:val="2"/>
          <w:lang w:val="en-US" w:eastAsia="en-US"/>
          <w14:ligatures w14:val="standardContextual"/>
        </w:rPr>
        <w:t>Normatif</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Teoritis</w:t>
      </w:r>
      <w:proofErr w:type="spellEnd"/>
      <w:r w:rsidRPr="00D0145B">
        <w:rPr>
          <w:rFonts w:ascii="Bookman Old Style" w:eastAsia="Calibri" w:hAnsi="Bookman Old Style" w:cs="Times New Roman"/>
          <w:i/>
          <w:iCs/>
          <w:color w:val="000000"/>
          <w:kern w:val="2"/>
          <w:lang w:val="en-US" w:eastAsia="en-US"/>
          <w14:ligatures w14:val="standardContextual"/>
        </w:rPr>
        <w:t xml:space="preserve">, dan </w:t>
      </w:r>
      <w:proofErr w:type="spellStart"/>
      <w:r w:rsidRPr="00D0145B">
        <w:rPr>
          <w:rFonts w:ascii="Bookman Old Style" w:eastAsia="Calibri" w:hAnsi="Bookman Old Style" w:cs="Times New Roman"/>
          <w:i/>
          <w:iCs/>
          <w:color w:val="000000"/>
          <w:kern w:val="2"/>
          <w:lang w:val="en-US" w:eastAsia="en-US"/>
          <w14:ligatures w14:val="standardContextual"/>
        </w:rPr>
        <w:t>Masalahnya</w:t>
      </w:r>
      <w:proofErr w:type="spellEnd"/>
      <w:r w:rsidRPr="00D0145B">
        <w:rPr>
          <w:rFonts w:ascii="Bookman Old Style" w:eastAsia="Calibri" w:hAnsi="Bookman Old Style" w:cs="Times New Roman"/>
          <w:color w:val="000000"/>
          <w:kern w:val="2"/>
          <w:lang w:val="en-US" w:eastAsia="en-US"/>
          <w14:ligatures w14:val="standardContextual"/>
        </w:rPr>
        <w:t>, Bandung, Alumni.</w:t>
      </w:r>
    </w:p>
    <w:p w14:paraId="38CB76D0" w14:textId="77777777" w:rsidR="008C3269" w:rsidRPr="00D0145B" w:rsidRDefault="008C3269" w:rsidP="007344A8">
      <w:pPr>
        <w:spacing w:after="0" w:line="240" w:lineRule="auto"/>
        <w:ind w:left="1890" w:hanging="810"/>
        <w:jc w:val="both"/>
        <w:rPr>
          <w:rFonts w:ascii="Bookman Old Style" w:eastAsia="Calibri" w:hAnsi="Bookman Old Style" w:cs="Times New Roman"/>
          <w:color w:val="000000"/>
          <w:kern w:val="2"/>
          <w:lang w:val="en-US" w:eastAsia="en-US"/>
          <w14:ligatures w14:val="standardContextual"/>
        </w:rPr>
      </w:pPr>
      <w:r w:rsidRPr="00D0145B">
        <w:rPr>
          <w:rFonts w:ascii="Bookman Old Style" w:eastAsia="Calibri" w:hAnsi="Bookman Old Style" w:cs="Times New Roman"/>
          <w:color w:val="000000"/>
          <w:kern w:val="2"/>
          <w:lang w:val="en-ID" w:eastAsia="en-US"/>
          <w14:ligatures w14:val="standardContextual"/>
        </w:rPr>
        <w:t xml:space="preserve">Johnny Ibrahim, 2010, </w:t>
      </w:r>
      <w:proofErr w:type="spellStart"/>
      <w:r w:rsidRPr="00D0145B">
        <w:rPr>
          <w:rFonts w:ascii="Bookman Old Style" w:eastAsia="Calibri" w:hAnsi="Bookman Old Style" w:cs="Times New Roman"/>
          <w:i/>
          <w:color w:val="000000"/>
          <w:kern w:val="2"/>
          <w:lang w:val="en-ID" w:eastAsia="en-US"/>
          <w14:ligatures w14:val="standardContextual"/>
        </w:rPr>
        <w:t>Teori</w:t>
      </w:r>
      <w:proofErr w:type="spellEnd"/>
      <w:r w:rsidRPr="00D0145B">
        <w:rPr>
          <w:rFonts w:ascii="Bookman Old Style" w:eastAsia="Calibri" w:hAnsi="Bookman Old Style" w:cs="Times New Roman"/>
          <w:i/>
          <w:color w:val="000000"/>
          <w:kern w:val="2"/>
          <w:lang w:val="en-ID" w:eastAsia="en-US"/>
          <w14:ligatures w14:val="standardContextual"/>
        </w:rPr>
        <w:t xml:space="preserve"> dan </w:t>
      </w:r>
      <w:proofErr w:type="spellStart"/>
      <w:r w:rsidRPr="00D0145B">
        <w:rPr>
          <w:rFonts w:ascii="Bookman Old Style" w:eastAsia="Calibri" w:hAnsi="Bookman Old Style" w:cs="Times New Roman"/>
          <w:i/>
          <w:color w:val="000000"/>
          <w:kern w:val="2"/>
          <w:lang w:val="en-ID" w:eastAsia="en-US"/>
          <w14:ligatures w14:val="standardContextual"/>
        </w:rPr>
        <w:t>Metodologi</w:t>
      </w:r>
      <w:proofErr w:type="spellEnd"/>
      <w:r w:rsidRPr="00D0145B">
        <w:rPr>
          <w:rFonts w:ascii="Bookman Old Style" w:eastAsia="Calibri" w:hAnsi="Bookman Old Style" w:cs="Times New Roman"/>
          <w:i/>
          <w:color w:val="000000"/>
          <w:kern w:val="2"/>
          <w:lang w:val="en-ID" w:eastAsia="en-US"/>
          <w14:ligatures w14:val="standardContextual"/>
        </w:rPr>
        <w:t xml:space="preserve"> </w:t>
      </w:r>
      <w:proofErr w:type="spellStart"/>
      <w:r w:rsidRPr="00D0145B">
        <w:rPr>
          <w:rFonts w:ascii="Bookman Old Style" w:eastAsia="Calibri" w:hAnsi="Bookman Old Style" w:cs="Times New Roman"/>
          <w:i/>
          <w:color w:val="000000"/>
          <w:kern w:val="2"/>
          <w:lang w:val="en-ID" w:eastAsia="en-US"/>
          <w14:ligatures w14:val="standardContextual"/>
        </w:rPr>
        <w:t>Penelitian</w:t>
      </w:r>
      <w:proofErr w:type="spellEnd"/>
      <w:r w:rsidRPr="00D0145B">
        <w:rPr>
          <w:rFonts w:ascii="Bookman Old Style" w:eastAsia="Calibri" w:hAnsi="Bookman Old Style" w:cs="Times New Roman"/>
          <w:i/>
          <w:color w:val="000000"/>
          <w:kern w:val="2"/>
          <w:lang w:val="en-ID" w:eastAsia="en-US"/>
          <w14:ligatures w14:val="standardContextual"/>
        </w:rPr>
        <w:t xml:space="preserve"> Hukum </w:t>
      </w:r>
      <w:proofErr w:type="spellStart"/>
      <w:r w:rsidRPr="00D0145B">
        <w:rPr>
          <w:rFonts w:ascii="Bookman Old Style" w:eastAsia="Calibri" w:hAnsi="Bookman Old Style" w:cs="Times New Roman"/>
          <w:i/>
          <w:color w:val="000000"/>
          <w:kern w:val="2"/>
          <w:lang w:val="en-ID" w:eastAsia="en-US"/>
          <w14:ligatures w14:val="standardContextual"/>
        </w:rPr>
        <w:t>Normatif</w:t>
      </w:r>
      <w:proofErr w:type="spellEnd"/>
      <w:r w:rsidRPr="00D0145B">
        <w:rPr>
          <w:rFonts w:ascii="Bookman Old Style" w:eastAsia="Calibri" w:hAnsi="Bookman Old Style" w:cs="Times New Roman"/>
          <w:color w:val="000000"/>
          <w:kern w:val="2"/>
          <w:lang w:val="en-ID" w:eastAsia="en-US"/>
          <w14:ligatures w14:val="standardContextual"/>
        </w:rPr>
        <w:t xml:space="preserve">,  Malang, </w:t>
      </w:r>
      <w:proofErr w:type="spellStart"/>
      <w:r w:rsidRPr="00D0145B">
        <w:rPr>
          <w:rFonts w:ascii="Bookman Old Style" w:eastAsia="Calibri" w:hAnsi="Bookman Old Style" w:cs="Times New Roman"/>
          <w:color w:val="000000"/>
          <w:kern w:val="2"/>
          <w:lang w:val="en-ID" w:eastAsia="en-US"/>
          <w14:ligatures w14:val="standardContextual"/>
        </w:rPr>
        <w:t>Banyumedia</w:t>
      </w:r>
      <w:proofErr w:type="spellEnd"/>
    </w:p>
    <w:p w14:paraId="7099CC05" w14:textId="77777777" w:rsidR="008C3269" w:rsidRPr="00D0145B" w:rsidRDefault="008C3269" w:rsidP="007344A8">
      <w:pPr>
        <w:spacing w:after="0" w:line="240" w:lineRule="auto"/>
        <w:ind w:left="1890" w:hanging="810"/>
        <w:jc w:val="both"/>
        <w:rPr>
          <w:rFonts w:ascii="Bookman Old Style" w:eastAsia="Calibri" w:hAnsi="Bookman Old Style" w:cs="Times New Roman"/>
          <w:color w:val="000000"/>
          <w:kern w:val="2"/>
          <w:lang w:val="en-US" w:eastAsia="en-US"/>
          <w14:ligatures w14:val="standardContextual"/>
        </w:rPr>
      </w:pPr>
      <w:proofErr w:type="spellStart"/>
      <w:r w:rsidRPr="00D0145B">
        <w:rPr>
          <w:rFonts w:ascii="Bookman Old Style" w:eastAsia="Calibri" w:hAnsi="Bookman Old Style" w:cs="Times New Roman"/>
          <w:color w:val="000000"/>
          <w:kern w:val="2"/>
          <w:lang w:val="en-US" w:eastAsia="en-US"/>
          <w14:ligatures w14:val="standardContextual"/>
        </w:rPr>
        <w:t>Lambsdorff</w:t>
      </w:r>
      <w:proofErr w:type="spellEnd"/>
      <w:r w:rsidRPr="00D0145B">
        <w:rPr>
          <w:rFonts w:ascii="Bookman Old Style" w:eastAsia="Calibri" w:hAnsi="Bookman Old Style" w:cs="Times New Roman"/>
          <w:color w:val="000000"/>
          <w:kern w:val="2"/>
          <w:lang w:val="en-US" w:eastAsia="en-US"/>
          <w14:ligatures w14:val="standardContextual"/>
        </w:rPr>
        <w:t xml:space="preserve">, J. G. (2007). "The Institutional Economics of Corruption and Reform". </w:t>
      </w:r>
      <w:r w:rsidRPr="00D0145B">
        <w:rPr>
          <w:rFonts w:ascii="Bookman Old Style" w:eastAsia="Calibri" w:hAnsi="Bookman Old Style" w:cs="Times New Roman"/>
          <w:i/>
          <w:iCs/>
          <w:color w:val="000000"/>
          <w:kern w:val="2"/>
          <w:lang w:val="en-US" w:eastAsia="en-US"/>
          <w14:ligatures w14:val="standardContextual"/>
        </w:rPr>
        <w:t>Cambridge University Press</w:t>
      </w:r>
      <w:r w:rsidRPr="00D0145B">
        <w:rPr>
          <w:rFonts w:ascii="Bookman Old Style" w:eastAsia="Calibri" w:hAnsi="Bookman Old Style" w:cs="Times New Roman"/>
          <w:color w:val="000000"/>
          <w:kern w:val="2"/>
          <w:lang w:val="en-US" w:eastAsia="en-US"/>
          <w14:ligatures w14:val="standardContextual"/>
        </w:rPr>
        <w:t>, Cambridge</w:t>
      </w:r>
    </w:p>
    <w:p w14:paraId="5734E070" w14:textId="77777777" w:rsidR="008C3269" w:rsidRPr="00D0145B" w:rsidRDefault="008C3269" w:rsidP="007344A8">
      <w:pPr>
        <w:spacing w:after="0" w:line="240" w:lineRule="auto"/>
        <w:ind w:left="1890" w:hanging="810"/>
        <w:jc w:val="both"/>
        <w:rPr>
          <w:rFonts w:ascii="Bookman Old Style" w:eastAsia="Calibri" w:hAnsi="Bookman Old Style" w:cs="Times New Roman"/>
          <w:color w:val="000000"/>
          <w:kern w:val="2"/>
          <w:lang w:val="en-US" w:eastAsia="en-US"/>
          <w14:ligatures w14:val="standardContextual"/>
        </w:rPr>
      </w:pPr>
      <w:proofErr w:type="spellStart"/>
      <w:r w:rsidRPr="00D0145B">
        <w:rPr>
          <w:rFonts w:ascii="Bookman Old Style" w:eastAsia="Calibri" w:hAnsi="Bookman Old Style" w:cs="Times New Roman"/>
          <w:color w:val="000000"/>
          <w:kern w:val="2"/>
          <w:lang w:val="en-US" w:eastAsia="en-US"/>
          <w14:ligatures w14:val="standardContextual"/>
        </w:rPr>
        <w:t>Lamintang</w:t>
      </w:r>
      <w:proofErr w:type="spellEnd"/>
      <w:r w:rsidRPr="00D0145B">
        <w:rPr>
          <w:rFonts w:ascii="Bookman Old Style" w:eastAsia="Calibri" w:hAnsi="Bookman Old Style" w:cs="Times New Roman"/>
          <w:color w:val="000000"/>
          <w:kern w:val="2"/>
          <w:lang w:val="en-US" w:eastAsia="en-US"/>
          <w14:ligatures w14:val="standardContextual"/>
        </w:rPr>
        <w:t xml:space="preserve">, P. A. F., 2019, </w:t>
      </w:r>
      <w:r w:rsidRPr="00D0145B">
        <w:rPr>
          <w:rFonts w:ascii="Bookman Old Style" w:eastAsia="Calibri" w:hAnsi="Bookman Old Style" w:cs="Times New Roman"/>
          <w:i/>
          <w:iCs/>
          <w:color w:val="000000"/>
          <w:kern w:val="2"/>
          <w:lang w:val="en-US" w:eastAsia="en-US"/>
          <w14:ligatures w14:val="standardContextual"/>
        </w:rPr>
        <w:t xml:space="preserve">Dasar </w:t>
      </w:r>
      <w:proofErr w:type="spellStart"/>
      <w:r w:rsidRPr="00D0145B">
        <w:rPr>
          <w:rFonts w:ascii="Bookman Old Style" w:eastAsia="Calibri" w:hAnsi="Bookman Old Style" w:cs="Times New Roman"/>
          <w:i/>
          <w:iCs/>
          <w:color w:val="000000"/>
          <w:kern w:val="2"/>
          <w:lang w:val="en-US" w:eastAsia="en-US"/>
          <w14:ligatures w14:val="standardContextual"/>
        </w:rPr>
        <w:t>Dasar</w:t>
      </w:r>
      <w:proofErr w:type="spellEnd"/>
      <w:r w:rsidRPr="00D0145B">
        <w:rPr>
          <w:rFonts w:ascii="Bookman Old Style" w:eastAsia="Calibri" w:hAnsi="Bookman Old Style" w:cs="Times New Roman"/>
          <w:i/>
          <w:iCs/>
          <w:color w:val="000000"/>
          <w:kern w:val="2"/>
          <w:lang w:val="en-US" w:eastAsia="en-US"/>
          <w14:ligatures w14:val="standardContextual"/>
        </w:rPr>
        <w:t xml:space="preserve"> Hukum </w:t>
      </w:r>
      <w:proofErr w:type="spellStart"/>
      <w:r w:rsidRPr="00D0145B">
        <w:rPr>
          <w:rFonts w:ascii="Bookman Old Style" w:eastAsia="Calibri" w:hAnsi="Bookman Old Style" w:cs="Times New Roman"/>
          <w:i/>
          <w:iCs/>
          <w:color w:val="000000"/>
          <w:kern w:val="2"/>
          <w:lang w:val="en-US" w:eastAsia="en-US"/>
          <w14:ligatures w14:val="standardContextual"/>
        </w:rPr>
        <w:t>Pidana</w:t>
      </w:r>
      <w:proofErr w:type="spellEnd"/>
      <w:r w:rsidRPr="00D0145B">
        <w:rPr>
          <w:rFonts w:ascii="Bookman Old Style" w:eastAsia="Calibri" w:hAnsi="Bookman Old Style" w:cs="Times New Roman"/>
          <w:i/>
          <w:iCs/>
          <w:color w:val="000000"/>
          <w:kern w:val="2"/>
          <w:lang w:val="en-US" w:eastAsia="en-US"/>
          <w14:ligatures w14:val="standardContextual"/>
        </w:rPr>
        <w:t xml:space="preserve"> di Indonesia</w:t>
      </w:r>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Sinar</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Grafika</w:t>
      </w:r>
      <w:proofErr w:type="spellEnd"/>
      <w:r w:rsidRPr="00D0145B">
        <w:rPr>
          <w:rFonts w:ascii="Bookman Old Style" w:eastAsia="Calibri" w:hAnsi="Bookman Old Style" w:cs="Times New Roman"/>
          <w:color w:val="000000"/>
          <w:kern w:val="2"/>
          <w:lang w:val="en-US" w:eastAsia="en-US"/>
          <w14:ligatures w14:val="standardContextual"/>
        </w:rPr>
        <w:t>.</w:t>
      </w:r>
    </w:p>
    <w:p w14:paraId="22931603" w14:textId="77777777" w:rsidR="008C3269" w:rsidRPr="00D0145B" w:rsidRDefault="008C3269" w:rsidP="007344A8">
      <w:pPr>
        <w:spacing w:after="0" w:line="240" w:lineRule="auto"/>
        <w:ind w:left="1890" w:hanging="810"/>
        <w:jc w:val="both"/>
        <w:rPr>
          <w:rFonts w:ascii="Bookman Old Style" w:eastAsia="Calibri" w:hAnsi="Bookman Old Style" w:cs="Times New Roman"/>
          <w:color w:val="000000"/>
          <w:kern w:val="2"/>
          <w:lang w:val="en-US" w:eastAsia="en-US"/>
          <w14:ligatures w14:val="standardContextual"/>
        </w:rPr>
      </w:pPr>
    </w:p>
    <w:p w14:paraId="7FC02516" w14:textId="77777777" w:rsidR="008C3269" w:rsidRPr="00D0145B" w:rsidRDefault="008C3269" w:rsidP="007344A8">
      <w:pPr>
        <w:spacing w:after="0" w:line="240" w:lineRule="auto"/>
        <w:ind w:left="1890" w:hanging="810"/>
        <w:jc w:val="both"/>
        <w:rPr>
          <w:rFonts w:ascii="Bookman Old Style" w:eastAsia="Calibri" w:hAnsi="Bookman Old Style" w:cs="Times New Roman"/>
          <w:color w:val="000000"/>
          <w:kern w:val="2"/>
          <w:lang w:val="en-US" w:eastAsia="en-US"/>
          <w14:ligatures w14:val="standardContextual"/>
        </w:rPr>
      </w:pPr>
      <w:proofErr w:type="spellStart"/>
      <w:r w:rsidRPr="00D0145B">
        <w:rPr>
          <w:rFonts w:ascii="Bookman Old Style" w:eastAsia="Calibri" w:hAnsi="Bookman Old Style" w:cs="Times New Roman"/>
          <w:color w:val="000000"/>
          <w:kern w:val="2"/>
          <w:lang w:val="en-US" w:eastAsia="en-US"/>
          <w14:ligatures w14:val="standardContextual"/>
        </w:rPr>
        <w:t>Muladi</w:t>
      </w:r>
      <w:proofErr w:type="spellEnd"/>
      <w:r w:rsidRPr="00D0145B">
        <w:rPr>
          <w:rFonts w:ascii="Bookman Old Style" w:eastAsia="Calibri" w:hAnsi="Bookman Old Style" w:cs="Times New Roman"/>
          <w:color w:val="000000"/>
          <w:kern w:val="2"/>
          <w:lang w:val="en-US" w:eastAsia="en-US"/>
          <w14:ligatures w14:val="standardContextual"/>
        </w:rPr>
        <w:t xml:space="preserve"> &amp; </w:t>
      </w:r>
      <w:proofErr w:type="spellStart"/>
      <w:r w:rsidRPr="00D0145B">
        <w:rPr>
          <w:rFonts w:ascii="Bookman Old Style" w:eastAsia="Calibri" w:hAnsi="Bookman Old Style" w:cs="Times New Roman"/>
          <w:color w:val="000000"/>
          <w:kern w:val="2"/>
          <w:lang w:val="en-US" w:eastAsia="en-US"/>
          <w14:ligatures w14:val="standardContextual"/>
        </w:rPr>
        <w:t>Barda</w:t>
      </w:r>
      <w:proofErr w:type="spellEnd"/>
      <w:r w:rsidRPr="00D0145B">
        <w:rPr>
          <w:rFonts w:ascii="Bookman Old Style" w:eastAsia="Calibri" w:hAnsi="Bookman Old Style" w:cs="Times New Roman"/>
          <w:color w:val="000000"/>
          <w:kern w:val="2"/>
          <w:lang w:val="en-US" w:eastAsia="en-US"/>
          <w14:ligatures w14:val="standardContextual"/>
        </w:rPr>
        <w:t xml:space="preserve"> Nawawi </w:t>
      </w:r>
      <w:proofErr w:type="spellStart"/>
      <w:r w:rsidRPr="00D0145B">
        <w:rPr>
          <w:rFonts w:ascii="Bookman Old Style" w:eastAsia="Calibri" w:hAnsi="Bookman Old Style" w:cs="Times New Roman"/>
          <w:color w:val="000000"/>
          <w:kern w:val="2"/>
          <w:lang w:val="en-US" w:eastAsia="en-US"/>
          <w14:ligatures w14:val="standardContextual"/>
        </w:rPr>
        <w:t>Arief</w:t>
      </w:r>
      <w:proofErr w:type="spellEnd"/>
      <w:r w:rsidRPr="00D0145B">
        <w:rPr>
          <w:rFonts w:ascii="Bookman Old Style" w:eastAsia="Calibri" w:hAnsi="Bookman Old Style" w:cs="Times New Roman"/>
          <w:color w:val="000000"/>
          <w:kern w:val="2"/>
          <w:lang w:val="en-US" w:eastAsia="en-US"/>
          <w14:ligatures w14:val="standardContextual"/>
        </w:rPr>
        <w:t xml:space="preserve">. 1992., </w:t>
      </w:r>
      <w:proofErr w:type="spellStart"/>
      <w:r w:rsidRPr="00D0145B">
        <w:rPr>
          <w:rFonts w:ascii="Bookman Old Style" w:eastAsia="Calibri" w:hAnsi="Bookman Old Style" w:cs="Times New Roman"/>
          <w:i/>
          <w:iCs/>
          <w:color w:val="000000"/>
          <w:kern w:val="2"/>
          <w:lang w:val="en-US" w:eastAsia="en-US"/>
          <w14:ligatures w14:val="standardContextual"/>
        </w:rPr>
        <w:t>Teori</w:t>
      </w:r>
      <w:proofErr w:type="spellEnd"/>
      <w:r w:rsidRPr="00D0145B">
        <w:rPr>
          <w:rFonts w:ascii="Bookman Old Style" w:eastAsia="Calibri" w:hAnsi="Bookman Old Style" w:cs="Times New Roman"/>
          <w:i/>
          <w:iCs/>
          <w:color w:val="000000"/>
          <w:kern w:val="2"/>
          <w:lang w:val="en-US" w:eastAsia="en-US"/>
          <w14:ligatures w14:val="standardContextual"/>
        </w:rPr>
        <w:t xml:space="preserve"> dan </w:t>
      </w:r>
      <w:proofErr w:type="spellStart"/>
      <w:r w:rsidRPr="00D0145B">
        <w:rPr>
          <w:rFonts w:ascii="Bookman Old Style" w:eastAsia="Calibri" w:hAnsi="Bookman Old Style" w:cs="Times New Roman"/>
          <w:i/>
          <w:iCs/>
          <w:color w:val="000000"/>
          <w:kern w:val="2"/>
          <w:lang w:val="en-US" w:eastAsia="en-US"/>
          <w14:ligatures w14:val="standardContextual"/>
        </w:rPr>
        <w:t>Kebijakan</w:t>
      </w:r>
      <w:proofErr w:type="spellEnd"/>
      <w:r w:rsidRPr="00D0145B">
        <w:rPr>
          <w:rFonts w:ascii="Bookman Old Style" w:eastAsia="Calibri" w:hAnsi="Bookman Old Style" w:cs="Times New Roman"/>
          <w:i/>
          <w:iCs/>
          <w:color w:val="000000"/>
          <w:kern w:val="2"/>
          <w:lang w:val="en-US" w:eastAsia="en-US"/>
          <w14:ligatures w14:val="standardContextual"/>
        </w:rPr>
        <w:t xml:space="preserve"> Hukum </w:t>
      </w:r>
      <w:proofErr w:type="spellStart"/>
      <w:r w:rsidRPr="00D0145B">
        <w:rPr>
          <w:rFonts w:ascii="Bookman Old Style" w:eastAsia="Calibri" w:hAnsi="Bookman Old Style" w:cs="Times New Roman"/>
          <w:i/>
          <w:iCs/>
          <w:color w:val="000000"/>
          <w:kern w:val="2"/>
          <w:lang w:val="en-US" w:eastAsia="en-US"/>
          <w14:ligatures w14:val="standardContextual"/>
        </w:rPr>
        <w:t>Pidana</w:t>
      </w:r>
      <w:proofErr w:type="spellEnd"/>
      <w:r w:rsidRPr="00D0145B">
        <w:rPr>
          <w:rFonts w:ascii="Bookman Old Style" w:eastAsia="Calibri" w:hAnsi="Bookman Old Style" w:cs="Times New Roman"/>
          <w:color w:val="000000"/>
          <w:kern w:val="2"/>
          <w:lang w:val="en-US" w:eastAsia="en-US"/>
          <w14:ligatures w14:val="standardContextual"/>
        </w:rPr>
        <w:t>. Alumni Bandung.</w:t>
      </w:r>
    </w:p>
    <w:p w14:paraId="095BBF72" w14:textId="77777777" w:rsidR="008C3269" w:rsidRPr="00D0145B" w:rsidRDefault="008C3269" w:rsidP="007344A8">
      <w:pPr>
        <w:spacing w:after="0" w:line="240" w:lineRule="auto"/>
        <w:ind w:left="1890" w:hanging="810"/>
        <w:jc w:val="both"/>
        <w:rPr>
          <w:rFonts w:ascii="Bookman Old Style" w:eastAsia="Calibri" w:hAnsi="Bookman Old Style" w:cs="Times New Roman"/>
          <w:color w:val="000000"/>
          <w:kern w:val="2"/>
          <w:lang w:val="en-US" w:eastAsia="en-US"/>
          <w14:ligatures w14:val="standardContextual"/>
        </w:rPr>
      </w:pPr>
      <w:proofErr w:type="spellStart"/>
      <w:r w:rsidRPr="00D0145B">
        <w:rPr>
          <w:rFonts w:ascii="Bookman Old Style" w:eastAsia="Calibri" w:hAnsi="Bookman Old Style" w:cs="Times New Roman"/>
          <w:color w:val="000000"/>
          <w:kern w:val="2"/>
          <w:lang w:val="en-ID" w:eastAsia="en-US"/>
          <w14:ligatures w14:val="standardContextual"/>
        </w:rPr>
        <w:lastRenderedPageBreak/>
        <w:t>Philipus</w:t>
      </w:r>
      <w:proofErr w:type="spellEnd"/>
      <w:r w:rsidRPr="00D0145B">
        <w:rPr>
          <w:rFonts w:ascii="Bookman Old Style" w:eastAsia="Calibri" w:hAnsi="Bookman Old Style" w:cs="Times New Roman"/>
          <w:color w:val="000000"/>
          <w:kern w:val="2"/>
          <w:lang w:val="en-ID" w:eastAsia="en-US"/>
          <w14:ligatures w14:val="standardContextual"/>
        </w:rPr>
        <w:t xml:space="preserve"> M </w:t>
      </w:r>
      <w:proofErr w:type="spellStart"/>
      <w:r w:rsidRPr="00D0145B">
        <w:rPr>
          <w:rFonts w:ascii="Bookman Old Style" w:eastAsia="Calibri" w:hAnsi="Bookman Old Style" w:cs="Times New Roman"/>
          <w:color w:val="000000"/>
          <w:kern w:val="2"/>
          <w:lang w:val="en-ID" w:eastAsia="en-US"/>
          <w14:ligatures w14:val="standardContextual"/>
        </w:rPr>
        <w:t>Hadjon</w:t>
      </w:r>
      <w:proofErr w:type="spellEnd"/>
      <w:r w:rsidRPr="00D0145B">
        <w:rPr>
          <w:rFonts w:ascii="Bookman Old Style" w:eastAsia="Calibri" w:hAnsi="Bookman Old Style" w:cs="Times New Roman"/>
          <w:color w:val="000000"/>
          <w:kern w:val="2"/>
          <w:lang w:val="en-ID" w:eastAsia="en-US"/>
          <w14:ligatures w14:val="standardContextual"/>
        </w:rPr>
        <w:t xml:space="preserve"> dan </w:t>
      </w:r>
      <w:proofErr w:type="spellStart"/>
      <w:r w:rsidRPr="00D0145B">
        <w:rPr>
          <w:rFonts w:ascii="Bookman Old Style" w:eastAsia="Calibri" w:hAnsi="Bookman Old Style" w:cs="Times New Roman"/>
          <w:color w:val="000000"/>
          <w:kern w:val="2"/>
          <w:lang w:val="en-ID" w:eastAsia="en-US"/>
          <w14:ligatures w14:val="standardContextual"/>
        </w:rPr>
        <w:t>Tatiek</w:t>
      </w:r>
      <w:proofErr w:type="spellEnd"/>
      <w:r w:rsidRPr="00D0145B">
        <w:rPr>
          <w:rFonts w:ascii="Bookman Old Style" w:eastAsia="Calibri" w:hAnsi="Bookman Old Style" w:cs="Times New Roman"/>
          <w:color w:val="000000"/>
          <w:kern w:val="2"/>
          <w:lang w:val="en-ID" w:eastAsia="en-US"/>
          <w14:ligatures w14:val="standardContextual"/>
        </w:rPr>
        <w:t xml:space="preserve"> Sri </w:t>
      </w:r>
      <w:proofErr w:type="spellStart"/>
      <w:r w:rsidRPr="00D0145B">
        <w:rPr>
          <w:rFonts w:ascii="Bookman Old Style" w:eastAsia="Calibri" w:hAnsi="Bookman Old Style" w:cs="Times New Roman"/>
          <w:color w:val="000000"/>
          <w:kern w:val="2"/>
          <w:lang w:val="en-ID" w:eastAsia="en-US"/>
          <w14:ligatures w14:val="standardContextual"/>
        </w:rPr>
        <w:t>Djatmiati</w:t>
      </w:r>
      <w:proofErr w:type="spellEnd"/>
      <w:r w:rsidRPr="00D0145B">
        <w:rPr>
          <w:rFonts w:ascii="Bookman Old Style" w:eastAsia="Calibri" w:hAnsi="Bookman Old Style" w:cs="Times New Roman"/>
          <w:color w:val="000000"/>
          <w:kern w:val="2"/>
          <w:lang w:val="en-ID" w:eastAsia="en-US"/>
          <w14:ligatures w14:val="standardContextual"/>
        </w:rPr>
        <w:t xml:space="preserve">, 2016, </w:t>
      </w:r>
      <w:proofErr w:type="spellStart"/>
      <w:r w:rsidRPr="00D0145B">
        <w:rPr>
          <w:rFonts w:ascii="Bookman Old Style" w:eastAsia="Calibri" w:hAnsi="Bookman Old Style" w:cs="Times New Roman"/>
          <w:i/>
          <w:color w:val="000000"/>
          <w:kern w:val="2"/>
          <w:lang w:val="en-ID" w:eastAsia="en-US"/>
          <w14:ligatures w14:val="standardContextual"/>
        </w:rPr>
        <w:t>Argumen</w:t>
      </w:r>
      <w:proofErr w:type="spellEnd"/>
      <w:r w:rsidRPr="00D0145B">
        <w:rPr>
          <w:rFonts w:ascii="Bookman Old Style" w:eastAsia="Calibri" w:hAnsi="Bookman Old Style" w:cs="Times New Roman"/>
          <w:i/>
          <w:color w:val="000000"/>
          <w:kern w:val="2"/>
          <w:lang w:val="en-ID" w:eastAsia="en-US"/>
          <w14:ligatures w14:val="standardContextual"/>
        </w:rPr>
        <w:t xml:space="preserve"> Hukum, </w:t>
      </w:r>
      <w:r w:rsidRPr="00D0145B">
        <w:rPr>
          <w:rFonts w:ascii="Bookman Old Style" w:eastAsia="Calibri" w:hAnsi="Bookman Old Style" w:cs="Times New Roman"/>
          <w:color w:val="000000"/>
          <w:kern w:val="2"/>
          <w:lang w:val="en-ID" w:eastAsia="en-US"/>
          <w14:ligatures w14:val="standardContextual"/>
        </w:rPr>
        <w:t xml:space="preserve">Surabaya, Gadjah </w:t>
      </w:r>
      <w:proofErr w:type="spellStart"/>
      <w:r w:rsidRPr="00D0145B">
        <w:rPr>
          <w:rFonts w:ascii="Bookman Old Style" w:eastAsia="Calibri" w:hAnsi="Bookman Old Style" w:cs="Times New Roman"/>
          <w:color w:val="000000"/>
          <w:kern w:val="2"/>
          <w:lang w:val="en-ID" w:eastAsia="en-US"/>
          <w14:ligatures w14:val="standardContextual"/>
        </w:rPr>
        <w:t>Mada</w:t>
      </w:r>
      <w:proofErr w:type="spellEnd"/>
      <w:r w:rsidRPr="00D0145B">
        <w:rPr>
          <w:rFonts w:ascii="Bookman Old Style" w:eastAsia="Calibri" w:hAnsi="Bookman Old Style" w:cs="Times New Roman"/>
          <w:color w:val="000000"/>
          <w:kern w:val="2"/>
          <w:lang w:val="en-ID" w:eastAsia="en-US"/>
          <w14:ligatures w14:val="standardContextual"/>
        </w:rPr>
        <w:t xml:space="preserve"> University Press, </w:t>
      </w:r>
      <w:proofErr w:type="spellStart"/>
      <w:r w:rsidRPr="00D0145B">
        <w:rPr>
          <w:rFonts w:ascii="Bookman Old Style" w:eastAsia="Calibri" w:hAnsi="Bookman Old Style" w:cs="Times New Roman"/>
          <w:color w:val="000000"/>
          <w:kern w:val="2"/>
          <w:lang w:val="en-ID" w:eastAsia="en-US"/>
          <w14:ligatures w14:val="standardContextual"/>
        </w:rPr>
        <w:t>Cetakan</w:t>
      </w:r>
      <w:proofErr w:type="spellEnd"/>
      <w:r w:rsidRPr="00D0145B">
        <w:rPr>
          <w:rFonts w:ascii="Bookman Old Style" w:eastAsia="Calibri" w:hAnsi="Bookman Old Style" w:cs="Times New Roman"/>
          <w:color w:val="000000"/>
          <w:kern w:val="2"/>
          <w:lang w:val="en-ID" w:eastAsia="en-US"/>
          <w14:ligatures w14:val="standardContextual"/>
        </w:rPr>
        <w:t xml:space="preserve"> Ke 7.</w:t>
      </w:r>
    </w:p>
    <w:p w14:paraId="1FCC3509" w14:textId="77777777" w:rsidR="008C3269" w:rsidRPr="00D0145B" w:rsidRDefault="008C3269" w:rsidP="007344A8">
      <w:pPr>
        <w:spacing w:after="0" w:line="240" w:lineRule="auto"/>
        <w:ind w:left="1890" w:hanging="810"/>
        <w:jc w:val="both"/>
        <w:rPr>
          <w:rFonts w:ascii="Bookman Old Style" w:eastAsia="Calibri" w:hAnsi="Bookman Old Style" w:cs="Times New Roman"/>
          <w:color w:val="000000"/>
          <w:kern w:val="2"/>
          <w:lang w:val="en-US" w:eastAsia="en-US"/>
          <w14:ligatures w14:val="standardContextual"/>
        </w:rPr>
      </w:pPr>
      <w:r w:rsidRPr="00D0145B">
        <w:rPr>
          <w:rFonts w:ascii="Bookman Old Style" w:eastAsia="Calibri" w:hAnsi="Bookman Old Style" w:cs="Times New Roman"/>
          <w:color w:val="000000"/>
          <w:kern w:val="2"/>
          <w:lang w:val="en-US" w:eastAsia="en-US"/>
          <w14:ligatures w14:val="standardContextual"/>
        </w:rPr>
        <w:t xml:space="preserve">Peter Mahmud </w:t>
      </w:r>
      <w:proofErr w:type="spellStart"/>
      <w:r w:rsidRPr="00D0145B">
        <w:rPr>
          <w:rFonts w:ascii="Bookman Old Style" w:eastAsia="Calibri" w:hAnsi="Bookman Old Style" w:cs="Times New Roman"/>
          <w:color w:val="000000"/>
          <w:kern w:val="2"/>
          <w:lang w:val="en-US" w:eastAsia="en-US"/>
          <w14:ligatures w14:val="standardContextual"/>
        </w:rPr>
        <w:t>Marzuki</w:t>
      </w:r>
      <w:proofErr w:type="spellEnd"/>
      <w:r w:rsidRPr="00D0145B">
        <w:rPr>
          <w:rFonts w:ascii="Bookman Old Style" w:eastAsia="Calibri" w:hAnsi="Bookman Old Style" w:cs="Times New Roman"/>
          <w:color w:val="000000"/>
          <w:kern w:val="2"/>
          <w:lang w:val="en-US" w:eastAsia="en-US"/>
          <w14:ligatures w14:val="standardContextual"/>
        </w:rPr>
        <w:t xml:space="preserve">, 2019, </w:t>
      </w:r>
      <w:proofErr w:type="spellStart"/>
      <w:r w:rsidRPr="00D0145B">
        <w:rPr>
          <w:rFonts w:ascii="Bookman Old Style" w:eastAsia="Calibri" w:hAnsi="Bookman Old Style" w:cs="Times New Roman"/>
          <w:i/>
          <w:color w:val="000000"/>
          <w:kern w:val="2"/>
          <w:lang w:val="en-US" w:eastAsia="en-US"/>
          <w14:ligatures w14:val="standardContextual"/>
        </w:rPr>
        <w:t>Pengantar</w:t>
      </w:r>
      <w:proofErr w:type="spellEnd"/>
      <w:r w:rsidRPr="00D0145B">
        <w:rPr>
          <w:rFonts w:ascii="Bookman Old Style" w:eastAsia="Calibri" w:hAnsi="Bookman Old Style" w:cs="Times New Roman"/>
          <w:i/>
          <w:color w:val="000000"/>
          <w:kern w:val="2"/>
          <w:lang w:val="en-US" w:eastAsia="en-US"/>
          <w14:ligatures w14:val="standardContextual"/>
        </w:rPr>
        <w:t xml:space="preserve"> </w:t>
      </w:r>
      <w:proofErr w:type="spellStart"/>
      <w:r w:rsidRPr="00D0145B">
        <w:rPr>
          <w:rFonts w:ascii="Bookman Old Style" w:eastAsia="Calibri" w:hAnsi="Bookman Old Style" w:cs="Times New Roman"/>
          <w:i/>
          <w:color w:val="000000"/>
          <w:kern w:val="2"/>
          <w:lang w:val="en-US" w:eastAsia="en-US"/>
          <w14:ligatures w14:val="standardContextual"/>
        </w:rPr>
        <w:t>Ilmu</w:t>
      </w:r>
      <w:proofErr w:type="spellEnd"/>
      <w:r w:rsidRPr="00D0145B">
        <w:rPr>
          <w:rFonts w:ascii="Bookman Old Style" w:eastAsia="Calibri" w:hAnsi="Bookman Old Style" w:cs="Times New Roman"/>
          <w:i/>
          <w:color w:val="000000"/>
          <w:kern w:val="2"/>
          <w:lang w:val="en-US" w:eastAsia="en-US"/>
          <w14:ligatures w14:val="standardContextual"/>
        </w:rPr>
        <w:t xml:space="preserve"> Hukum,</w:t>
      </w:r>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Kencana</w:t>
      </w:r>
      <w:proofErr w:type="spellEnd"/>
      <w:r w:rsidRPr="00D0145B">
        <w:rPr>
          <w:rFonts w:ascii="Bookman Old Style" w:eastAsia="Calibri" w:hAnsi="Bookman Old Style" w:cs="Times New Roman"/>
          <w:color w:val="000000"/>
          <w:kern w:val="2"/>
          <w:lang w:val="en-US" w:eastAsia="en-US"/>
          <w14:ligatures w14:val="standardContextual"/>
        </w:rPr>
        <w:t>, Jakarta,  hal.165-166</w:t>
      </w:r>
    </w:p>
    <w:p w14:paraId="781B4BB8" w14:textId="77777777" w:rsidR="008C3269" w:rsidRPr="00D0145B" w:rsidRDefault="008C3269" w:rsidP="007344A8">
      <w:pPr>
        <w:spacing w:after="0" w:line="240" w:lineRule="auto"/>
        <w:ind w:left="1890" w:hanging="810"/>
        <w:jc w:val="both"/>
        <w:rPr>
          <w:rFonts w:ascii="Bookman Old Style" w:eastAsia="Calibri" w:hAnsi="Bookman Old Style" w:cs="Times New Roman"/>
          <w:color w:val="000000"/>
          <w:kern w:val="2"/>
          <w:lang w:val="en-US" w:eastAsia="en-US"/>
          <w14:ligatures w14:val="standardContextual"/>
        </w:rPr>
      </w:pPr>
      <w:r w:rsidRPr="00D0145B">
        <w:rPr>
          <w:rFonts w:ascii="Bookman Old Style" w:eastAsia="Calibri" w:hAnsi="Bookman Old Style" w:cs="Times New Roman"/>
          <w:color w:val="000000"/>
          <w:kern w:val="2"/>
          <w:lang w:val="en-US" w:eastAsia="en-US"/>
          <w14:ligatures w14:val="standardContextual"/>
        </w:rPr>
        <w:t xml:space="preserve">Rose-Ackerman, S. (1999). </w:t>
      </w:r>
      <w:r w:rsidRPr="00D0145B">
        <w:rPr>
          <w:rFonts w:ascii="Bookman Old Style" w:eastAsia="Calibri" w:hAnsi="Bookman Old Style" w:cs="Times New Roman"/>
          <w:i/>
          <w:iCs/>
          <w:color w:val="000000"/>
          <w:kern w:val="2"/>
          <w:lang w:val="en-US" w:eastAsia="en-US"/>
          <w14:ligatures w14:val="standardContextual"/>
        </w:rPr>
        <w:t>Corruption and Government: Causes, Consequences, and Reform</w:t>
      </w:r>
      <w:r w:rsidRPr="00D0145B">
        <w:rPr>
          <w:rFonts w:ascii="Bookman Old Style" w:eastAsia="Calibri" w:hAnsi="Bookman Old Style" w:cs="Times New Roman"/>
          <w:color w:val="000000"/>
          <w:kern w:val="2"/>
          <w:lang w:val="en-US" w:eastAsia="en-US"/>
          <w14:ligatures w14:val="standardContextual"/>
        </w:rPr>
        <w:t>. Cambridge University Press, Cambridge.</w:t>
      </w:r>
    </w:p>
    <w:p w14:paraId="4A34CD8D" w14:textId="77777777" w:rsidR="008C3269" w:rsidRPr="00D0145B" w:rsidRDefault="008C3269" w:rsidP="007344A8">
      <w:pPr>
        <w:spacing w:after="0" w:line="240" w:lineRule="auto"/>
        <w:ind w:left="1890" w:hanging="810"/>
        <w:jc w:val="both"/>
        <w:rPr>
          <w:rFonts w:ascii="Bookman Old Style" w:eastAsia="Calibri" w:hAnsi="Bookman Old Style" w:cs="Times New Roman"/>
          <w:color w:val="000000"/>
          <w:kern w:val="2"/>
          <w:lang w:val="en-US" w:eastAsia="en-US"/>
          <w14:ligatures w14:val="standardContextual"/>
        </w:rPr>
      </w:pPr>
      <w:r w:rsidRPr="00D0145B">
        <w:rPr>
          <w:rFonts w:ascii="Bookman Old Style" w:eastAsia="Calibri" w:hAnsi="Bookman Old Style" w:cs="Times New Roman"/>
          <w:color w:val="000000"/>
          <w:kern w:val="2"/>
          <w:lang w:val="en-US" w:eastAsia="en-US"/>
          <w14:ligatures w14:val="standardContextual"/>
        </w:rPr>
        <w:t xml:space="preserve">-------------------------- (2006). </w:t>
      </w:r>
      <w:r w:rsidRPr="00D0145B">
        <w:rPr>
          <w:rFonts w:ascii="Bookman Old Style" w:eastAsia="Calibri" w:hAnsi="Bookman Old Style" w:cs="Times New Roman"/>
          <w:i/>
          <w:iCs/>
          <w:color w:val="000000"/>
          <w:kern w:val="2"/>
          <w:lang w:val="en-US" w:eastAsia="en-US"/>
          <w14:ligatures w14:val="standardContextual"/>
        </w:rPr>
        <w:t>International Handbook on the Economics of Corruption</w:t>
      </w:r>
      <w:r w:rsidRPr="00D0145B">
        <w:rPr>
          <w:rFonts w:ascii="Bookman Old Style" w:eastAsia="Calibri" w:hAnsi="Bookman Old Style" w:cs="Times New Roman"/>
          <w:color w:val="000000"/>
          <w:kern w:val="2"/>
          <w:lang w:val="en-US" w:eastAsia="en-US"/>
          <w14:ligatures w14:val="standardContextual"/>
        </w:rPr>
        <w:t>. Edward Elgar Publishing, Cheltenham</w:t>
      </w:r>
    </w:p>
    <w:p w14:paraId="66BE6FDD" w14:textId="77777777" w:rsidR="008C3269" w:rsidRPr="00D0145B" w:rsidRDefault="008C3269" w:rsidP="007344A8">
      <w:pPr>
        <w:spacing w:after="0" w:line="240" w:lineRule="auto"/>
        <w:ind w:left="1890" w:hanging="810"/>
        <w:jc w:val="both"/>
        <w:rPr>
          <w:rFonts w:ascii="Bookman Old Style" w:eastAsia="Calibri" w:hAnsi="Bookman Old Style" w:cs="Times New Roman"/>
          <w:color w:val="000000"/>
          <w:kern w:val="2"/>
          <w:lang w:val="en-US" w:eastAsia="en-US"/>
          <w14:ligatures w14:val="standardContextual"/>
        </w:rPr>
      </w:pPr>
    </w:p>
    <w:p w14:paraId="32D662BA" w14:textId="77777777" w:rsidR="008C3269" w:rsidRPr="00D0145B" w:rsidRDefault="008C3269" w:rsidP="007344A8">
      <w:pPr>
        <w:spacing w:after="0" w:line="240" w:lineRule="auto"/>
        <w:ind w:left="1890" w:hanging="810"/>
        <w:jc w:val="both"/>
        <w:rPr>
          <w:rFonts w:ascii="Bookman Old Style" w:eastAsia="Calibri" w:hAnsi="Bookman Old Style" w:cs="Times New Roman"/>
          <w:color w:val="000000"/>
          <w:kern w:val="2"/>
          <w:lang w:val="en-US" w:eastAsia="en-US"/>
          <w14:ligatures w14:val="standardContextual"/>
        </w:rPr>
      </w:pPr>
      <w:r w:rsidRPr="00D0145B">
        <w:rPr>
          <w:rFonts w:ascii="Bookman Old Style" w:eastAsia="Calibri" w:hAnsi="Bookman Old Style" w:cs="Times New Roman"/>
          <w:color w:val="000000"/>
          <w:kern w:val="2"/>
          <w:lang w:val="en-US" w:eastAsia="en-US"/>
          <w14:ligatures w14:val="standardContextual"/>
        </w:rPr>
        <w:t xml:space="preserve">Waluyo, B., 2020.,  </w:t>
      </w:r>
      <w:proofErr w:type="spellStart"/>
      <w:r w:rsidRPr="00D0145B">
        <w:rPr>
          <w:rFonts w:ascii="Bookman Old Style" w:eastAsia="Calibri" w:hAnsi="Bookman Old Style" w:cs="Times New Roman"/>
          <w:i/>
          <w:iCs/>
          <w:color w:val="000000"/>
          <w:kern w:val="2"/>
          <w:lang w:val="en-US" w:eastAsia="en-US"/>
          <w14:ligatures w14:val="standardContextual"/>
        </w:rPr>
        <w:t>Penyelesaian</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Perkara</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Pidana</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Penerapan</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Keadilan</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Restoratif</w:t>
      </w:r>
      <w:proofErr w:type="spellEnd"/>
      <w:r w:rsidRPr="00D0145B">
        <w:rPr>
          <w:rFonts w:ascii="Bookman Old Style" w:eastAsia="Calibri" w:hAnsi="Bookman Old Style" w:cs="Times New Roman"/>
          <w:i/>
          <w:iCs/>
          <w:color w:val="000000"/>
          <w:kern w:val="2"/>
          <w:lang w:val="en-US" w:eastAsia="en-US"/>
          <w14:ligatures w14:val="standardContextual"/>
        </w:rPr>
        <w:t xml:space="preserve"> dan </w:t>
      </w:r>
      <w:proofErr w:type="spellStart"/>
      <w:r w:rsidRPr="00D0145B">
        <w:rPr>
          <w:rFonts w:ascii="Bookman Old Style" w:eastAsia="Calibri" w:hAnsi="Bookman Old Style" w:cs="Times New Roman"/>
          <w:i/>
          <w:iCs/>
          <w:color w:val="000000"/>
          <w:kern w:val="2"/>
          <w:lang w:val="en-US" w:eastAsia="en-US"/>
          <w14:ligatures w14:val="standardContextual"/>
        </w:rPr>
        <w:t>Transpormatif</w:t>
      </w:r>
      <w:proofErr w:type="spellEnd"/>
      <w:r w:rsidRPr="00D0145B">
        <w:rPr>
          <w:rFonts w:ascii="Bookman Old Style" w:eastAsia="Calibri" w:hAnsi="Bookman Old Style" w:cs="Times New Roman"/>
          <w:color w:val="000000"/>
          <w:kern w:val="2"/>
          <w:lang w:val="en-US" w:eastAsia="en-US"/>
          <w14:ligatures w14:val="standardContextual"/>
        </w:rPr>
        <w:t xml:space="preserve">. Jakarta: </w:t>
      </w:r>
      <w:proofErr w:type="spellStart"/>
      <w:r w:rsidRPr="00D0145B">
        <w:rPr>
          <w:rFonts w:ascii="Bookman Old Style" w:eastAsia="Calibri" w:hAnsi="Bookman Old Style" w:cs="Times New Roman"/>
          <w:color w:val="000000"/>
          <w:kern w:val="2"/>
          <w:lang w:val="en-US" w:eastAsia="en-US"/>
          <w14:ligatures w14:val="standardContextual"/>
        </w:rPr>
        <w:t>Sinar</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Grafika</w:t>
      </w:r>
      <w:proofErr w:type="spellEnd"/>
      <w:r w:rsidRPr="00D0145B">
        <w:rPr>
          <w:rFonts w:ascii="Bookman Old Style" w:eastAsia="Calibri" w:hAnsi="Bookman Old Style" w:cs="Times New Roman"/>
          <w:color w:val="000000"/>
          <w:kern w:val="2"/>
          <w:lang w:val="en-US" w:eastAsia="en-US"/>
          <w14:ligatures w14:val="standardContextual"/>
        </w:rPr>
        <w:t>.</w:t>
      </w:r>
    </w:p>
    <w:p w14:paraId="6596538F" w14:textId="77777777" w:rsidR="008C3269" w:rsidRPr="00D0145B" w:rsidRDefault="008C3269" w:rsidP="007344A8">
      <w:pPr>
        <w:spacing w:after="0" w:line="240" w:lineRule="auto"/>
        <w:ind w:left="1440" w:hanging="720"/>
        <w:jc w:val="both"/>
        <w:rPr>
          <w:rFonts w:ascii="Bookman Old Style" w:eastAsia="Calibri" w:hAnsi="Bookman Old Style" w:cs="Times New Roman"/>
          <w:color w:val="000000"/>
          <w:kern w:val="2"/>
          <w:lang w:val="en-US" w:eastAsia="en-US"/>
          <w14:ligatures w14:val="standardContextual"/>
        </w:rPr>
      </w:pPr>
    </w:p>
    <w:p w14:paraId="5310748F" w14:textId="77777777" w:rsidR="008C3269" w:rsidRPr="00D0145B" w:rsidRDefault="008C3269" w:rsidP="007344A8">
      <w:pPr>
        <w:numPr>
          <w:ilvl w:val="0"/>
          <w:numId w:val="12"/>
        </w:numPr>
        <w:spacing w:after="0" w:line="240" w:lineRule="auto"/>
        <w:ind w:left="1080"/>
        <w:jc w:val="both"/>
        <w:rPr>
          <w:rFonts w:ascii="Bookman Old Style" w:eastAsia="Calibri" w:hAnsi="Bookman Old Style" w:cs="Times New Roman"/>
          <w:b/>
          <w:bCs/>
          <w:color w:val="000000"/>
          <w:kern w:val="2"/>
          <w:lang w:val="en-US" w:eastAsia="en-US"/>
          <w14:ligatures w14:val="standardContextual"/>
        </w:rPr>
      </w:pPr>
      <w:proofErr w:type="spellStart"/>
      <w:r w:rsidRPr="00D0145B">
        <w:rPr>
          <w:rFonts w:ascii="Bookman Old Style" w:eastAsia="Calibri" w:hAnsi="Bookman Old Style" w:cs="Times New Roman"/>
          <w:b/>
          <w:bCs/>
          <w:color w:val="000000"/>
          <w:kern w:val="2"/>
          <w:lang w:val="en-US" w:eastAsia="en-US"/>
          <w14:ligatures w14:val="standardContextual"/>
        </w:rPr>
        <w:t>Jurnal</w:t>
      </w:r>
      <w:proofErr w:type="spellEnd"/>
      <w:r w:rsidRPr="00D0145B">
        <w:rPr>
          <w:rFonts w:ascii="Bookman Old Style" w:eastAsia="Calibri" w:hAnsi="Bookman Old Style" w:cs="Times New Roman"/>
          <w:b/>
          <w:bCs/>
          <w:color w:val="000000"/>
          <w:kern w:val="2"/>
          <w:lang w:val="en-US" w:eastAsia="en-US"/>
          <w14:ligatures w14:val="standardContextual"/>
        </w:rPr>
        <w:t xml:space="preserve">/ Artikel </w:t>
      </w:r>
    </w:p>
    <w:p w14:paraId="39546319" w14:textId="77777777" w:rsidR="008C3269" w:rsidRPr="00D0145B" w:rsidRDefault="008C3269" w:rsidP="007344A8">
      <w:pPr>
        <w:spacing w:after="0" w:line="240" w:lineRule="auto"/>
        <w:ind w:left="1800" w:hanging="720"/>
        <w:jc w:val="both"/>
        <w:rPr>
          <w:rFonts w:ascii="Bookman Old Style" w:eastAsia="Calibri" w:hAnsi="Bookman Old Style" w:cs="Times New Roman"/>
          <w:color w:val="000000"/>
          <w:kern w:val="2"/>
          <w:lang w:val="en-US" w:eastAsia="en-US"/>
          <w14:ligatures w14:val="standardContextual"/>
        </w:rPr>
      </w:pPr>
      <w:proofErr w:type="spellStart"/>
      <w:r w:rsidRPr="00D0145B">
        <w:rPr>
          <w:rFonts w:ascii="Bookman Old Style" w:eastAsia="Calibri" w:hAnsi="Bookman Old Style" w:cs="Times New Roman"/>
          <w:color w:val="000000"/>
          <w:kern w:val="2"/>
          <w:lang w:val="en-US" w:eastAsia="en-US"/>
          <w14:ligatures w14:val="standardContextual"/>
        </w:rPr>
        <w:t>Adestien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Nurrizqilah</w:t>
      </w:r>
      <w:proofErr w:type="spellEnd"/>
      <w:r w:rsidRPr="00D0145B">
        <w:rPr>
          <w:rFonts w:ascii="Bookman Old Style" w:eastAsia="Calibri" w:hAnsi="Bookman Old Style" w:cs="Times New Roman"/>
          <w:color w:val="000000"/>
          <w:kern w:val="2"/>
          <w:lang w:val="en-US" w:eastAsia="en-US"/>
          <w14:ligatures w14:val="standardContextual"/>
        </w:rPr>
        <w:t xml:space="preserve"> Putri, </w:t>
      </w:r>
      <w:proofErr w:type="spellStart"/>
      <w:r w:rsidRPr="00D0145B">
        <w:rPr>
          <w:rFonts w:ascii="Bookman Old Style" w:eastAsia="Calibri" w:hAnsi="Bookman Old Style" w:cs="Times New Roman"/>
          <w:color w:val="000000"/>
          <w:kern w:val="2"/>
          <w:lang w:val="en-US" w:eastAsia="en-US"/>
          <w14:ligatures w14:val="standardContextual"/>
        </w:rPr>
        <w:t>Ridho</w:t>
      </w:r>
      <w:proofErr w:type="spellEnd"/>
      <w:r w:rsidRPr="00D0145B">
        <w:rPr>
          <w:rFonts w:ascii="Bookman Old Style" w:eastAsia="Calibri" w:hAnsi="Bookman Old Style" w:cs="Times New Roman"/>
          <w:color w:val="000000"/>
          <w:kern w:val="2"/>
          <w:lang w:val="en-US" w:eastAsia="en-US"/>
          <w14:ligatures w14:val="standardContextual"/>
        </w:rPr>
        <w:t xml:space="preserve"> Fernando, </w:t>
      </w:r>
      <w:proofErr w:type="spellStart"/>
      <w:r w:rsidRPr="00D0145B">
        <w:rPr>
          <w:rFonts w:ascii="Bookman Old Style" w:eastAsia="Calibri" w:hAnsi="Bookman Old Style" w:cs="Times New Roman"/>
          <w:color w:val="000000"/>
          <w:kern w:val="2"/>
          <w:lang w:val="en-US" w:eastAsia="en-US"/>
          <w14:ligatures w14:val="standardContextual"/>
        </w:rPr>
        <w:t>Cevhyra</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Lusiana</w:t>
      </w:r>
      <w:proofErr w:type="spellEnd"/>
      <w:r w:rsidRPr="00D0145B">
        <w:rPr>
          <w:rFonts w:ascii="Bookman Old Style" w:eastAsia="Calibri" w:hAnsi="Bookman Old Style" w:cs="Times New Roman"/>
          <w:color w:val="000000"/>
          <w:kern w:val="2"/>
          <w:lang w:val="en-US" w:eastAsia="en-US"/>
          <w14:ligatures w14:val="standardContextual"/>
        </w:rPr>
        <w:t xml:space="preserve"> Putri, </w:t>
      </w:r>
      <w:proofErr w:type="spellStart"/>
      <w:r w:rsidRPr="00D0145B">
        <w:rPr>
          <w:rFonts w:ascii="Bookman Old Style" w:eastAsia="Calibri" w:hAnsi="Bookman Old Style" w:cs="Times New Roman"/>
          <w:color w:val="000000"/>
          <w:kern w:val="2"/>
          <w:lang w:val="en-US" w:eastAsia="en-US"/>
          <w14:ligatures w14:val="standardContextual"/>
        </w:rPr>
        <w:t>Saripah</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Muhammaed</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Alkasadi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Fahrunnisa</w:t>
      </w:r>
      <w:proofErr w:type="spellEnd"/>
      <w:r w:rsidRPr="00D0145B">
        <w:rPr>
          <w:rFonts w:ascii="Bookman Old Style" w:eastAsia="Calibri" w:hAnsi="Bookman Old Style" w:cs="Times New Roman"/>
          <w:color w:val="000000"/>
          <w:kern w:val="2"/>
          <w:lang w:val="en-US" w:eastAsia="en-US"/>
          <w14:ligatures w14:val="standardContextual"/>
        </w:rPr>
        <w:t xml:space="preserve">, Daniel </w:t>
      </w:r>
      <w:proofErr w:type="spellStart"/>
      <w:r w:rsidRPr="00D0145B">
        <w:rPr>
          <w:rFonts w:ascii="Bookman Old Style" w:eastAsia="Calibri" w:hAnsi="Bookman Old Style" w:cs="Times New Roman"/>
          <w:color w:val="000000"/>
          <w:kern w:val="2"/>
          <w:lang w:val="en-US" w:eastAsia="en-US"/>
          <w14:ligatures w14:val="standardContextual"/>
        </w:rPr>
        <w:t>Nurrohmat</w:t>
      </w:r>
      <w:proofErr w:type="spellEnd"/>
      <w:r w:rsidRPr="00D0145B">
        <w:rPr>
          <w:rFonts w:ascii="Bookman Old Style" w:eastAsia="Calibri" w:hAnsi="Bookman Old Style" w:cs="Times New Roman"/>
          <w:color w:val="000000"/>
          <w:kern w:val="2"/>
          <w:lang w:val="en-US" w:eastAsia="en-US"/>
          <w14:ligatures w14:val="standardContextual"/>
        </w:rPr>
        <w:t xml:space="preserve"> , </w:t>
      </w:r>
      <w:proofErr w:type="spellStart"/>
      <w:r w:rsidRPr="00D0145B">
        <w:rPr>
          <w:rFonts w:ascii="Bookman Old Style" w:eastAsia="Calibri" w:hAnsi="Bookman Old Style" w:cs="Times New Roman"/>
          <w:color w:val="000000"/>
          <w:kern w:val="2"/>
          <w:lang w:val="en-US" w:eastAsia="en-US"/>
          <w14:ligatures w14:val="standardContextual"/>
        </w:rPr>
        <w:t>Pengaruh</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Korupsi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Dalam</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Perkembangan</w:t>
      </w:r>
      <w:proofErr w:type="spellEnd"/>
      <w:r w:rsidRPr="00D0145B">
        <w:rPr>
          <w:rFonts w:ascii="Bookman Old Style" w:eastAsia="Calibri" w:hAnsi="Bookman Old Style" w:cs="Times New Roman"/>
          <w:color w:val="000000"/>
          <w:kern w:val="2"/>
          <w:lang w:val="en-US" w:eastAsia="en-US"/>
          <w14:ligatures w14:val="standardContextual"/>
        </w:rPr>
        <w:t xml:space="preserve"> Ekonomi Indonesia, </w:t>
      </w:r>
      <w:proofErr w:type="spellStart"/>
      <w:r w:rsidRPr="00D0145B">
        <w:rPr>
          <w:rFonts w:ascii="Bookman Old Style" w:eastAsia="Calibri" w:hAnsi="Bookman Old Style" w:cs="Times New Roman"/>
          <w:color w:val="000000"/>
          <w:kern w:val="2"/>
          <w:lang w:val="en-US" w:eastAsia="en-US"/>
          <w14:ligatures w14:val="standardContextual"/>
        </w:rPr>
        <w:t>Jurnal</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Ilmiah</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Multidisiplin</w:t>
      </w:r>
      <w:proofErr w:type="spellEnd"/>
      <w:r w:rsidRPr="00D0145B">
        <w:rPr>
          <w:rFonts w:ascii="Bookman Old Style" w:eastAsia="Calibri" w:hAnsi="Bookman Old Style" w:cs="Times New Roman"/>
          <w:color w:val="000000"/>
          <w:kern w:val="2"/>
          <w:lang w:val="en-US" w:eastAsia="en-US"/>
          <w14:ligatures w14:val="standardContextual"/>
        </w:rPr>
        <w:t xml:space="preserve">, Volume 1, </w:t>
      </w:r>
      <w:proofErr w:type="spellStart"/>
      <w:r w:rsidRPr="00D0145B">
        <w:rPr>
          <w:rFonts w:ascii="Bookman Old Style" w:eastAsia="Calibri" w:hAnsi="Bookman Old Style" w:cs="Times New Roman"/>
          <w:color w:val="000000"/>
          <w:kern w:val="2"/>
          <w:lang w:val="en-US" w:eastAsia="en-US"/>
          <w14:ligatures w14:val="standardContextual"/>
        </w:rPr>
        <w:t>Nomor</w:t>
      </w:r>
      <w:proofErr w:type="spellEnd"/>
      <w:r w:rsidRPr="00D0145B">
        <w:rPr>
          <w:rFonts w:ascii="Bookman Old Style" w:eastAsia="Calibri" w:hAnsi="Bookman Old Style" w:cs="Times New Roman"/>
          <w:color w:val="000000"/>
          <w:kern w:val="2"/>
          <w:lang w:val="en-US" w:eastAsia="en-US"/>
          <w14:ligatures w14:val="standardContextual"/>
        </w:rPr>
        <w:t xml:space="preserve"> 3 </w:t>
      </w:r>
      <w:proofErr w:type="spellStart"/>
      <w:r w:rsidRPr="00D0145B">
        <w:rPr>
          <w:rFonts w:ascii="Bookman Old Style" w:eastAsia="Calibri" w:hAnsi="Bookman Old Style" w:cs="Times New Roman"/>
          <w:color w:val="000000"/>
          <w:kern w:val="2"/>
          <w:lang w:val="en-US" w:eastAsia="en-US"/>
          <w14:ligatures w14:val="standardContextual"/>
        </w:rPr>
        <w:t>Februari</w:t>
      </w:r>
      <w:proofErr w:type="spellEnd"/>
      <w:r w:rsidRPr="00D0145B">
        <w:rPr>
          <w:rFonts w:ascii="Bookman Old Style" w:eastAsia="Calibri" w:hAnsi="Bookman Old Style" w:cs="Times New Roman"/>
          <w:color w:val="000000"/>
          <w:kern w:val="2"/>
          <w:lang w:val="en-US" w:eastAsia="en-US"/>
          <w14:ligatures w14:val="standardContextual"/>
        </w:rPr>
        <w:t xml:space="preserve"> 2024.</w:t>
      </w:r>
    </w:p>
    <w:p w14:paraId="756A850E" w14:textId="77777777" w:rsidR="008C3269" w:rsidRPr="00D0145B" w:rsidRDefault="008C3269" w:rsidP="007344A8">
      <w:pPr>
        <w:spacing w:after="0" w:line="240" w:lineRule="auto"/>
        <w:ind w:left="1800" w:hanging="720"/>
        <w:jc w:val="both"/>
        <w:rPr>
          <w:rFonts w:ascii="Bookman Old Style" w:eastAsia="Calibri" w:hAnsi="Bookman Old Style" w:cs="Times New Roman"/>
          <w:color w:val="000000"/>
          <w:kern w:val="2"/>
          <w:lang w:val="en-US" w:eastAsia="en-US"/>
          <w14:ligatures w14:val="standardContextual"/>
        </w:rPr>
      </w:pPr>
      <w:proofErr w:type="spellStart"/>
      <w:r w:rsidRPr="00D0145B">
        <w:rPr>
          <w:rFonts w:ascii="Bookman Old Style" w:eastAsia="Calibri" w:hAnsi="Bookman Old Style" w:cs="Times New Roman"/>
          <w:color w:val="000000"/>
          <w:kern w:val="2"/>
          <w:lang w:val="en-US" w:eastAsia="en-US"/>
          <w14:ligatures w14:val="standardContextual"/>
        </w:rPr>
        <w:t>Anjari</w:t>
      </w:r>
      <w:proofErr w:type="spellEnd"/>
      <w:r w:rsidRPr="00D0145B">
        <w:rPr>
          <w:rFonts w:ascii="Bookman Old Style" w:eastAsia="Calibri" w:hAnsi="Bookman Old Style" w:cs="Times New Roman"/>
          <w:color w:val="000000"/>
          <w:kern w:val="2"/>
          <w:lang w:val="en-US" w:eastAsia="en-US"/>
          <w14:ligatures w14:val="standardContextual"/>
        </w:rPr>
        <w:t xml:space="preserve">, W., 2020. </w:t>
      </w:r>
      <w:proofErr w:type="spellStart"/>
      <w:r w:rsidRPr="00D0145B">
        <w:rPr>
          <w:rFonts w:ascii="Bookman Old Style" w:eastAsia="Calibri" w:hAnsi="Bookman Old Style" w:cs="Times New Roman"/>
          <w:i/>
          <w:iCs/>
          <w:color w:val="000000"/>
          <w:kern w:val="2"/>
          <w:lang w:val="en-US" w:eastAsia="en-US"/>
          <w14:ligatures w14:val="standardContextual"/>
        </w:rPr>
        <w:t>Penerapan</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Pidana</w:t>
      </w:r>
      <w:proofErr w:type="spellEnd"/>
      <w:r w:rsidRPr="00D0145B">
        <w:rPr>
          <w:rFonts w:ascii="Bookman Old Style" w:eastAsia="Calibri" w:hAnsi="Bookman Old Style" w:cs="Times New Roman"/>
          <w:i/>
          <w:iCs/>
          <w:color w:val="000000"/>
          <w:kern w:val="2"/>
          <w:lang w:val="en-US" w:eastAsia="en-US"/>
          <w14:ligatures w14:val="standardContextual"/>
        </w:rPr>
        <w:t xml:space="preserve"> Mati </w:t>
      </w:r>
      <w:proofErr w:type="spellStart"/>
      <w:r w:rsidRPr="00D0145B">
        <w:rPr>
          <w:rFonts w:ascii="Bookman Old Style" w:eastAsia="Calibri" w:hAnsi="Bookman Old Style" w:cs="Times New Roman"/>
          <w:i/>
          <w:iCs/>
          <w:color w:val="000000"/>
          <w:kern w:val="2"/>
          <w:lang w:val="en-US" w:eastAsia="en-US"/>
          <w14:ligatures w14:val="standardContextual"/>
        </w:rPr>
        <w:t>Terhadap</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Terpidana</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Kasus</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Korupsi</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Masalah-Masalah</w:t>
      </w:r>
      <w:proofErr w:type="spellEnd"/>
      <w:r w:rsidRPr="00D0145B">
        <w:rPr>
          <w:rFonts w:ascii="Bookman Old Style" w:eastAsia="Calibri" w:hAnsi="Bookman Old Style" w:cs="Times New Roman"/>
          <w:i/>
          <w:iCs/>
          <w:color w:val="000000"/>
          <w:kern w:val="2"/>
          <w:lang w:val="en-US" w:eastAsia="en-US"/>
          <w14:ligatures w14:val="standardContextual"/>
        </w:rPr>
        <w:t xml:space="preserve"> Hukum</w:t>
      </w:r>
      <w:r w:rsidRPr="00D0145B">
        <w:rPr>
          <w:rFonts w:ascii="Bookman Old Style" w:eastAsia="Calibri" w:hAnsi="Bookman Old Style" w:cs="Times New Roman"/>
          <w:color w:val="000000"/>
          <w:kern w:val="2"/>
          <w:lang w:val="en-US" w:eastAsia="en-US"/>
          <w14:ligatures w14:val="standardContextual"/>
        </w:rPr>
        <w:t xml:space="preserve">, volume 49 </w:t>
      </w:r>
      <w:proofErr w:type="spellStart"/>
      <w:r w:rsidRPr="00D0145B">
        <w:rPr>
          <w:rFonts w:ascii="Bookman Old Style" w:eastAsia="Calibri" w:hAnsi="Bookman Old Style" w:cs="Times New Roman"/>
          <w:color w:val="000000"/>
          <w:kern w:val="2"/>
          <w:lang w:val="en-US" w:eastAsia="en-US"/>
          <w14:ligatures w14:val="standardContextual"/>
        </w:rPr>
        <w:t>nomor</w:t>
      </w:r>
      <w:proofErr w:type="spellEnd"/>
      <w:r w:rsidRPr="00D0145B">
        <w:rPr>
          <w:rFonts w:ascii="Bookman Old Style" w:eastAsia="Calibri" w:hAnsi="Bookman Old Style" w:cs="Times New Roman"/>
          <w:color w:val="000000"/>
          <w:kern w:val="2"/>
          <w:lang w:val="en-US" w:eastAsia="en-US"/>
          <w14:ligatures w14:val="standardContextual"/>
        </w:rPr>
        <w:t xml:space="preserve"> (4).</w:t>
      </w:r>
    </w:p>
    <w:p w14:paraId="127F5529" w14:textId="77777777" w:rsidR="008C3269" w:rsidRPr="00D0145B" w:rsidRDefault="008C3269" w:rsidP="007344A8">
      <w:pPr>
        <w:spacing w:after="0" w:line="240" w:lineRule="auto"/>
        <w:ind w:left="1800" w:hanging="720"/>
        <w:jc w:val="both"/>
        <w:rPr>
          <w:rFonts w:ascii="Bookman Old Style" w:eastAsia="Calibri" w:hAnsi="Bookman Old Style" w:cs="Times New Roman"/>
          <w:color w:val="000000"/>
          <w:kern w:val="2"/>
          <w:lang w:val="en-US" w:eastAsia="en-US"/>
          <w14:ligatures w14:val="standardContextual"/>
        </w:rPr>
      </w:pPr>
      <w:r w:rsidRPr="00D0145B">
        <w:rPr>
          <w:rFonts w:ascii="Bookman Old Style" w:eastAsia="Calibri" w:hAnsi="Bookman Old Style" w:cs="Times New Roman"/>
          <w:color w:val="000000"/>
          <w:kern w:val="2"/>
          <w:lang w:val="en-US" w:eastAsia="en-US"/>
          <w14:ligatures w14:val="standardContextual"/>
        </w:rPr>
        <w:t xml:space="preserve">Ginsburg, T., &amp; </w:t>
      </w:r>
      <w:proofErr w:type="spellStart"/>
      <w:r w:rsidRPr="00D0145B">
        <w:rPr>
          <w:rFonts w:ascii="Bookman Old Style" w:eastAsia="Calibri" w:hAnsi="Bookman Old Style" w:cs="Times New Roman"/>
          <w:color w:val="000000"/>
          <w:kern w:val="2"/>
          <w:lang w:val="en-US" w:eastAsia="en-US"/>
          <w14:ligatures w14:val="standardContextual"/>
        </w:rPr>
        <w:t>Simpser</w:t>
      </w:r>
      <w:proofErr w:type="spellEnd"/>
      <w:r w:rsidRPr="00D0145B">
        <w:rPr>
          <w:rFonts w:ascii="Bookman Old Style" w:eastAsia="Calibri" w:hAnsi="Bookman Old Style" w:cs="Times New Roman"/>
          <w:color w:val="000000"/>
          <w:kern w:val="2"/>
          <w:lang w:val="en-US" w:eastAsia="en-US"/>
          <w14:ligatures w14:val="standardContextual"/>
        </w:rPr>
        <w:t xml:space="preserve">, A. (2012). "Corruption and the Legal System: The Case of France". </w:t>
      </w:r>
      <w:r w:rsidRPr="00D0145B">
        <w:rPr>
          <w:rFonts w:ascii="Bookman Old Style" w:eastAsia="Calibri" w:hAnsi="Bookman Old Style" w:cs="Times New Roman"/>
          <w:i/>
          <w:iCs/>
          <w:color w:val="000000"/>
          <w:kern w:val="2"/>
          <w:lang w:val="en-US" w:eastAsia="en-US"/>
          <w14:ligatures w14:val="standardContextual"/>
        </w:rPr>
        <w:t>The Journal of Law and Economics</w:t>
      </w:r>
      <w:r w:rsidRPr="00D0145B">
        <w:rPr>
          <w:rFonts w:ascii="Bookman Old Style" w:eastAsia="Calibri" w:hAnsi="Bookman Old Style" w:cs="Times New Roman"/>
          <w:color w:val="000000"/>
          <w:kern w:val="2"/>
          <w:lang w:val="en-US" w:eastAsia="en-US"/>
          <w14:ligatures w14:val="standardContextual"/>
        </w:rPr>
        <w:t xml:space="preserve">, Chicago: University of Chicago Press, volume 55 </w:t>
      </w:r>
      <w:proofErr w:type="spellStart"/>
      <w:r w:rsidRPr="00D0145B">
        <w:rPr>
          <w:rFonts w:ascii="Bookman Old Style" w:eastAsia="Calibri" w:hAnsi="Bookman Old Style" w:cs="Times New Roman"/>
          <w:color w:val="000000"/>
          <w:kern w:val="2"/>
          <w:lang w:val="en-US" w:eastAsia="en-US"/>
          <w14:ligatures w14:val="standardContextual"/>
        </w:rPr>
        <w:t>nomor</w:t>
      </w:r>
      <w:proofErr w:type="spellEnd"/>
      <w:r w:rsidRPr="00D0145B">
        <w:rPr>
          <w:rFonts w:ascii="Bookman Old Style" w:eastAsia="Calibri" w:hAnsi="Bookman Old Style" w:cs="Times New Roman"/>
          <w:color w:val="000000"/>
          <w:kern w:val="2"/>
          <w:lang w:val="en-US" w:eastAsia="en-US"/>
          <w14:ligatures w14:val="standardContextual"/>
        </w:rPr>
        <w:t xml:space="preserve"> (2).</w:t>
      </w:r>
    </w:p>
    <w:p w14:paraId="39F2CF1A" w14:textId="77777777" w:rsidR="008C3269" w:rsidRPr="00D0145B" w:rsidRDefault="008C3269" w:rsidP="007344A8">
      <w:pPr>
        <w:spacing w:after="0" w:line="240" w:lineRule="auto"/>
        <w:ind w:left="1800" w:hanging="720"/>
        <w:jc w:val="both"/>
        <w:rPr>
          <w:rFonts w:ascii="Bookman Old Style" w:eastAsia="Calibri" w:hAnsi="Bookman Old Style" w:cs="Times New Roman"/>
          <w:color w:val="000000"/>
          <w:kern w:val="2"/>
          <w:lang w:val="en-US" w:eastAsia="en-US"/>
          <w14:ligatures w14:val="standardContextual"/>
        </w:rPr>
      </w:pPr>
      <w:r w:rsidRPr="00D0145B">
        <w:rPr>
          <w:rFonts w:ascii="Bookman Old Style" w:eastAsia="Calibri" w:hAnsi="Bookman Old Style" w:cs="Times New Roman"/>
          <w:color w:val="000000"/>
          <w:kern w:val="2"/>
          <w:lang w:val="en-US" w:eastAsia="en-US"/>
          <w14:ligatures w14:val="standardContextual"/>
        </w:rPr>
        <w:t xml:space="preserve">Jacob, E. R. T., 2017. </w:t>
      </w:r>
      <w:proofErr w:type="spellStart"/>
      <w:r w:rsidRPr="00D0145B">
        <w:rPr>
          <w:rFonts w:ascii="Bookman Old Style" w:eastAsia="Calibri" w:hAnsi="Bookman Old Style" w:cs="Times New Roman"/>
          <w:i/>
          <w:iCs/>
          <w:color w:val="000000"/>
          <w:kern w:val="2"/>
          <w:lang w:val="en-US" w:eastAsia="en-US"/>
          <w14:ligatures w14:val="standardContextual"/>
        </w:rPr>
        <w:t>Pelaksanaan</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Pidana</w:t>
      </w:r>
      <w:proofErr w:type="spellEnd"/>
      <w:r w:rsidRPr="00D0145B">
        <w:rPr>
          <w:rFonts w:ascii="Bookman Old Style" w:eastAsia="Calibri" w:hAnsi="Bookman Old Style" w:cs="Times New Roman"/>
          <w:i/>
          <w:iCs/>
          <w:color w:val="000000"/>
          <w:kern w:val="2"/>
          <w:lang w:val="en-US" w:eastAsia="en-US"/>
          <w14:ligatures w14:val="standardContextual"/>
        </w:rPr>
        <w:t xml:space="preserve"> Mati </w:t>
      </w:r>
      <w:proofErr w:type="spellStart"/>
      <w:r w:rsidRPr="00D0145B">
        <w:rPr>
          <w:rFonts w:ascii="Bookman Old Style" w:eastAsia="Calibri" w:hAnsi="Bookman Old Style" w:cs="Times New Roman"/>
          <w:i/>
          <w:iCs/>
          <w:color w:val="000000"/>
          <w:kern w:val="2"/>
          <w:lang w:val="en-US" w:eastAsia="en-US"/>
          <w14:ligatures w14:val="standardContextual"/>
        </w:rPr>
        <w:t>Menurut</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Undang-Undang</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Nomor</w:t>
      </w:r>
      <w:proofErr w:type="spellEnd"/>
      <w:r w:rsidRPr="00D0145B">
        <w:rPr>
          <w:rFonts w:ascii="Bookman Old Style" w:eastAsia="Calibri" w:hAnsi="Bookman Old Style" w:cs="Times New Roman"/>
          <w:i/>
          <w:iCs/>
          <w:color w:val="000000"/>
          <w:kern w:val="2"/>
          <w:lang w:val="en-US" w:eastAsia="en-US"/>
          <w14:ligatures w14:val="standardContextual"/>
        </w:rPr>
        <w:t xml:space="preserve"> 2/PNPS/1964</w:t>
      </w:r>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jurnal</w:t>
      </w:r>
      <w:proofErr w:type="spellEnd"/>
      <w:r w:rsidRPr="00D0145B">
        <w:rPr>
          <w:rFonts w:ascii="Bookman Old Style" w:eastAsia="Calibri" w:hAnsi="Bookman Old Style" w:cs="Times New Roman"/>
          <w:color w:val="000000"/>
          <w:kern w:val="2"/>
          <w:lang w:val="en-US" w:eastAsia="en-US"/>
          <w14:ligatures w14:val="standardContextual"/>
        </w:rPr>
        <w:t xml:space="preserve"> Lex </w:t>
      </w:r>
      <w:proofErr w:type="spellStart"/>
      <w:r w:rsidRPr="00D0145B">
        <w:rPr>
          <w:rFonts w:ascii="Bookman Old Style" w:eastAsia="Calibri" w:hAnsi="Bookman Old Style" w:cs="Times New Roman"/>
          <w:color w:val="000000"/>
          <w:kern w:val="2"/>
          <w:lang w:val="en-US" w:eastAsia="en-US"/>
          <w14:ligatures w14:val="standardContextual"/>
        </w:rPr>
        <w:t>Crimen</w:t>
      </w:r>
      <w:proofErr w:type="spellEnd"/>
      <w:r w:rsidRPr="00D0145B">
        <w:rPr>
          <w:rFonts w:ascii="Bookman Old Style" w:eastAsia="Calibri" w:hAnsi="Bookman Old Style" w:cs="Times New Roman"/>
          <w:color w:val="000000"/>
          <w:kern w:val="2"/>
          <w:lang w:val="en-US" w:eastAsia="en-US"/>
          <w14:ligatures w14:val="standardContextual"/>
        </w:rPr>
        <w:t xml:space="preserve">, Volume 6 </w:t>
      </w:r>
      <w:proofErr w:type="spellStart"/>
      <w:r w:rsidRPr="00D0145B">
        <w:rPr>
          <w:rFonts w:ascii="Bookman Old Style" w:eastAsia="Calibri" w:hAnsi="Bookman Old Style" w:cs="Times New Roman"/>
          <w:color w:val="000000"/>
          <w:kern w:val="2"/>
          <w:lang w:val="en-US" w:eastAsia="en-US"/>
          <w14:ligatures w14:val="standardContextual"/>
        </w:rPr>
        <w:t>Nomor</w:t>
      </w:r>
      <w:proofErr w:type="spellEnd"/>
      <w:r w:rsidRPr="00D0145B">
        <w:rPr>
          <w:rFonts w:ascii="Bookman Old Style" w:eastAsia="Calibri" w:hAnsi="Bookman Old Style" w:cs="Times New Roman"/>
          <w:color w:val="000000"/>
          <w:kern w:val="2"/>
          <w:lang w:val="en-US" w:eastAsia="en-US"/>
          <w14:ligatures w14:val="standardContextual"/>
        </w:rPr>
        <w:t xml:space="preserve"> (1)</w:t>
      </w:r>
    </w:p>
    <w:p w14:paraId="32FFDDAE" w14:textId="77777777" w:rsidR="008C3269" w:rsidRPr="00D0145B" w:rsidRDefault="008C3269" w:rsidP="007344A8">
      <w:pPr>
        <w:spacing w:after="0" w:line="240" w:lineRule="auto"/>
        <w:ind w:left="1800" w:hanging="720"/>
        <w:jc w:val="both"/>
        <w:rPr>
          <w:rFonts w:ascii="Bookman Old Style" w:eastAsia="Calibri" w:hAnsi="Bookman Old Style" w:cs="Times New Roman"/>
          <w:color w:val="000000"/>
          <w:kern w:val="2"/>
          <w:lang w:val="en-US" w:eastAsia="en-US"/>
          <w14:ligatures w14:val="standardContextual"/>
        </w:rPr>
      </w:pPr>
      <w:proofErr w:type="spellStart"/>
      <w:r w:rsidRPr="00D0145B">
        <w:rPr>
          <w:rFonts w:ascii="Bookman Old Style" w:eastAsia="Calibri" w:hAnsi="Bookman Old Style" w:cs="Times New Roman"/>
          <w:color w:val="000000"/>
          <w:kern w:val="2"/>
          <w:lang w:val="en-US" w:eastAsia="en-US"/>
          <w14:ligatures w14:val="standardContextual"/>
        </w:rPr>
        <w:t>Kholiq</w:t>
      </w:r>
      <w:proofErr w:type="spellEnd"/>
      <w:r w:rsidRPr="00D0145B">
        <w:rPr>
          <w:rFonts w:ascii="Bookman Old Style" w:eastAsia="Calibri" w:hAnsi="Bookman Old Style" w:cs="Times New Roman"/>
          <w:color w:val="000000"/>
          <w:kern w:val="2"/>
          <w:lang w:val="en-US" w:eastAsia="en-US"/>
          <w14:ligatures w14:val="standardContextual"/>
        </w:rPr>
        <w:t xml:space="preserve">, M. A., &amp; Wibowo, A. 2016,. </w:t>
      </w:r>
      <w:proofErr w:type="spellStart"/>
      <w:r w:rsidRPr="00D0145B">
        <w:rPr>
          <w:rFonts w:ascii="Bookman Old Style" w:eastAsia="Calibri" w:hAnsi="Bookman Old Style" w:cs="Times New Roman"/>
          <w:i/>
          <w:iCs/>
          <w:color w:val="000000"/>
          <w:kern w:val="2"/>
          <w:lang w:val="en-US" w:eastAsia="en-US"/>
          <w14:ligatures w14:val="standardContextual"/>
        </w:rPr>
        <w:t>Penerapan</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teori</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tujuan</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pemidanaan</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dalam</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perkara</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kekerasan</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terhadap</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perempuan</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Studi</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putusan</w:t>
      </w:r>
      <w:proofErr w:type="spellEnd"/>
      <w:r w:rsidRPr="00D0145B">
        <w:rPr>
          <w:rFonts w:ascii="Bookman Old Style" w:eastAsia="Calibri" w:hAnsi="Bookman Old Style" w:cs="Times New Roman"/>
          <w:i/>
          <w:iCs/>
          <w:color w:val="000000"/>
          <w:kern w:val="2"/>
          <w:lang w:val="en-US" w:eastAsia="en-US"/>
          <w14:ligatures w14:val="standardContextual"/>
        </w:rPr>
        <w:t xml:space="preserve"> hakim</w:t>
      </w:r>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Jurnal</w:t>
      </w:r>
      <w:proofErr w:type="spellEnd"/>
      <w:r w:rsidRPr="00D0145B">
        <w:rPr>
          <w:rFonts w:ascii="Bookman Old Style" w:eastAsia="Calibri" w:hAnsi="Bookman Old Style" w:cs="Times New Roman"/>
          <w:color w:val="000000"/>
          <w:kern w:val="2"/>
          <w:lang w:val="en-US" w:eastAsia="en-US"/>
          <w14:ligatures w14:val="standardContextual"/>
        </w:rPr>
        <w:t xml:space="preserve"> Hukum IUS QUIA IUSTUM, Volume 23 </w:t>
      </w:r>
      <w:proofErr w:type="spellStart"/>
      <w:r w:rsidRPr="00D0145B">
        <w:rPr>
          <w:rFonts w:ascii="Bookman Old Style" w:eastAsia="Calibri" w:hAnsi="Bookman Old Style" w:cs="Times New Roman"/>
          <w:color w:val="000000"/>
          <w:kern w:val="2"/>
          <w:lang w:val="en-US" w:eastAsia="en-US"/>
          <w14:ligatures w14:val="standardContextual"/>
        </w:rPr>
        <w:t>Nomor</w:t>
      </w:r>
      <w:proofErr w:type="spellEnd"/>
      <w:r w:rsidRPr="00D0145B">
        <w:rPr>
          <w:rFonts w:ascii="Bookman Old Style" w:eastAsia="Calibri" w:hAnsi="Bookman Old Style" w:cs="Times New Roman"/>
          <w:color w:val="000000"/>
          <w:kern w:val="2"/>
          <w:lang w:val="en-US" w:eastAsia="en-US"/>
          <w14:ligatures w14:val="standardContextual"/>
        </w:rPr>
        <w:t xml:space="preserve"> (2).</w:t>
      </w:r>
    </w:p>
    <w:p w14:paraId="1CE82FC2" w14:textId="77777777" w:rsidR="008C3269" w:rsidRPr="00D0145B" w:rsidRDefault="008C3269" w:rsidP="007344A8">
      <w:pPr>
        <w:spacing w:after="0" w:line="240" w:lineRule="auto"/>
        <w:ind w:left="1800" w:hanging="720"/>
        <w:jc w:val="both"/>
        <w:rPr>
          <w:rFonts w:ascii="Bookman Old Style" w:eastAsia="Calibri" w:hAnsi="Bookman Old Style" w:cs="Times New Roman"/>
          <w:color w:val="000000"/>
          <w:kern w:val="2"/>
          <w:lang w:val="en-US" w:eastAsia="en-US"/>
          <w14:ligatures w14:val="standardContextual"/>
        </w:rPr>
      </w:pPr>
      <w:r w:rsidRPr="00D0145B">
        <w:rPr>
          <w:rFonts w:ascii="Bookman Old Style" w:eastAsia="Calibri" w:hAnsi="Bookman Old Style" w:cs="Times New Roman"/>
          <w:color w:val="000000"/>
          <w:kern w:val="2"/>
          <w:lang w:val="en-US" w:eastAsia="en-US"/>
          <w14:ligatures w14:val="standardContextual"/>
        </w:rPr>
        <w:t xml:space="preserve">Kaufmann, D., &amp; Vicente, P. C. (2011). </w:t>
      </w:r>
      <w:r w:rsidRPr="00D0145B">
        <w:rPr>
          <w:rFonts w:ascii="Bookman Old Style" w:eastAsia="Calibri" w:hAnsi="Bookman Old Style" w:cs="Times New Roman"/>
          <w:i/>
          <w:iCs/>
          <w:color w:val="000000"/>
          <w:kern w:val="2"/>
          <w:lang w:val="en-US" w:eastAsia="en-US"/>
          <w14:ligatures w14:val="standardContextual"/>
        </w:rPr>
        <w:t>Legal Corruption</w:t>
      </w:r>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Jurnal</w:t>
      </w:r>
      <w:proofErr w:type="spellEnd"/>
      <w:r w:rsidRPr="00D0145B">
        <w:rPr>
          <w:rFonts w:ascii="Bookman Old Style" w:eastAsia="Calibri" w:hAnsi="Bookman Old Style" w:cs="Times New Roman"/>
          <w:color w:val="000000"/>
          <w:kern w:val="2"/>
          <w:lang w:val="en-US" w:eastAsia="en-US"/>
          <w14:ligatures w14:val="standardContextual"/>
        </w:rPr>
        <w:t xml:space="preserve"> </w:t>
      </w:r>
      <w:r w:rsidRPr="00D0145B">
        <w:rPr>
          <w:rFonts w:ascii="Bookman Old Style" w:eastAsia="Calibri" w:hAnsi="Bookman Old Style" w:cs="Times New Roman"/>
          <w:i/>
          <w:iCs/>
          <w:color w:val="000000"/>
          <w:kern w:val="2"/>
          <w:lang w:val="en-US" w:eastAsia="en-US"/>
          <w14:ligatures w14:val="standardContextual"/>
        </w:rPr>
        <w:t>Economics &amp; Politics</w:t>
      </w:r>
      <w:r w:rsidRPr="00D0145B">
        <w:rPr>
          <w:rFonts w:ascii="Bookman Old Style" w:eastAsia="Calibri" w:hAnsi="Bookman Old Style" w:cs="Times New Roman"/>
          <w:color w:val="000000"/>
          <w:kern w:val="2"/>
          <w:lang w:val="en-US" w:eastAsia="en-US"/>
          <w14:ligatures w14:val="standardContextual"/>
        </w:rPr>
        <w:t xml:space="preserve">, volume 23 </w:t>
      </w:r>
      <w:proofErr w:type="spellStart"/>
      <w:r w:rsidRPr="00D0145B">
        <w:rPr>
          <w:rFonts w:ascii="Bookman Old Style" w:eastAsia="Calibri" w:hAnsi="Bookman Old Style" w:cs="Times New Roman"/>
          <w:color w:val="000000"/>
          <w:kern w:val="2"/>
          <w:lang w:val="en-US" w:eastAsia="en-US"/>
          <w14:ligatures w14:val="standardContextual"/>
        </w:rPr>
        <w:t>nomor</w:t>
      </w:r>
      <w:proofErr w:type="spellEnd"/>
      <w:r w:rsidRPr="00D0145B">
        <w:rPr>
          <w:rFonts w:ascii="Bookman Old Style" w:eastAsia="Calibri" w:hAnsi="Bookman Old Style" w:cs="Times New Roman"/>
          <w:color w:val="000000"/>
          <w:kern w:val="2"/>
          <w:lang w:val="en-US" w:eastAsia="en-US"/>
          <w14:ligatures w14:val="standardContextual"/>
        </w:rPr>
        <w:t xml:space="preserve"> (2).</w:t>
      </w:r>
    </w:p>
    <w:p w14:paraId="127CED43" w14:textId="77777777" w:rsidR="008C3269" w:rsidRPr="00D0145B" w:rsidRDefault="008C3269" w:rsidP="007344A8">
      <w:pPr>
        <w:spacing w:after="0" w:line="240" w:lineRule="auto"/>
        <w:ind w:left="1800" w:hanging="720"/>
        <w:jc w:val="both"/>
        <w:rPr>
          <w:rFonts w:ascii="Bookman Old Style" w:eastAsia="Calibri" w:hAnsi="Bookman Old Style" w:cs="Times New Roman"/>
          <w:color w:val="000000"/>
          <w:kern w:val="2"/>
          <w:lang w:val="en-US" w:eastAsia="en-US"/>
          <w14:ligatures w14:val="standardContextual"/>
        </w:rPr>
      </w:pPr>
      <w:proofErr w:type="spellStart"/>
      <w:r w:rsidRPr="00D0145B">
        <w:rPr>
          <w:rFonts w:ascii="Bookman Old Style" w:eastAsia="Calibri" w:hAnsi="Bookman Old Style" w:cs="Times New Roman"/>
          <w:color w:val="000000"/>
          <w:kern w:val="2"/>
          <w:lang w:val="en-US" w:eastAsia="en-US"/>
          <w14:ligatures w14:val="standardContextual"/>
        </w:rPr>
        <w:t>Lamintang</w:t>
      </w:r>
      <w:proofErr w:type="spellEnd"/>
      <w:r w:rsidRPr="00D0145B">
        <w:rPr>
          <w:rFonts w:ascii="Bookman Old Style" w:eastAsia="Calibri" w:hAnsi="Bookman Old Style" w:cs="Times New Roman"/>
          <w:color w:val="000000"/>
          <w:kern w:val="2"/>
          <w:lang w:val="en-US" w:eastAsia="en-US"/>
          <w14:ligatures w14:val="standardContextual"/>
        </w:rPr>
        <w:t xml:space="preserve">, P.J. (2019). </w:t>
      </w:r>
      <w:r w:rsidRPr="00D0145B">
        <w:rPr>
          <w:rFonts w:ascii="Bookman Old Style" w:eastAsia="Calibri" w:hAnsi="Bookman Old Style" w:cs="Times New Roman"/>
          <w:i/>
          <w:iCs/>
          <w:color w:val="000000"/>
          <w:kern w:val="2"/>
          <w:lang w:val="en-US" w:eastAsia="en-US"/>
          <w14:ligatures w14:val="standardContextual"/>
        </w:rPr>
        <w:t xml:space="preserve">Dasar-Dasar Hukum </w:t>
      </w:r>
      <w:proofErr w:type="spellStart"/>
      <w:r w:rsidRPr="00D0145B">
        <w:rPr>
          <w:rFonts w:ascii="Bookman Old Style" w:eastAsia="Calibri" w:hAnsi="Bookman Old Style" w:cs="Times New Roman"/>
          <w:i/>
          <w:iCs/>
          <w:color w:val="000000"/>
          <w:kern w:val="2"/>
          <w:lang w:val="en-US" w:eastAsia="en-US"/>
          <w14:ligatures w14:val="standardContextual"/>
        </w:rPr>
        <w:t>Pidana</w:t>
      </w:r>
      <w:proofErr w:type="spellEnd"/>
      <w:r w:rsidRPr="00D0145B">
        <w:rPr>
          <w:rFonts w:ascii="Bookman Old Style" w:eastAsia="Calibri" w:hAnsi="Bookman Old Style" w:cs="Times New Roman"/>
          <w:i/>
          <w:iCs/>
          <w:color w:val="000000"/>
          <w:kern w:val="2"/>
          <w:lang w:val="en-US" w:eastAsia="en-US"/>
          <w14:ligatures w14:val="standardContextual"/>
        </w:rPr>
        <w:t xml:space="preserve"> Indonesia</w:t>
      </w:r>
      <w:r w:rsidRPr="00D0145B">
        <w:rPr>
          <w:rFonts w:ascii="Bookman Old Style" w:eastAsia="Calibri" w:hAnsi="Bookman Old Style" w:cs="Times New Roman"/>
          <w:color w:val="000000"/>
          <w:kern w:val="2"/>
          <w:lang w:val="en-US" w:eastAsia="en-US"/>
          <w14:ligatures w14:val="standardContextual"/>
        </w:rPr>
        <w:t xml:space="preserve">. Jakarta: </w:t>
      </w:r>
      <w:proofErr w:type="spellStart"/>
      <w:r w:rsidRPr="00D0145B">
        <w:rPr>
          <w:rFonts w:ascii="Bookman Old Style" w:eastAsia="Calibri" w:hAnsi="Bookman Old Style" w:cs="Times New Roman"/>
          <w:color w:val="000000"/>
          <w:kern w:val="2"/>
          <w:lang w:val="en-US" w:eastAsia="en-US"/>
          <w14:ligatures w14:val="standardContextual"/>
        </w:rPr>
        <w:t>Rineka</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Cipta</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cetakan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kedua</w:t>
      </w:r>
      <w:proofErr w:type="spellEnd"/>
      <w:r w:rsidRPr="00D0145B">
        <w:rPr>
          <w:rFonts w:ascii="Bookman Old Style" w:eastAsia="Calibri" w:hAnsi="Bookman Old Style" w:cs="Times New Roman"/>
          <w:color w:val="000000"/>
          <w:kern w:val="2"/>
          <w:lang w:val="en-US" w:eastAsia="en-US"/>
          <w14:ligatures w14:val="standardContextual"/>
        </w:rPr>
        <w:t>.</w:t>
      </w:r>
    </w:p>
    <w:p w14:paraId="5DA6D743" w14:textId="77777777" w:rsidR="008C3269" w:rsidRPr="00D0145B" w:rsidRDefault="008C3269" w:rsidP="007344A8">
      <w:pPr>
        <w:spacing w:after="0" w:line="240" w:lineRule="auto"/>
        <w:ind w:left="1800" w:hanging="720"/>
        <w:jc w:val="both"/>
        <w:rPr>
          <w:rFonts w:ascii="Bookman Old Style" w:eastAsia="Calibri" w:hAnsi="Bookman Old Style" w:cs="Times New Roman"/>
          <w:color w:val="000000"/>
          <w:kern w:val="2"/>
          <w:lang w:val="en-US" w:eastAsia="en-US"/>
          <w14:ligatures w14:val="standardContextual"/>
        </w:rPr>
      </w:pPr>
      <w:r w:rsidRPr="00D0145B">
        <w:rPr>
          <w:rFonts w:ascii="Bookman Old Style" w:eastAsia="Calibri" w:hAnsi="Bookman Old Style" w:cs="Times New Roman"/>
          <w:color w:val="000000"/>
          <w:kern w:val="2"/>
          <w:lang w:val="en-US" w:eastAsia="en-US"/>
          <w14:ligatures w14:val="standardContextual"/>
        </w:rPr>
        <w:t xml:space="preserve">Lubis, T. M. 2009. </w:t>
      </w:r>
      <w:proofErr w:type="spellStart"/>
      <w:r w:rsidRPr="00D0145B">
        <w:rPr>
          <w:rFonts w:ascii="Bookman Old Style" w:eastAsia="Calibri" w:hAnsi="Bookman Old Style" w:cs="Times New Roman"/>
          <w:i/>
          <w:iCs/>
          <w:color w:val="000000"/>
          <w:kern w:val="2"/>
          <w:lang w:val="en-US" w:eastAsia="en-US"/>
          <w14:ligatures w14:val="standardContextual"/>
        </w:rPr>
        <w:t>Hukuman</w:t>
      </w:r>
      <w:proofErr w:type="spellEnd"/>
      <w:r w:rsidRPr="00D0145B">
        <w:rPr>
          <w:rFonts w:ascii="Bookman Old Style" w:eastAsia="Calibri" w:hAnsi="Bookman Old Style" w:cs="Times New Roman"/>
          <w:i/>
          <w:iCs/>
          <w:color w:val="000000"/>
          <w:kern w:val="2"/>
          <w:lang w:val="en-US" w:eastAsia="en-US"/>
          <w14:ligatures w14:val="standardContextual"/>
        </w:rPr>
        <w:t xml:space="preserve"> Mati </w:t>
      </w:r>
      <w:proofErr w:type="spellStart"/>
      <w:r w:rsidRPr="00D0145B">
        <w:rPr>
          <w:rFonts w:ascii="Bookman Old Style" w:eastAsia="Calibri" w:hAnsi="Bookman Old Style" w:cs="Times New Roman"/>
          <w:i/>
          <w:iCs/>
          <w:color w:val="000000"/>
          <w:kern w:val="2"/>
          <w:lang w:val="en-US" w:eastAsia="en-US"/>
          <w14:ligatures w14:val="standardContextual"/>
        </w:rPr>
        <w:t>Pasca</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Putusan</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Mahkamah</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Konstitusi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Jurnal</w:t>
      </w:r>
      <w:proofErr w:type="spellEnd"/>
      <w:r w:rsidRPr="00D0145B">
        <w:rPr>
          <w:rFonts w:ascii="Bookman Old Style" w:eastAsia="Calibri" w:hAnsi="Bookman Old Style" w:cs="Times New Roman"/>
          <w:color w:val="000000"/>
          <w:kern w:val="2"/>
          <w:lang w:val="en-US" w:eastAsia="en-US"/>
          <w14:ligatures w14:val="standardContextual"/>
        </w:rPr>
        <w:t xml:space="preserve"> Hukum Dan Pembangunan, volume 39 </w:t>
      </w:r>
      <w:proofErr w:type="spellStart"/>
      <w:r w:rsidRPr="00D0145B">
        <w:rPr>
          <w:rFonts w:ascii="Bookman Old Style" w:eastAsia="Calibri" w:hAnsi="Bookman Old Style" w:cs="Times New Roman"/>
          <w:color w:val="000000"/>
          <w:kern w:val="2"/>
          <w:lang w:val="en-US" w:eastAsia="en-US"/>
          <w14:ligatures w14:val="standardContextual"/>
        </w:rPr>
        <w:t>nomor</w:t>
      </w:r>
      <w:proofErr w:type="spellEnd"/>
      <w:r w:rsidRPr="00D0145B">
        <w:rPr>
          <w:rFonts w:ascii="Bookman Old Style" w:eastAsia="Calibri" w:hAnsi="Bookman Old Style" w:cs="Times New Roman"/>
          <w:color w:val="000000"/>
          <w:kern w:val="2"/>
          <w:lang w:val="en-US" w:eastAsia="en-US"/>
          <w14:ligatures w14:val="standardContextual"/>
        </w:rPr>
        <w:t xml:space="preserve"> (2).</w:t>
      </w:r>
    </w:p>
    <w:p w14:paraId="649D20D2" w14:textId="77777777" w:rsidR="008C3269" w:rsidRPr="00D0145B" w:rsidRDefault="008C3269" w:rsidP="007344A8">
      <w:pPr>
        <w:spacing w:after="0" w:line="240" w:lineRule="auto"/>
        <w:ind w:left="1800" w:hanging="720"/>
        <w:jc w:val="both"/>
        <w:rPr>
          <w:rFonts w:ascii="Bookman Old Style" w:eastAsia="Calibri" w:hAnsi="Bookman Old Style" w:cs="Times New Roman"/>
          <w:color w:val="000000"/>
          <w:kern w:val="2"/>
          <w:lang w:val="en-US" w:eastAsia="en-US"/>
          <w14:ligatures w14:val="standardContextual"/>
        </w:rPr>
      </w:pPr>
      <w:r w:rsidRPr="00D0145B">
        <w:rPr>
          <w:rFonts w:ascii="Bookman Old Style" w:eastAsia="Calibri" w:hAnsi="Bookman Old Style" w:cs="Times New Roman"/>
          <w:color w:val="000000"/>
          <w:kern w:val="2"/>
          <w:lang w:val="en-US" w:eastAsia="en-US"/>
          <w14:ligatures w14:val="standardContextual"/>
        </w:rPr>
        <w:t xml:space="preserve">Manan, </w:t>
      </w:r>
      <w:proofErr w:type="spellStart"/>
      <w:r w:rsidRPr="00D0145B">
        <w:rPr>
          <w:rFonts w:ascii="Bookman Old Style" w:eastAsia="Calibri" w:hAnsi="Bookman Old Style" w:cs="Times New Roman"/>
          <w:color w:val="000000"/>
          <w:kern w:val="2"/>
          <w:lang w:val="en-US" w:eastAsia="en-US"/>
          <w14:ligatures w14:val="standardContextual"/>
        </w:rPr>
        <w:t>Bagir</w:t>
      </w:r>
      <w:proofErr w:type="spellEnd"/>
      <w:r w:rsidRPr="00D0145B">
        <w:rPr>
          <w:rFonts w:ascii="Bookman Old Style" w:eastAsia="Calibri" w:hAnsi="Bookman Old Style" w:cs="Times New Roman"/>
          <w:color w:val="000000"/>
          <w:kern w:val="2"/>
          <w:lang w:val="en-US" w:eastAsia="en-US"/>
          <w14:ligatures w14:val="standardContextual"/>
        </w:rPr>
        <w:t xml:space="preserve">. 2006. </w:t>
      </w:r>
      <w:proofErr w:type="spellStart"/>
      <w:r w:rsidRPr="00D0145B">
        <w:rPr>
          <w:rFonts w:ascii="Bookman Old Style" w:eastAsia="Calibri" w:hAnsi="Bookman Old Style" w:cs="Times New Roman"/>
          <w:color w:val="000000"/>
          <w:kern w:val="2"/>
          <w:lang w:val="en-US" w:eastAsia="en-US"/>
          <w14:ligatures w14:val="standardContextual"/>
        </w:rPr>
        <w:t>Perkembangan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Pemikiran</w:t>
      </w:r>
      <w:proofErr w:type="spellEnd"/>
      <w:r w:rsidRPr="00D0145B">
        <w:rPr>
          <w:rFonts w:ascii="Bookman Old Style" w:eastAsia="Calibri" w:hAnsi="Bookman Old Style" w:cs="Times New Roman"/>
          <w:color w:val="000000"/>
          <w:kern w:val="2"/>
          <w:lang w:val="en-US" w:eastAsia="en-US"/>
          <w14:ligatures w14:val="standardContextual"/>
        </w:rPr>
        <w:t xml:space="preserve"> dan </w:t>
      </w:r>
      <w:proofErr w:type="spellStart"/>
      <w:r w:rsidRPr="00D0145B">
        <w:rPr>
          <w:rFonts w:ascii="Bookman Old Style" w:eastAsia="Calibri" w:hAnsi="Bookman Old Style" w:cs="Times New Roman"/>
          <w:color w:val="000000"/>
          <w:kern w:val="2"/>
          <w:lang w:val="en-US" w:eastAsia="en-US"/>
          <w14:ligatures w14:val="standardContextual"/>
        </w:rPr>
        <w:t>Pengaturan</w:t>
      </w:r>
      <w:proofErr w:type="spellEnd"/>
      <w:r w:rsidRPr="00D0145B">
        <w:rPr>
          <w:rFonts w:ascii="Bookman Old Style" w:eastAsia="Calibri" w:hAnsi="Bookman Old Style" w:cs="Times New Roman"/>
          <w:color w:val="000000"/>
          <w:kern w:val="2"/>
          <w:lang w:val="en-US" w:eastAsia="en-US"/>
          <w14:ligatures w14:val="standardContextual"/>
        </w:rPr>
        <w:t xml:space="preserve"> Hak </w:t>
      </w:r>
      <w:proofErr w:type="spellStart"/>
      <w:r w:rsidRPr="00D0145B">
        <w:rPr>
          <w:rFonts w:ascii="Bookman Old Style" w:eastAsia="Calibri" w:hAnsi="Bookman Old Style" w:cs="Times New Roman"/>
          <w:color w:val="000000"/>
          <w:kern w:val="2"/>
          <w:lang w:val="en-US" w:eastAsia="en-US"/>
          <w14:ligatures w14:val="standardContextual"/>
        </w:rPr>
        <w:t>Asasi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Manusia</w:t>
      </w:r>
      <w:proofErr w:type="spellEnd"/>
      <w:r w:rsidRPr="00D0145B">
        <w:rPr>
          <w:rFonts w:ascii="Bookman Old Style" w:eastAsia="Calibri" w:hAnsi="Bookman Old Style" w:cs="Times New Roman"/>
          <w:color w:val="000000"/>
          <w:kern w:val="2"/>
          <w:lang w:val="en-US" w:eastAsia="en-US"/>
          <w14:ligatures w14:val="standardContextual"/>
        </w:rPr>
        <w:t xml:space="preserve"> di Indonesia. Bandung, Alumni.</w:t>
      </w:r>
    </w:p>
    <w:p w14:paraId="7B00FF50" w14:textId="77777777" w:rsidR="008C3269" w:rsidRPr="00D0145B" w:rsidRDefault="008C3269" w:rsidP="007344A8">
      <w:pPr>
        <w:spacing w:after="0" w:line="240" w:lineRule="auto"/>
        <w:ind w:left="1800" w:hanging="720"/>
        <w:jc w:val="both"/>
        <w:rPr>
          <w:rFonts w:ascii="Bookman Old Style" w:eastAsia="Calibri" w:hAnsi="Bookman Old Style" w:cs="Times New Roman"/>
          <w:color w:val="000000"/>
          <w:kern w:val="2"/>
          <w:lang w:val="en-US" w:eastAsia="en-US"/>
          <w14:ligatures w14:val="standardContextual"/>
        </w:rPr>
      </w:pPr>
      <w:r w:rsidRPr="00D0145B">
        <w:rPr>
          <w:rFonts w:ascii="Bookman Old Style" w:eastAsia="Calibri" w:hAnsi="Bookman Old Style" w:cs="Times New Roman"/>
          <w:color w:val="000000"/>
          <w:kern w:val="2"/>
          <w:lang w:val="en-US" w:eastAsia="en-US"/>
          <w14:ligatures w14:val="standardContextual"/>
        </w:rPr>
        <w:t>Pradhan, S. (2018). "</w:t>
      </w:r>
      <w:r w:rsidRPr="00D0145B">
        <w:rPr>
          <w:rFonts w:ascii="Bookman Old Style" w:eastAsia="Calibri" w:hAnsi="Bookman Old Style" w:cs="Times New Roman"/>
          <w:i/>
          <w:iCs/>
          <w:color w:val="000000"/>
          <w:kern w:val="2"/>
          <w:lang w:val="en-US" w:eastAsia="en-US"/>
          <w14:ligatures w14:val="standardContextual"/>
        </w:rPr>
        <w:t>Corruption and Its Impact on Economic Development".</w:t>
      </w:r>
      <w:r w:rsidRPr="00D0145B">
        <w:rPr>
          <w:rFonts w:ascii="Bookman Old Style" w:eastAsia="Calibri" w:hAnsi="Bookman Old Style" w:cs="Times New Roman"/>
          <w:color w:val="000000"/>
          <w:kern w:val="2"/>
          <w:lang w:val="en-US" w:eastAsia="en-US"/>
          <w14:ligatures w14:val="standardContextual"/>
        </w:rPr>
        <w:t xml:space="preserve"> </w:t>
      </w:r>
      <w:r w:rsidRPr="00D0145B">
        <w:rPr>
          <w:rFonts w:ascii="Bookman Old Style" w:eastAsia="Calibri" w:hAnsi="Bookman Old Style" w:cs="Times New Roman"/>
          <w:i/>
          <w:iCs/>
          <w:color w:val="000000"/>
          <w:kern w:val="2"/>
          <w:lang w:val="en-US" w:eastAsia="en-US"/>
          <w14:ligatures w14:val="standardContextual"/>
        </w:rPr>
        <w:t>International Journal of Economics and Finance Studies</w:t>
      </w:r>
      <w:r w:rsidRPr="00D0145B">
        <w:rPr>
          <w:rFonts w:ascii="Bookman Old Style" w:eastAsia="Calibri" w:hAnsi="Bookman Old Style" w:cs="Times New Roman"/>
          <w:color w:val="000000"/>
          <w:kern w:val="2"/>
          <w:lang w:val="en-US" w:eastAsia="en-US"/>
          <w14:ligatures w14:val="standardContextual"/>
        </w:rPr>
        <w:t xml:space="preserve">, volume 10 </w:t>
      </w:r>
      <w:proofErr w:type="spellStart"/>
      <w:r w:rsidRPr="00D0145B">
        <w:rPr>
          <w:rFonts w:ascii="Bookman Old Style" w:eastAsia="Calibri" w:hAnsi="Bookman Old Style" w:cs="Times New Roman"/>
          <w:color w:val="000000"/>
          <w:kern w:val="2"/>
          <w:lang w:val="en-US" w:eastAsia="en-US"/>
          <w14:ligatures w14:val="standardContextual"/>
        </w:rPr>
        <w:t>nomor</w:t>
      </w:r>
      <w:proofErr w:type="spellEnd"/>
      <w:r w:rsidRPr="00D0145B">
        <w:rPr>
          <w:rFonts w:ascii="Bookman Old Style" w:eastAsia="Calibri" w:hAnsi="Bookman Old Style" w:cs="Times New Roman"/>
          <w:color w:val="000000"/>
          <w:kern w:val="2"/>
          <w:lang w:val="en-US" w:eastAsia="en-US"/>
          <w14:ligatures w14:val="standardContextual"/>
        </w:rPr>
        <w:t xml:space="preserve"> (2),</w:t>
      </w:r>
    </w:p>
    <w:p w14:paraId="704F96E5" w14:textId="77777777" w:rsidR="008C3269" w:rsidRPr="00D0145B" w:rsidRDefault="008C3269" w:rsidP="007344A8">
      <w:pPr>
        <w:spacing w:after="0" w:line="240" w:lineRule="auto"/>
        <w:ind w:left="1800" w:hanging="720"/>
        <w:jc w:val="both"/>
        <w:rPr>
          <w:rFonts w:ascii="Bookman Old Style" w:eastAsia="Calibri" w:hAnsi="Bookman Old Style" w:cs="Times New Roman"/>
          <w:color w:val="000000"/>
          <w:kern w:val="2"/>
          <w:lang w:val="en-US" w:eastAsia="en-US"/>
          <w14:ligatures w14:val="standardContextual"/>
        </w:rPr>
      </w:pPr>
      <w:r w:rsidRPr="00D0145B">
        <w:rPr>
          <w:rFonts w:ascii="Bookman Old Style" w:eastAsia="Calibri" w:hAnsi="Bookman Old Style" w:cs="Times New Roman"/>
          <w:color w:val="000000"/>
          <w:kern w:val="2"/>
          <w:lang w:val="en-US" w:eastAsia="en-US"/>
          <w14:ligatures w14:val="standardContextual"/>
        </w:rPr>
        <w:t xml:space="preserve">Imam </w:t>
      </w:r>
      <w:proofErr w:type="spellStart"/>
      <w:r w:rsidRPr="00D0145B">
        <w:rPr>
          <w:rFonts w:ascii="Bookman Old Style" w:eastAsia="Calibri" w:hAnsi="Bookman Old Style" w:cs="Times New Roman"/>
          <w:color w:val="000000"/>
          <w:kern w:val="2"/>
          <w:lang w:val="en-US" w:eastAsia="en-US"/>
          <w14:ligatures w14:val="standardContextual"/>
        </w:rPr>
        <w:t>lamijan</w:t>
      </w:r>
      <w:proofErr w:type="spellEnd"/>
      <w:r w:rsidRPr="00D0145B">
        <w:rPr>
          <w:rFonts w:ascii="Bookman Old Style" w:eastAsia="Calibri" w:hAnsi="Bookman Old Style" w:cs="Times New Roman"/>
          <w:color w:val="000000"/>
          <w:kern w:val="2"/>
          <w:lang w:val="en-US" w:eastAsia="en-US"/>
          <w14:ligatures w14:val="standardContextual"/>
        </w:rPr>
        <w:t xml:space="preserve">, Mohamad </w:t>
      </w:r>
      <w:proofErr w:type="spellStart"/>
      <w:r w:rsidRPr="00D0145B">
        <w:rPr>
          <w:rFonts w:ascii="Bookman Old Style" w:eastAsia="Calibri" w:hAnsi="Bookman Old Style" w:cs="Times New Roman"/>
          <w:color w:val="000000"/>
          <w:kern w:val="2"/>
          <w:lang w:val="en-US" w:eastAsia="en-US"/>
          <w14:ligatures w14:val="standardContextual"/>
        </w:rPr>
        <w:t>Tohari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Dampak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Korupsi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Terhadap</w:t>
      </w:r>
      <w:proofErr w:type="spellEnd"/>
      <w:r w:rsidRPr="00D0145B">
        <w:rPr>
          <w:rFonts w:ascii="Bookman Old Style" w:eastAsia="Calibri" w:hAnsi="Bookman Old Style" w:cs="Times New Roman"/>
          <w:color w:val="000000"/>
          <w:kern w:val="2"/>
          <w:lang w:val="en-US" w:eastAsia="en-US"/>
          <w14:ligatures w14:val="standardContextual"/>
        </w:rPr>
        <w:t xml:space="preserve"> Pembangunan Ekonomi dan Pembangunan </w:t>
      </w:r>
      <w:proofErr w:type="spellStart"/>
      <w:r w:rsidRPr="00D0145B">
        <w:rPr>
          <w:rFonts w:ascii="Bookman Old Style" w:eastAsia="Calibri" w:hAnsi="Bookman Old Style" w:cs="Times New Roman"/>
          <w:color w:val="000000"/>
          <w:kern w:val="2"/>
          <w:lang w:val="en-US" w:eastAsia="en-US"/>
          <w14:ligatures w14:val="standardContextual"/>
        </w:rPr>
        <w:t>Politik</w:t>
      </w:r>
      <w:proofErr w:type="spellEnd"/>
      <w:r w:rsidRPr="00D0145B">
        <w:rPr>
          <w:rFonts w:ascii="Bookman Old Style" w:eastAsia="Calibri" w:hAnsi="Bookman Old Style" w:cs="Times New Roman"/>
          <w:color w:val="000000"/>
          <w:kern w:val="2"/>
          <w:lang w:val="en-US" w:eastAsia="en-US"/>
          <w14:ligatures w14:val="standardContextual"/>
        </w:rPr>
        <w:t xml:space="preserve">, Volume 3 </w:t>
      </w:r>
      <w:proofErr w:type="spellStart"/>
      <w:r w:rsidRPr="00D0145B">
        <w:rPr>
          <w:rFonts w:ascii="Bookman Old Style" w:eastAsia="Calibri" w:hAnsi="Bookman Old Style" w:cs="Times New Roman"/>
          <w:color w:val="000000"/>
          <w:kern w:val="2"/>
          <w:lang w:val="en-US" w:eastAsia="en-US"/>
          <w14:ligatures w14:val="standardContextual"/>
        </w:rPr>
        <w:t>Nomor</w:t>
      </w:r>
      <w:proofErr w:type="spellEnd"/>
      <w:r w:rsidRPr="00D0145B">
        <w:rPr>
          <w:rFonts w:ascii="Bookman Old Style" w:eastAsia="Calibri" w:hAnsi="Bookman Old Style" w:cs="Times New Roman"/>
          <w:color w:val="000000"/>
          <w:kern w:val="2"/>
          <w:lang w:val="en-US" w:eastAsia="en-US"/>
          <w14:ligatures w14:val="standardContextual"/>
        </w:rPr>
        <w:t xml:space="preserve"> 1, </w:t>
      </w:r>
      <w:proofErr w:type="spellStart"/>
      <w:r w:rsidRPr="00D0145B">
        <w:rPr>
          <w:rFonts w:ascii="Bookman Old Style" w:eastAsia="Calibri" w:hAnsi="Bookman Old Style" w:cs="Times New Roman"/>
          <w:color w:val="000000"/>
          <w:kern w:val="2"/>
          <w:lang w:val="en-US" w:eastAsia="en-US"/>
          <w14:ligatures w14:val="standardContextual"/>
        </w:rPr>
        <w:t>Jurnal</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Penelitian</w:t>
      </w:r>
      <w:proofErr w:type="spellEnd"/>
      <w:r w:rsidRPr="00D0145B">
        <w:rPr>
          <w:rFonts w:ascii="Bookman Old Style" w:eastAsia="Calibri" w:hAnsi="Bookman Old Style" w:cs="Times New Roman"/>
          <w:color w:val="000000"/>
          <w:kern w:val="2"/>
          <w:lang w:val="en-US" w:eastAsia="en-US"/>
          <w14:ligatures w14:val="standardContextual"/>
        </w:rPr>
        <w:t xml:space="preserve"> Hukum Indonesia </w:t>
      </w:r>
      <w:proofErr w:type="spellStart"/>
      <w:r w:rsidRPr="00D0145B">
        <w:rPr>
          <w:rFonts w:ascii="Bookman Old Style" w:eastAsia="Calibri" w:hAnsi="Bookman Old Style" w:cs="Times New Roman"/>
          <w:color w:val="000000"/>
          <w:kern w:val="2"/>
          <w:lang w:val="en-US" w:eastAsia="en-US"/>
          <w14:ligatures w14:val="standardContextual"/>
        </w:rPr>
        <w:t>Tahun</w:t>
      </w:r>
      <w:proofErr w:type="spellEnd"/>
      <w:r w:rsidRPr="00D0145B">
        <w:rPr>
          <w:rFonts w:ascii="Bookman Old Style" w:eastAsia="Calibri" w:hAnsi="Bookman Old Style" w:cs="Times New Roman"/>
          <w:color w:val="000000"/>
          <w:kern w:val="2"/>
          <w:lang w:val="en-US" w:eastAsia="en-US"/>
          <w14:ligatures w14:val="standardContextual"/>
        </w:rPr>
        <w:t xml:space="preserve"> 2022.</w:t>
      </w:r>
    </w:p>
    <w:p w14:paraId="385CD2B1" w14:textId="77777777" w:rsidR="008C3269" w:rsidRPr="00D0145B" w:rsidRDefault="008C3269" w:rsidP="007344A8">
      <w:pPr>
        <w:spacing w:after="0" w:line="240" w:lineRule="auto"/>
        <w:ind w:left="1800" w:hanging="720"/>
        <w:jc w:val="both"/>
        <w:rPr>
          <w:rFonts w:ascii="Bookman Old Style" w:eastAsia="Calibri" w:hAnsi="Bookman Old Style" w:cs="Times New Roman"/>
          <w:color w:val="000000"/>
          <w:kern w:val="2"/>
          <w:lang w:val="en-US" w:eastAsia="en-US"/>
          <w14:ligatures w14:val="standardContextual"/>
        </w:rPr>
      </w:pPr>
      <w:r w:rsidRPr="00D0145B">
        <w:rPr>
          <w:rFonts w:ascii="Bookman Old Style" w:eastAsia="Calibri" w:hAnsi="Bookman Old Style" w:cs="Times New Roman"/>
          <w:color w:val="000000"/>
          <w:kern w:val="2"/>
          <w:lang w:val="en-US" w:eastAsia="en-US"/>
          <w14:ligatures w14:val="standardContextual"/>
        </w:rPr>
        <w:t xml:space="preserve">Susi Amalia,  2022, </w:t>
      </w:r>
      <w:proofErr w:type="spellStart"/>
      <w:r w:rsidRPr="00D0145B">
        <w:rPr>
          <w:rFonts w:ascii="Bookman Old Style" w:eastAsia="Calibri" w:hAnsi="Bookman Old Style" w:cs="Times New Roman"/>
          <w:color w:val="000000"/>
          <w:kern w:val="2"/>
          <w:lang w:val="en-US" w:eastAsia="en-US"/>
          <w14:ligatures w14:val="standardContextual"/>
        </w:rPr>
        <w:t>Analisis</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Dampak</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Korupsi</w:t>
      </w:r>
      <w:proofErr w:type="spellEnd"/>
      <w:r w:rsidRPr="00D0145B">
        <w:rPr>
          <w:rFonts w:ascii="Bookman Old Style" w:eastAsia="Calibri" w:hAnsi="Bookman Old Style" w:cs="Times New Roman"/>
          <w:color w:val="000000"/>
          <w:kern w:val="2"/>
          <w:lang w:val="en-US" w:eastAsia="en-US"/>
          <w14:ligatures w14:val="standardContextual"/>
        </w:rPr>
        <w:t xml:space="preserve"> Pada Masyarakat (</w:t>
      </w:r>
      <w:proofErr w:type="spellStart"/>
      <w:r w:rsidRPr="00D0145B">
        <w:rPr>
          <w:rFonts w:ascii="Bookman Old Style" w:eastAsia="Calibri" w:hAnsi="Bookman Old Style" w:cs="Times New Roman"/>
          <w:color w:val="000000"/>
          <w:kern w:val="2"/>
          <w:lang w:val="en-US" w:eastAsia="en-US"/>
          <w14:ligatures w14:val="standardContextual"/>
        </w:rPr>
        <w:t>Studi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Kasus</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Korupsi</w:t>
      </w:r>
      <w:proofErr w:type="spellEnd"/>
      <w:r w:rsidRPr="00D0145B">
        <w:rPr>
          <w:rFonts w:ascii="Bookman Old Style" w:eastAsia="Calibri" w:hAnsi="Bookman Old Style" w:cs="Times New Roman"/>
          <w:color w:val="000000"/>
          <w:kern w:val="2"/>
          <w:lang w:val="en-US" w:eastAsia="en-US"/>
          <w14:ligatures w14:val="standardContextual"/>
        </w:rPr>
        <w:t xml:space="preserve"> Pembangunan Shelter Tsunami di </w:t>
      </w:r>
      <w:proofErr w:type="spellStart"/>
      <w:r w:rsidRPr="00D0145B">
        <w:rPr>
          <w:rFonts w:ascii="Bookman Old Style" w:eastAsia="Calibri" w:hAnsi="Bookman Old Style" w:cs="Times New Roman"/>
          <w:color w:val="000000"/>
          <w:kern w:val="2"/>
          <w:lang w:val="en-US" w:eastAsia="en-US"/>
          <w14:ligatures w14:val="standardContextual"/>
        </w:rPr>
        <w:t>Kecamatan</w:t>
      </w:r>
      <w:proofErr w:type="spellEnd"/>
      <w:r w:rsidRPr="00D0145B">
        <w:rPr>
          <w:rFonts w:ascii="Bookman Old Style" w:eastAsia="Calibri" w:hAnsi="Bookman Old Style" w:cs="Times New Roman"/>
          <w:color w:val="000000"/>
          <w:kern w:val="2"/>
          <w:lang w:val="en-US" w:eastAsia="en-US"/>
          <w14:ligatures w14:val="standardContextual"/>
        </w:rPr>
        <w:t xml:space="preserve"> Labuan </w:t>
      </w:r>
      <w:proofErr w:type="spellStart"/>
      <w:r w:rsidRPr="00D0145B">
        <w:rPr>
          <w:rFonts w:ascii="Bookman Old Style" w:eastAsia="Calibri" w:hAnsi="Bookman Old Style" w:cs="Times New Roman"/>
          <w:color w:val="000000"/>
          <w:kern w:val="2"/>
          <w:lang w:val="en-US" w:eastAsia="en-US"/>
          <w14:ligatures w14:val="standardContextual"/>
        </w:rPr>
        <w:t>Kabupaten</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Pandeglang</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ndonesian</w:t>
      </w:r>
      <w:proofErr w:type="spellEnd"/>
      <w:r w:rsidRPr="00D0145B">
        <w:rPr>
          <w:rFonts w:ascii="Bookman Old Style" w:eastAsia="Calibri" w:hAnsi="Bookman Old Style" w:cs="Times New Roman"/>
          <w:color w:val="000000"/>
          <w:kern w:val="2"/>
          <w:lang w:val="en-US" w:eastAsia="en-US"/>
          <w14:ligatures w14:val="standardContextual"/>
        </w:rPr>
        <w:t xml:space="preserve"> Journal of Social and Political Sciences, Volume 3, No.1, April, </w:t>
      </w:r>
      <w:proofErr w:type="spellStart"/>
      <w:r w:rsidRPr="00D0145B">
        <w:rPr>
          <w:rFonts w:ascii="Bookman Old Style" w:eastAsia="Calibri" w:hAnsi="Bookman Old Style" w:cs="Times New Roman"/>
          <w:color w:val="000000"/>
          <w:kern w:val="2"/>
          <w:lang w:val="en-US" w:eastAsia="en-US"/>
          <w14:ligatures w14:val="standardContextual"/>
        </w:rPr>
        <w:t>hal</w:t>
      </w:r>
      <w:proofErr w:type="spellEnd"/>
      <w:r w:rsidRPr="00D0145B">
        <w:rPr>
          <w:rFonts w:ascii="Bookman Old Style" w:eastAsia="Calibri" w:hAnsi="Bookman Old Style" w:cs="Times New Roman"/>
          <w:color w:val="000000"/>
          <w:kern w:val="2"/>
          <w:lang w:val="en-US" w:eastAsia="en-US"/>
          <w14:ligatures w14:val="standardContextual"/>
        </w:rPr>
        <w:t xml:space="preserve"> 8.</w:t>
      </w:r>
    </w:p>
    <w:p w14:paraId="5C0BA1BF" w14:textId="77777777" w:rsidR="008C3269" w:rsidRPr="00D0145B" w:rsidRDefault="008C3269" w:rsidP="007344A8">
      <w:pPr>
        <w:spacing w:after="0" w:line="240" w:lineRule="auto"/>
        <w:ind w:left="1800" w:hanging="720"/>
        <w:jc w:val="both"/>
        <w:rPr>
          <w:rFonts w:ascii="Bookman Old Style" w:eastAsia="Calibri" w:hAnsi="Bookman Old Style" w:cs="Times New Roman"/>
          <w:color w:val="000000"/>
          <w:kern w:val="2"/>
          <w:lang w:val="en-US" w:eastAsia="en-US"/>
          <w14:ligatures w14:val="standardContextual"/>
        </w:rPr>
      </w:pPr>
      <w:r w:rsidRPr="00D0145B">
        <w:rPr>
          <w:rFonts w:ascii="Bookman Old Style" w:eastAsia="Calibri" w:hAnsi="Bookman Old Style" w:cs="Times New Roman"/>
          <w:color w:val="000000"/>
          <w:kern w:val="2"/>
          <w:lang w:val="en-US" w:eastAsia="en-US"/>
          <w14:ligatures w14:val="standardContextual"/>
        </w:rPr>
        <w:lastRenderedPageBreak/>
        <w:t xml:space="preserve">Smith, J. A. 2010. </w:t>
      </w:r>
      <w:r w:rsidRPr="00D0145B">
        <w:rPr>
          <w:rFonts w:ascii="Bookman Old Style" w:eastAsia="Calibri" w:hAnsi="Bookman Old Style" w:cs="Times New Roman"/>
          <w:i/>
          <w:iCs/>
          <w:color w:val="000000"/>
          <w:kern w:val="2"/>
          <w:lang w:val="en-US" w:eastAsia="en-US"/>
          <w14:ligatures w14:val="standardContextual"/>
        </w:rPr>
        <w:t>Human Rights and Capital Punishment: The Global Struggle</w:t>
      </w:r>
      <w:r w:rsidRPr="00D0145B">
        <w:rPr>
          <w:rFonts w:ascii="Bookman Old Style" w:eastAsia="Calibri" w:hAnsi="Bookman Old Style" w:cs="Times New Roman"/>
          <w:color w:val="000000"/>
          <w:kern w:val="2"/>
          <w:lang w:val="en-US" w:eastAsia="en-US"/>
          <w14:ligatures w14:val="standardContextual"/>
        </w:rPr>
        <w:t xml:space="preserve">. Cambridge: Cambridge University Press, Vol. 21 </w:t>
      </w:r>
      <w:proofErr w:type="spellStart"/>
      <w:r w:rsidRPr="00D0145B">
        <w:rPr>
          <w:rFonts w:ascii="Bookman Old Style" w:eastAsia="Calibri" w:hAnsi="Bookman Old Style" w:cs="Times New Roman"/>
          <w:color w:val="000000"/>
          <w:kern w:val="2"/>
          <w:lang w:val="en-US" w:eastAsia="en-US"/>
          <w14:ligatures w14:val="standardContextual"/>
        </w:rPr>
        <w:t>nomor</w:t>
      </w:r>
      <w:proofErr w:type="spellEnd"/>
      <w:r w:rsidRPr="00D0145B">
        <w:rPr>
          <w:rFonts w:ascii="Bookman Old Style" w:eastAsia="Calibri" w:hAnsi="Bookman Old Style" w:cs="Times New Roman"/>
          <w:color w:val="000000"/>
          <w:kern w:val="2"/>
          <w:lang w:val="en-US" w:eastAsia="en-US"/>
          <w14:ligatures w14:val="standardContextual"/>
        </w:rPr>
        <w:t xml:space="preserve"> 1.</w:t>
      </w:r>
    </w:p>
    <w:p w14:paraId="4549073C" w14:textId="77777777" w:rsidR="008C3269" w:rsidRPr="00D0145B" w:rsidRDefault="008C3269" w:rsidP="007344A8">
      <w:pPr>
        <w:spacing w:after="0" w:line="240" w:lineRule="auto"/>
        <w:ind w:left="1800" w:hanging="720"/>
        <w:jc w:val="both"/>
        <w:rPr>
          <w:rFonts w:ascii="Bookman Old Style" w:eastAsia="Calibri" w:hAnsi="Bookman Old Style" w:cs="Times New Roman"/>
          <w:color w:val="000000"/>
          <w:kern w:val="2"/>
          <w:lang w:val="en-US" w:eastAsia="en-US"/>
          <w14:ligatures w14:val="standardContextual"/>
        </w:rPr>
      </w:pPr>
      <w:proofErr w:type="spellStart"/>
      <w:r w:rsidRPr="00D0145B">
        <w:rPr>
          <w:rFonts w:ascii="Bookman Old Style" w:eastAsia="Calibri" w:hAnsi="Bookman Old Style" w:cs="Times New Roman"/>
          <w:color w:val="000000"/>
          <w:kern w:val="2"/>
          <w:lang w:val="en-US" w:eastAsia="en-US"/>
          <w14:ligatures w14:val="standardContextual"/>
        </w:rPr>
        <w:t>Warih</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Anjari</w:t>
      </w:r>
      <w:proofErr w:type="spellEnd"/>
      <w:r w:rsidRPr="00D0145B">
        <w:rPr>
          <w:rFonts w:ascii="Bookman Old Style" w:eastAsia="Calibri" w:hAnsi="Bookman Old Style" w:cs="Times New Roman"/>
          <w:color w:val="000000"/>
          <w:kern w:val="2"/>
          <w:lang w:val="en-US" w:eastAsia="en-US"/>
          <w14:ligatures w14:val="standardContextual"/>
        </w:rPr>
        <w:t xml:space="preserve">, 2020, </w:t>
      </w:r>
      <w:proofErr w:type="spellStart"/>
      <w:r w:rsidRPr="00D0145B">
        <w:rPr>
          <w:rFonts w:ascii="Bookman Old Style" w:eastAsia="Calibri" w:hAnsi="Bookman Old Style" w:cs="Times New Roman"/>
          <w:i/>
          <w:iCs/>
          <w:color w:val="000000"/>
          <w:kern w:val="2"/>
          <w:lang w:val="en-US" w:eastAsia="en-US"/>
          <w14:ligatures w14:val="standardContextual"/>
        </w:rPr>
        <w:t>Penerapan</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Pidana</w:t>
      </w:r>
      <w:proofErr w:type="spellEnd"/>
      <w:r w:rsidRPr="00D0145B">
        <w:rPr>
          <w:rFonts w:ascii="Bookman Old Style" w:eastAsia="Calibri" w:hAnsi="Bookman Old Style" w:cs="Times New Roman"/>
          <w:i/>
          <w:iCs/>
          <w:color w:val="000000"/>
          <w:kern w:val="2"/>
          <w:lang w:val="en-US" w:eastAsia="en-US"/>
          <w14:ligatures w14:val="standardContextual"/>
        </w:rPr>
        <w:t xml:space="preserve"> Mati </w:t>
      </w:r>
      <w:proofErr w:type="spellStart"/>
      <w:r w:rsidRPr="00D0145B">
        <w:rPr>
          <w:rFonts w:ascii="Bookman Old Style" w:eastAsia="Calibri" w:hAnsi="Bookman Old Style" w:cs="Times New Roman"/>
          <w:i/>
          <w:iCs/>
          <w:color w:val="000000"/>
          <w:kern w:val="2"/>
          <w:lang w:val="en-US" w:eastAsia="en-US"/>
          <w14:ligatures w14:val="standardContextual"/>
        </w:rPr>
        <w:t>Terhadap</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Terpidana</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Kasus</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Korupsi</w:t>
      </w:r>
      <w:proofErr w:type="spellEnd"/>
      <w:r w:rsidRPr="00D0145B">
        <w:rPr>
          <w:rFonts w:ascii="Bookman Old Style" w:eastAsia="Calibri" w:hAnsi="Bookman Old Style" w:cs="Times New Roman"/>
          <w:color w:val="000000"/>
          <w:kern w:val="2"/>
          <w:lang w:val="en-US" w:eastAsia="en-US"/>
          <w14:ligatures w14:val="standardContextual"/>
        </w:rPr>
        <w:t xml:space="preserve">, </w:t>
      </w:r>
      <w:proofErr w:type="spellStart"/>
      <w:r w:rsidRPr="00D0145B">
        <w:rPr>
          <w:rFonts w:ascii="Bookman Old Style" w:eastAsia="Calibri" w:hAnsi="Bookman Old Style" w:cs="Times New Roman"/>
          <w:color w:val="000000"/>
          <w:kern w:val="2"/>
          <w:lang w:val="en-US" w:eastAsia="en-US"/>
          <w14:ligatures w14:val="standardContextual"/>
        </w:rPr>
        <w:t>Masalah-Masalah</w:t>
      </w:r>
      <w:proofErr w:type="spellEnd"/>
      <w:r w:rsidRPr="00D0145B">
        <w:rPr>
          <w:rFonts w:ascii="Bookman Old Style" w:eastAsia="Calibri" w:hAnsi="Bookman Old Style" w:cs="Times New Roman"/>
          <w:color w:val="000000"/>
          <w:kern w:val="2"/>
          <w:lang w:val="en-US" w:eastAsia="en-US"/>
          <w14:ligatures w14:val="standardContextual"/>
        </w:rPr>
        <w:t xml:space="preserve"> Hukum , Volume 49 No.4, </w:t>
      </w:r>
      <w:proofErr w:type="spellStart"/>
      <w:r w:rsidRPr="00D0145B">
        <w:rPr>
          <w:rFonts w:ascii="Bookman Old Style" w:eastAsia="Calibri" w:hAnsi="Bookman Old Style" w:cs="Times New Roman"/>
          <w:color w:val="000000"/>
          <w:kern w:val="2"/>
          <w:lang w:val="en-US" w:eastAsia="en-US"/>
          <w14:ligatures w14:val="standardContextual"/>
        </w:rPr>
        <w:t>Oktober</w:t>
      </w:r>
      <w:proofErr w:type="spellEnd"/>
      <w:r w:rsidRPr="00D0145B">
        <w:rPr>
          <w:rFonts w:ascii="Bookman Old Style" w:eastAsia="Calibri" w:hAnsi="Bookman Old Style" w:cs="Times New Roman"/>
          <w:color w:val="000000"/>
          <w:kern w:val="2"/>
          <w:lang w:val="en-US" w:eastAsia="en-US"/>
          <w14:ligatures w14:val="standardContextual"/>
        </w:rPr>
        <w:t>..</w:t>
      </w:r>
    </w:p>
    <w:p w14:paraId="1DA76363" w14:textId="77777777" w:rsidR="008C3269" w:rsidRPr="00D0145B" w:rsidRDefault="008C3269" w:rsidP="007344A8">
      <w:pPr>
        <w:numPr>
          <w:ilvl w:val="0"/>
          <w:numId w:val="12"/>
        </w:numPr>
        <w:spacing w:after="0" w:line="240" w:lineRule="auto"/>
        <w:ind w:left="1080"/>
        <w:jc w:val="both"/>
        <w:rPr>
          <w:rFonts w:ascii="Bookman Old Style" w:eastAsia="Calibri" w:hAnsi="Bookman Old Style" w:cs="Times New Roman"/>
          <w:b/>
          <w:bCs/>
          <w:color w:val="000000"/>
          <w:kern w:val="2"/>
          <w:lang w:val="en-US" w:eastAsia="en-US"/>
          <w14:ligatures w14:val="standardContextual"/>
        </w:rPr>
      </w:pPr>
      <w:proofErr w:type="spellStart"/>
      <w:r w:rsidRPr="00D0145B">
        <w:rPr>
          <w:rFonts w:ascii="Bookman Old Style" w:eastAsia="Calibri" w:hAnsi="Bookman Old Style" w:cs="Times New Roman"/>
          <w:b/>
          <w:bCs/>
          <w:color w:val="000000"/>
          <w:kern w:val="2"/>
          <w:lang w:val="en-US" w:eastAsia="en-US"/>
          <w14:ligatures w14:val="standardContextual"/>
        </w:rPr>
        <w:t>Makalah</w:t>
      </w:r>
      <w:proofErr w:type="spellEnd"/>
      <w:r w:rsidRPr="00D0145B">
        <w:rPr>
          <w:rFonts w:ascii="Bookman Old Style" w:eastAsia="Calibri" w:hAnsi="Bookman Old Style" w:cs="Times New Roman"/>
          <w:b/>
          <w:bCs/>
          <w:color w:val="000000"/>
          <w:kern w:val="2"/>
          <w:lang w:val="en-US" w:eastAsia="en-US"/>
          <w14:ligatures w14:val="standardContextual"/>
        </w:rPr>
        <w:t xml:space="preserve"> dan media </w:t>
      </w:r>
      <w:proofErr w:type="spellStart"/>
      <w:r w:rsidRPr="00D0145B">
        <w:rPr>
          <w:rFonts w:ascii="Bookman Old Style" w:eastAsia="Calibri" w:hAnsi="Bookman Old Style" w:cs="Times New Roman"/>
          <w:b/>
          <w:bCs/>
          <w:color w:val="000000"/>
          <w:kern w:val="2"/>
          <w:lang w:val="en-US" w:eastAsia="en-US"/>
          <w14:ligatures w14:val="standardContextual"/>
        </w:rPr>
        <w:t>cetak</w:t>
      </w:r>
      <w:proofErr w:type="spellEnd"/>
      <w:r w:rsidRPr="00D0145B">
        <w:rPr>
          <w:rFonts w:ascii="Bookman Old Style" w:eastAsia="Calibri" w:hAnsi="Bookman Old Style" w:cs="Times New Roman"/>
          <w:b/>
          <w:bCs/>
          <w:color w:val="000000"/>
          <w:kern w:val="2"/>
          <w:lang w:val="en-US" w:eastAsia="en-US"/>
          <w14:ligatures w14:val="standardContextual"/>
        </w:rPr>
        <w:t>/online</w:t>
      </w:r>
    </w:p>
    <w:p w14:paraId="399C9798" w14:textId="77777777" w:rsidR="008C3269" w:rsidRPr="00D0145B" w:rsidRDefault="008C3269" w:rsidP="007344A8">
      <w:pPr>
        <w:spacing w:after="0" w:line="240" w:lineRule="auto"/>
        <w:ind w:left="1080"/>
        <w:jc w:val="both"/>
        <w:rPr>
          <w:rFonts w:ascii="Bookman Old Style" w:eastAsia="Calibri" w:hAnsi="Bookman Old Style" w:cs="Times New Roman"/>
          <w:b/>
          <w:bCs/>
          <w:color w:val="000000"/>
          <w:kern w:val="2"/>
          <w:lang w:val="en-US" w:eastAsia="en-US"/>
          <w14:ligatures w14:val="standardContextual"/>
        </w:rPr>
      </w:pPr>
    </w:p>
    <w:p w14:paraId="477078C3" w14:textId="77777777" w:rsidR="008C3269" w:rsidRPr="00D0145B" w:rsidRDefault="008C3269" w:rsidP="007344A8">
      <w:pPr>
        <w:tabs>
          <w:tab w:val="left" w:pos="270"/>
        </w:tabs>
        <w:spacing w:after="0" w:line="259" w:lineRule="auto"/>
        <w:ind w:left="1800" w:hanging="720"/>
        <w:jc w:val="both"/>
        <w:rPr>
          <w:rFonts w:ascii="Bookman Old Style" w:eastAsia="Calibri" w:hAnsi="Bookman Old Style" w:cs="Times New Roman"/>
          <w:color w:val="000000"/>
          <w:kern w:val="2"/>
          <w:lang w:val="en-US" w:eastAsia="en-US"/>
          <w14:ligatures w14:val="standardContextual"/>
        </w:rPr>
      </w:pPr>
      <w:proofErr w:type="spellStart"/>
      <w:r w:rsidRPr="00D0145B">
        <w:rPr>
          <w:rFonts w:ascii="Bookman Old Style" w:eastAsia="Calibri" w:hAnsi="Bookman Old Style" w:cs="Times New Roman"/>
          <w:color w:val="000000"/>
          <w:kern w:val="2"/>
          <w:lang w:val="en-US" w:eastAsia="en-US"/>
          <w14:ligatures w14:val="standardContextual"/>
        </w:rPr>
        <w:t>Andryanto</w:t>
      </w:r>
      <w:proofErr w:type="spellEnd"/>
      <w:r w:rsidRPr="00D0145B">
        <w:rPr>
          <w:rFonts w:ascii="Bookman Old Style" w:eastAsia="Calibri" w:hAnsi="Bookman Old Style" w:cs="Times New Roman"/>
          <w:color w:val="000000"/>
          <w:kern w:val="2"/>
          <w:lang w:val="en-US" w:eastAsia="en-US"/>
          <w14:ligatures w14:val="standardContextual"/>
        </w:rPr>
        <w:t xml:space="preserve">, S. D., 2021,. </w:t>
      </w:r>
      <w:proofErr w:type="spellStart"/>
      <w:r w:rsidRPr="00D0145B">
        <w:rPr>
          <w:rFonts w:ascii="Bookman Old Style" w:eastAsia="Calibri" w:hAnsi="Bookman Old Style" w:cs="Times New Roman"/>
          <w:i/>
          <w:iCs/>
          <w:color w:val="000000"/>
          <w:kern w:val="2"/>
          <w:lang w:val="en-US" w:eastAsia="en-US"/>
          <w14:ligatures w14:val="standardContextual"/>
        </w:rPr>
        <w:t>Menakar</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hukuman</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mati</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bagi</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koruptor</w:t>
      </w:r>
      <w:proofErr w:type="spellEnd"/>
      <w:r w:rsidRPr="00D0145B">
        <w:rPr>
          <w:rFonts w:ascii="Bookman Old Style" w:eastAsia="Calibri" w:hAnsi="Bookman Old Style" w:cs="Times New Roman"/>
          <w:i/>
          <w:iCs/>
          <w:color w:val="000000"/>
          <w:kern w:val="2"/>
          <w:lang w:val="en-US" w:eastAsia="en-US"/>
          <w14:ligatures w14:val="standardContextual"/>
        </w:rPr>
        <w:t xml:space="preserve"> di UU No. 31/1999 </w:t>
      </w:r>
      <w:proofErr w:type="spellStart"/>
      <w:r w:rsidRPr="00D0145B">
        <w:rPr>
          <w:rFonts w:ascii="Bookman Old Style" w:eastAsia="Calibri" w:hAnsi="Bookman Old Style" w:cs="Times New Roman"/>
          <w:i/>
          <w:iCs/>
          <w:color w:val="000000"/>
          <w:kern w:val="2"/>
          <w:lang w:val="en-US" w:eastAsia="en-US"/>
          <w14:ligatures w14:val="standardContextual"/>
        </w:rPr>
        <w:t>tentang</w:t>
      </w:r>
      <w:proofErr w:type="spellEnd"/>
      <w:r w:rsidRPr="00D0145B">
        <w:rPr>
          <w:rFonts w:ascii="Bookman Old Style" w:eastAsia="Calibri" w:hAnsi="Bookman Old Style" w:cs="Times New Roman"/>
          <w:i/>
          <w:iCs/>
          <w:color w:val="000000"/>
          <w:kern w:val="2"/>
          <w:lang w:val="en-US" w:eastAsia="en-US"/>
          <w14:ligatures w14:val="standardContextual"/>
        </w:rPr>
        <w:t xml:space="preserve"> </w:t>
      </w:r>
      <w:proofErr w:type="spellStart"/>
      <w:r w:rsidRPr="00D0145B">
        <w:rPr>
          <w:rFonts w:ascii="Bookman Old Style" w:eastAsia="Calibri" w:hAnsi="Bookman Old Style" w:cs="Times New Roman"/>
          <w:i/>
          <w:iCs/>
          <w:color w:val="000000"/>
          <w:kern w:val="2"/>
          <w:lang w:val="en-US" w:eastAsia="en-US"/>
          <w14:ligatures w14:val="standardContextual"/>
        </w:rPr>
        <w:t>Tipikor</w:t>
      </w:r>
      <w:proofErr w:type="spellEnd"/>
      <w:r w:rsidRPr="00D0145B">
        <w:rPr>
          <w:rFonts w:ascii="Bookman Old Style" w:eastAsia="Calibri" w:hAnsi="Bookman Old Style" w:cs="Times New Roman"/>
          <w:color w:val="000000"/>
          <w:kern w:val="2"/>
          <w:lang w:val="en-US" w:eastAsia="en-US"/>
          <w14:ligatures w14:val="standardContextual"/>
        </w:rPr>
        <w:t>. TEMPO.CO. https://nasional.tempo.co/read/1489050/menakar-hukuman-mati- bagi-koruptor-di-uu-no-311999-tentang-tipikor.</w:t>
      </w:r>
    </w:p>
    <w:p w14:paraId="40D5A2D0" w14:textId="77777777" w:rsidR="008C3269" w:rsidRPr="00D0145B" w:rsidRDefault="008C3269" w:rsidP="007344A8">
      <w:pPr>
        <w:tabs>
          <w:tab w:val="left" w:pos="270"/>
        </w:tabs>
        <w:spacing w:after="0" w:line="259" w:lineRule="auto"/>
        <w:ind w:left="1800" w:hanging="720"/>
        <w:jc w:val="both"/>
        <w:rPr>
          <w:rFonts w:ascii="Bookman Old Style" w:eastAsia="Calibri" w:hAnsi="Bookman Old Style" w:cs="Times New Roman"/>
          <w:color w:val="000000"/>
          <w:kern w:val="2"/>
          <w:lang w:val="en-US" w:eastAsia="en-US"/>
          <w14:ligatures w14:val="standardContextual"/>
        </w:rPr>
      </w:pPr>
      <w:r w:rsidRPr="00D0145B">
        <w:rPr>
          <w:rFonts w:ascii="Bookman Old Style" w:eastAsia="Calibri" w:hAnsi="Bookman Old Style" w:cs="Times New Roman"/>
          <w:color w:val="000000"/>
          <w:kern w:val="2"/>
          <w:lang w:val="en-US" w:eastAsia="en-US"/>
          <w14:ligatures w14:val="standardContextual"/>
        </w:rPr>
        <w:t xml:space="preserve">Amnesty International. (2015). </w:t>
      </w:r>
      <w:r w:rsidRPr="00D0145B">
        <w:rPr>
          <w:rFonts w:ascii="Bookman Old Style" w:eastAsia="Calibri" w:hAnsi="Bookman Old Style" w:cs="Times New Roman"/>
          <w:i/>
          <w:iCs/>
          <w:color w:val="000000"/>
          <w:kern w:val="2"/>
          <w:lang w:val="en-US" w:eastAsia="en-US"/>
          <w14:ligatures w14:val="standardContextual"/>
        </w:rPr>
        <w:t>Death Penalty: A Global Overview of the Death Penalty for 2014</w:t>
      </w:r>
      <w:r w:rsidRPr="00D0145B">
        <w:rPr>
          <w:rFonts w:ascii="Bookman Old Style" w:eastAsia="Calibri" w:hAnsi="Bookman Old Style" w:cs="Times New Roman"/>
          <w:color w:val="000000"/>
          <w:kern w:val="2"/>
          <w:lang w:val="en-US" w:eastAsia="en-US"/>
          <w14:ligatures w14:val="standardContextual"/>
        </w:rPr>
        <w:t>. London: Amnesty International Publications.</w:t>
      </w:r>
    </w:p>
    <w:p w14:paraId="5ED3D476" w14:textId="77777777" w:rsidR="008C3269" w:rsidRPr="008C3269" w:rsidRDefault="008C3269" w:rsidP="007344A8">
      <w:pPr>
        <w:tabs>
          <w:tab w:val="left" w:pos="270"/>
        </w:tabs>
        <w:spacing w:after="0" w:line="259" w:lineRule="auto"/>
        <w:ind w:left="1800" w:hanging="720"/>
        <w:jc w:val="both"/>
        <w:rPr>
          <w:rFonts w:ascii="Capitalize Each Word" w:eastAsia="Calibri" w:hAnsi="Capitalize Each Word" w:cs="Times New Roman"/>
          <w:kern w:val="2"/>
          <w:lang w:val="en-US" w:eastAsia="en-US"/>
          <w14:ligatures w14:val="standardContextual"/>
        </w:rPr>
      </w:pPr>
      <w:r w:rsidRPr="00D0145B">
        <w:rPr>
          <w:rFonts w:ascii="Bookman Old Style" w:eastAsia="Calibri" w:hAnsi="Bookman Old Style" w:cs="Times New Roman"/>
          <w:color w:val="000000"/>
          <w:kern w:val="2"/>
          <w:lang w:val="en-US" w:eastAsia="en-US"/>
          <w14:ligatures w14:val="standardContextual"/>
        </w:rPr>
        <w:t xml:space="preserve">Transparency International. (2021). </w:t>
      </w:r>
      <w:r w:rsidRPr="00D0145B">
        <w:rPr>
          <w:rFonts w:ascii="Bookman Old Style" w:eastAsia="Calibri" w:hAnsi="Bookman Old Style" w:cs="Times New Roman"/>
          <w:i/>
          <w:iCs/>
          <w:color w:val="000000"/>
          <w:kern w:val="2"/>
          <w:lang w:val="en-US" w:eastAsia="en-US"/>
          <w14:ligatures w14:val="standardContextual"/>
        </w:rPr>
        <w:t>Corruption Perceptions Index 2020</w:t>
      </w:r>
      <w:r w:rsidRPr="00D0145B">
        <w:rPr>
          <w:rFonts w:ascii="Bookman Old Style" w:eastAsia="Calibri" w:hAnsi="Bookman Old Style" w:cs="Times New Roman"/>
          <w:color w:val="000000"/>
          <w:kern w:val="2"/>
          <w:lang w:val="en-US" w:eastAsia="en-US"/>
          <w14:ligatures w14:val="standardContextual"/>
        </w:rPr>
        <w:t xml:space="preserve">. Berlin: Transparency International, Vol. 25 </w:t>
      </w:r>
      <w:proofErr w:type="spellStart"/>
      <w:r w:rsidRPr="00D0145B">
        <w:rPr>
          <w:rFonts w:ascii="Bookman Old Style" w:eastAsia="Calibri" w:hAnsi="Bookman Old Style" w:cs="Times New Roman"/>
          <w:color w:val="000000"/>
          <w:kern w:val="2"/>
          <w:lang w:val="en-US" w:eastAsia="en-US"/>
          <w14:ligatures w14:val="standardContextual"/>
        </w:rPr>
        <w:t>Nomor</w:t>
      </w:r>
      <w:proofErr w:type="spellEnd"/>
      <w:r w:rsidRPr="00D0145B">
        <w:rPr>
          <w:rFonts w:ascii="Bookman Old Style" w:eastAsia="Calibri" w:hAnsi="Bookman Old Style" w:cs="Times New Roman"/>
          <w:color w:val="000000"/>
          <w:kern w:val="2"/>
          <w:lang w:val="en-US" w:eastAsia="en-US"/>
          <w14:ligatures w14:val="standardContextual"/>
        </w:rPr>
        <w:t xml:space="preserve"> (1).</w:t>
      </w:r>
    </w:p>
    <w:p w14:paraId="64104AC5" w14:textId="77777777" w:rsidR="00862CD9" w:rsidRDefault="00862CD9" w:rsidP="007344A8">
      <w:pPr>
        <w:spacing w:after="0" w:line="240" w:lineRule="auto"/>
        <w:ind w:firstLine="567"/>
        <w:jc w:val="both"/>
        <w:rPr>
          <w:rFonts w:ascii="Times New Roman" w:eastAsia="Times New Roman" w:hAnsi="Times New Roman" w:cs="Times New Roman"/>
        </w:rPr>
      </w:pPr>
    </w:p>
    <w:sectPr w:rsidR="00862CD9" w:rsidSect="003B1BB7">
      <w:headerReference w:type="default" r:id="rId9"/>
      <w:footerReference w:type="default" r:id="rId10"/>
      <w:pgSz w:w="12240" w:h="15840"/>
      <w:pgMar w:top="23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49285" w14:textId="77777777" w:rsidR="009C40C4" w:rsidRDefault="009C40C4">
      <w:pPr>
        <w:spacing w:after="0" w:line="240" w:lineRule="auto"/>
      </w:pPr>
      <w:r>
        <w:separator/>
      </w:r>
    </w:p>
  </w:endnote>
  <w:endnote w:type="continuationSeparator" w:id="0">
    <w:p w14:paraId="050B9DD4" w14:textId="77777777" w:rsidR="009C40C4" w:rsidRDefault="009C4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pitalize Each Word">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EF25" w14:textId="77777777" w:rsidR="00862CD9" w:rsidRDefault="00000000">
    <w:pPr>
      <w:pBdr>
        <w:top w:val="nil"/>
        <w:left w:val="nil"/>
        <w:bottom w:val="nil"/>
        <w:right w:val="nil"/>
        <w:between w:val="nil"/>
      </w:pBdr>
      <w:tabs>
        <w:tab w:val="center" w:pos="4680"/>
        <w:tab w:val="right" w:pos="9360"/>
      </w:tabs>
      <w:spacing w:after="0" w:line="240"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8C3269">
      <w:rPr>
        <w:rFonts w:ascii="Calibri" w:eastAsia="Calibri" w:hAnsi="Calibri" w:cs="Calibri"/>
        <w:noProof/>
        <w:color w:val="000000"/>
      </w:rPr>
      <w:t>17</w:t>
    </w:r>
    <w:r>
      <w:rPr>
        <w:rFonts w:ascii="Calibri" w:eastAsia="Calibri" w:hAnsi="Calibri" w:cs="Calibri"/>
        <w:color w:val="000000"/>
      </w:rPr>
      <w:fldChar w:fldCharType="end"/>
    </w:r>
  </w:p>
  <w:p w14:paraId="339EFEE3" w14:textId="77777777" w:rsidR="00862CD9" w:rsidRDefault="00862CD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68216" w14:textId="77777777" w:rsidR="009C40C4" w:rsidRDefault="009C40C4">
      <w:pPr>
        <w:spacing w:after="0" w:line="240" w:lineRule="auto"/>
      </w:pPr>
      <w:r>
        <w:separator/>
      </w:r>
    </w:p>
  </w:footnote>
  <w:footnote w:type="continuationSeparator" w:id="0">
    <w:p w14:paraId="3910060F" w14:textId="77777777" w:rsidR="009C40C4" w:rsidRDefault="009C40C4">
      <w:pPr>
        <w:spacing w:after="0" w:line="240" w:lineRule="auto"/>
      </w:pPr>
      <w:r>
        <w:continuationSeparator/>
      </w:r>
    </w:p>
  </w:footnote>
  <w:footnote w:id="1">
    <w:p w14:paraId="077BF199"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Lilik</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Mulyadi</w:t>
      </w:r>
      <w:proofErr w:type="spellEnd"/>
      <w:r w:rsidRPr="00D0145B">
        <w:rPr>
          <w:rFonts w:ascii="Bookman Old Style" w:hAnsi="Bookman Old Style" w:cs="Times New Roman"/>
          <w:sz w:val="18"/>
          <w:szCs w:val="18"/>
        </w:rPr>
        <w:t xml:space="preserve">, 2007, </w:t>
      </w:r>
      <w:proofErr w:type="spellStart"/>
      <w:r w:rsidRPr="00D0145B">
        <w:rPr>
          <w:rFonts w:ascii="Bookman Old Style" w:hAnsi="Bookman Old Style" w:cs="Times New Roman"/>
          <w:i/>
          <w:iCs/>
          <w:sz w:val="18"/>
          <w:szCs w:val="18"/>
        </w:rPr>
        <w:t>Tindak</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Pidana</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Korupsi</w:t>
      </w:r>
      <w:proofErr w:type="spellEnd"/>
      <w:r w:rsidRPr="00D0145B">
        <w:rPr>
          <w:rFonts w:ascii="Bookman Old Style" w:hAnsi="Bookman Old Style" w:cs="Times New Roman"/>
          <w:i/>
          <w:iCs/>
          <w:sz w:val="18"/>
          <w:szCs w:val="18"/>
        </w:rPr>
        <w:t xml:space="preserve"> di Indonesia, </w:t>
      </w:r>
      <w:proofErr w:type="spellStart"/>
      <w:r w:rsidRPr="00D0145B">
        <w:rPr>
          <w:rFonts w:ascii="Bookman Old Style" w:hAnsi="Bookman Old Style" w:cs="Times New Roman"/>
          <w:i/>
          <w:iCs/>
          <w:sz w:val="18"/>
          <w:szCs w:val="18"/>
        </w:rPr>
        <w:t>Normatif</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Teoritis</w:t>
      </w:r>
      <w:proofErr w:type="spellEnd"/>
      <w:r w:rsidRPr="00D0145B">
        <w:rPr>
          <w:rFonts w:ascii="Bookman Old Style" w:hAnsi="Bookman Old Style" w:cs="Times New Roman"/>
          <w:i/>
          <w:iCs/>
          <w:sz w:val="18"/>
          <w:szCs w:val="18"/>
        </w:rPr>
        <w:t xml:space="preserve">, dan </w:t>
      </w:r>
      <w:proofErr w:type="spellStart"/>
      <w:r w:rsidRPr="00D0145B">
        <w:rPr>
          <w:rFonts w:ascii="Bookman Old Style" w:hAnsi="Bookman Old Style" w:cs="Times New Roman"/>
          <w:i/>
          <w:iCs/>
          <w:sz w:val="18"/>
          <w:szCs w:val="18"/>
        </w:rPr>
        <w:t>Masalahnya</w:t>
      </w:r>
      <w:proofErr w:type="spellEnd"/>
      <w:r w:rsidRPr="00D0145B">
        <w:rPr>
          <w:rFonts w:ascii="Bookman Old Style" w:hAnsi="Bookman Old Style" w:cs="Times New Roman"/>
          <w:sz w:val="18"/>
          <w:szCs w:val="18"/>
        </w:rPr>
        <w:t xml:space="preserve">, Bandung, Alumni,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252.</w:t>
      </w:r>
    </w:p>
  </w:footnote>
  <w:footnote w:id="2">
    <w:p w14:paraId="38F03FBE"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Evi</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Hartanti</w:t>
      </w:r>
      <w:proofErr w:type="spellEnd"/>
      <w:r w:rsidRPr="00D0145B">
        <w:rPr>
          <w:rFonts w:ascii="Bookman Old Style" w:hAnsi="Bookman Old Style" w:cs="Times New Roman"/>
          <w:sz w:val="18"/>
          <w:szCs w:val="18"/>
        </w:rPr>
        <w:t xml:space="preserve">, 2009, </w:t>
      </w:r>
      <w:proofErr w:type="spellStart"/>
      <w:r w:rsidRPr="00D0145B">
        <w:rPr>
          <w:rFonts w:ascii="Bookman Old Style" w:hAnsi="Bookman Old Style" w:cs="Times New Roman"/>
          <w:i/>
          <w:iCs/>
          <w:sz w:val="18"/>
          <w:szCs w:val="18"/>
        </w:rPr>
        <w:t>Tindak</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Pidana</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Korupsi</w:t>
      </w:r>
      <w:proofErr w:type="spellEnd"/>
      <w:r w:rsidRPr="00D0145B">
        <w:rPr>
          <w:rFonts w:ascii="Bookman Old Style" w:hAnsi="Bookman Old Style" w:cs="Times New Roman"/>
          <w:sz w:val="18"/>
          <w:szCs w:val="18"/>
        </w:rPr>
        <w:t xml:space="preserve">, Jakarta: </w:t>
      </w:r>
      <w:proofErr w:type="spellStart"/>
      <w:r w:rsidRPr="00D0145B">
        <w:rPr>
          <w:rFonts w:ascii="Bookman Old Style" w:hAnsi="Bookman Old Style" w:cs="Times New Roman"/>
          <w:sz w:val="18"/>
          <w:szCs w:val="18"/>
        </w:rPr>
        <w:t>Sinar</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Grafika</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17</w:t>
      </w:r>
    </w:p>
  </w:footnote>
  <w:footnote w:id="3">
    <w:p w14:paraId="73CA2899"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Lamintang</w:t>
      </w:r>
      <w:proofErr w:type="spellEnd"/>
      <w:r w:rsidRPr="00D0145B">
        <w:rPr>
          <w:rFonts w:ascii="Bookman Old Style" w:hAnsi="Bookman Old Style" w:cs="Times New Roman"/>
          <w:sz w:val="18"/>
          <w:szCs w:val="18"/>
        </w:rPr>
        <w:t xml:space="preserve">, P. A. F., 2019, </w:t>
      </w:r>
      <w:r w:rsidRPr="00D0145B">
        <w:rPr>
          <w:rFonts w:ascii="Bookman Old Style" w:hAnsi="Bookman Old Style" w:cs="Times New Roman"/>
          <w:i/>
          <w:iCs/>
          <w:sz w:val="18"/>
          <w:szCs w:val="18"/>
        </w:rPr>
        <w:t xml:space="preserve">Dasar </w:t>
      </w:r>
      <w:proofErr w:type="spellStart"/>
      <w:r w:rsidRPr="00D0145B">
        <w:rPr>
          <w:rFonts w:ascii="Bookman Old Style" w:hAnsi="Bookman Old Style" w:cs="Times New Roman"/>
          <w:i/>
          <w:iCs/>
          <w:sz w:val="18"/>
          <w:szCs w:val="18"/>
        </w:rPr>
        <w:t>Dasar</w:t>
      </w:r>
      <w:proofErr w:type="spellEnd"/>
      <w:r w:rsidRPr="00D0145B">
        <w:rPr>
          <w:rFonts w:ascii="Bookman Old Style" w:hAnsi="Bookman Old Style" w:cs="Times New Roman"/>
          <w:i/>
          <w:iCs/>
          <w:sz w:val="18"/>
          <w:szCs w:val="18"/>
        </w:rPr>
        <w:t xml:space="preserve"> Hukum </w:t>
      </w:r>
      <w:proofErr w:type="spellStart"/>
      <w:r w:rsidRPr="00D0145B">
        <w:rPr>
          <w:rFonts w:ascii="Bookman Old Style" w:hAnsi="Bookman Old Style" w:cs="Times New Roman"/>
          <w:i/>
          <w:iCs/>
          <w:sz w:val="18"/>
          <w:szCs w:val="18"/>
        </w:rPr>
        <w:t>Pidana</w:t>
      </w:r>
      <w:proofErr w:type="spellEnd"/>
      <w:r w:rsidRPr="00D0145B">
        <w:rPr>
          <w:rFonts w:ascii="Bookman Old Style" w:hAnsi="Bookman Old Style" w:cs="Times New Roman"/>
          <w:i/>
          <w:iCs/>
          <w:sz w:val="18"/>
          <w:szCs w:val="18"/>
        </w:rPr>
        <w:t xml:space="preserve"> di Indonesia</w:t>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Sinar</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Grafika</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43</w:t>
      </w:r>
    </w:p>
  </w:footnote>
  <w:footnote w:id="4">
    <w:p w14:paraId="2D8467D9"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Muladi</w:t>
      </w:r>
      <w:proofErr w:type="spellEnd"/>
      <w:r w:rsidRPr="00D0145B">
        <w:rPr>
          <w:rFonts w:ascii="Bookman Old Style" w:hAnsi="Bookman Old Style" w:cs="Times New Roman"/>
          <w:sz w:val="18"/>
          <w:szCs w:val="18"/>
        </w:rPr>
        <w:t xml:space="preserve"> &amp; </w:t>
      </w:r>
      <w:proofErr w:type="spellStart"/>
      <w:r w:rsidRPr="00D0145B">
        <w:rPr>
          <w:rFonts w:ascii="Bookman Old Style" w:hAnsi="Bookman Old Style" w:cs="Times New Roman"/>
          <w:sz w:val="18"/>
          <w:szCs w:val="18"/>
        </w:rPr>
        <w:t>Barda</w:t>
      </w:r>
      <w:proofErr w:type="spellEnd"/>
      <w:r w:rsidRPr="00D0145B">
        <w:rPr>
          <w:rFonts w:ascii="Bookman Old Style" w:hAnsi="Bookman Old Style" w:cs="Times New Roman"/>
          <w:sz w:val="18"/>
          <w:szCs w:val="18"/>
        </w:rPr>
        <w:t xml:space="preserve"> Nawawi </w:t>
      </w:r>
      <w:proofErr w:type="spellStart"/>
      <w:r w:rsidRPr="00D0145B">
        <w:rPr>
          <w:rFonts w:ascii="Bookman Old Style" w:hAnsi="Bookman Old Style" w:cs="Times New Roman"/>
          <w:sz w:val="18"/>
          <w:szCs w:val="18"/>
        </w:rPr>
        <w:t>Arief</w:t>
      </w:r>
      <w:proofErr w:type="spellEnd"/>
      <w:r w:rsidRPr="00D0145B">
        <w:rPr>
          <w:rFonts w:ascii="Bookman Old Style" w:hAnsi="Bookman Old Style" w:cs="Times New Roman"/>
          <w:sz w:val="18"/>
          <w:szCs w:val="18"/>
        </w:rPr>
        <w:t xml:space="preserve">. 1992., </w:t>
      </w:r>
      <w:proofErr w:type="spellStart"/>
      <w:r w:rsidRPr="00D0145B">
        <w:rPr>
          <w:rFonts w:ascii="Bookman Old Style" w:hAnsi="Bookman Old Style" w:cs="Times New Roman"/>
          <w:i/>
          <w:iCs/>
          <w:sz w:val="18"/>
          <w:szCs w:val="18"/>
        </w:rPr>
        <w:t>Teori</w:t>
      </w:r>
      <w:proofErr w:type="spellEnd"/>
      <w:r w:rsidRPr="00D0145B">
        <w:rPr>
          <w:rFonts w:ascii="Bookman Old Style" w:hAnsi="Bookman Old Style" w:cs="Times New Roman"/>
          <w:i/>
          <w:iCs/>
          <w:sz w:val="18"/>
          <w:szCs w:val="18"/>
        </w:rPr>
        <w:t xml:space="preserve"> dan </w:t>
      </w:r>
      <w:proofErr w:type="spellStart"/>
      <w:r w:rsidRPr="00D0145B">
        <w:rPr>
          <w:rFonts w:ascii="Bookman Old Style" w:hAnsi="Bookman Old Style" w:cs="Times New Roman"/>
          <w:i/>
          <w:iCs/>
          <w:sz w:val="18"/>
          <w:szCs w:val="18"/>
        </w:rPr>
        <w:t>Kebijakan</w:t>
      </w:r>
      <w:proofErr w:type="spellEnd"/>
      <w:r w:rsidRPr="00D0145B">
        <w:rPr>
          <w:rFonts w:ascii="Bookman Old Style" w:hAnsi="Bookman Old Style" w:cs="Times New Roman"/>
          <w:i/>
          <w:iCs/>
          <w:sz w:val="18"/>
          <w:szCs w:val="18"/>
        </w:rPr>
        <w:t xml:space="preserve"> Hukum </w:t>
      </w:r>
      <w:proofErr w:type="spellStart"/>
      <w:r w:rsidRPr="00D0145B">
        <w:rPr>
          <w:rFonts w:ascii="Bookman Old Style" w:hAnsi="Bookman Old Style" w:cs="Times New Roman"/>
          <w:i/>
          <w:iCs/>
          <w:sz w:val="18"/>
          <w:szCs w:val="18"/>
        </w:rPr>
        <w:t>Pidana</w:t>
      </w:r>
      <w:proofErr w:type="spellEnd"/>
      <w:r w:rsidRPr="00D0145B">
        <w:rPr>
          <w:rFonts w:ascii="Bookman Old Style" w:hAnsi="Bookman Old Style" w:cs="Times New Roman"/>
          <w:sz w:val="18"/>
          <w:szCs w:val="18"/>
        </w:rPr>
        <w:t xml:space="preserve">. Alumni Bandung.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13</w:t>
      </w:r>
    </w:p>
  </w:footnote>
  <w:footnote w:id="5">
    <w:p w14:paraId="4B90C9D2"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Kholiq</w:t>
      </w:r>
      <w:proofErr w:type="spellEnd"/>
      <w:r w:rsidRPr="00D0145B">
        <w:rPr>
          <w:rFonts w:ascii="Bookman Old Style" w:hAnsi="Bookman Old Style" w:cs="Times New Roman"/>
          <w:sz w:val="18"/>
          <w:szCs w:val="18"/>
        </w:rPr>
        <w:t xml:space="preserve">, M. A., &amp; Wibowo, A. 2016,. </w:t>
      </w:r>
      <w:proofErr w:type="spellStart"/>
      <w:r w:rsidRPr="00D0145B">
        <w:rPr>
          <w:rFonts w:ascii="Bookman Old Style" w:hAnsi="Bookman Old Style" w:cs="Times New Roman"/>
          <w:i/>
          <w:iCs/>
          <w:sz w:val="18"/>
          <w:szCs w:val="18"/>
        </w:rPr>
        <w:t>Penerapan</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teori</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tujuan</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pemidanaan</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dalam</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perkara</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kekerasan</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terhadap</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perempuan</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Studi</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putusan</w:t>
      </w:r>
      <w:proofErr w:type="spellEnd"/>
      <w:r w:rsidRPr="00D0145B">
        <w:rPr>
          <w:rFonts w:ascii="Bookman Old Style" w:hAnsi="Bookman Old Style" w:cs="Times New Roman"/>
          <w:i/>
          <w:iCs/>
          <w:sz w:val="18"/>
          <w:szCs w:val="18"/>
        </w:rPr>
        <w:t xml:space="preserve"> hakim</w:t>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Jurnal</w:t>
      </w:r>
      <w:proofErr w:type="spellEnd"/>
      <w:r w:rsidRPr="00D0145B">
        <w:rPr>
          <w:rFonts w:ascii="Bookman Old Style" w:hAnsi="Bookman Old Style" w:cs="Times New Roman"/>
          <w:sz w:val="18"/>
          <w:szCs w:val="18"/>
        </w:rPr>
        <w:t xml:space="preserve"> Hukum IUS QUIA IUSTUM, Volume 23 </w:t>
      </w:r>
      <w:proofErr w:type="spellStart"/>
      <w:r w:rsidRPr="00D0145B">
        <w:rPr>
          <w:rFonts w:ascii="Bookman Old Style" w:hAnsi="Bookman Old Style" w:cs="Times New Roman"/>
          <w:sz w:val="18"/>
          <w:szCs w:val="18"/>
        </w:rPr>
        <w:t>Nomor</w:t>
      </w:r>
      <w:proofErr w:type="spellEnd"/>
      <w:r w:rsidRPr="00D0145B">
        <w:rPr>
          <w:rFonts w:ascii="Bookman Old Style" w:hAnsi="Bookman Old Style" w:cs="Times New Roman"/>
          <w:sz w:val="18"/>
          <w:szCs w:val="18"/>
        </w:rPr>
        <w:t xml:space="preserve"> (2),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186–205.</w:t>
      </w:r>
    </w:p>
  </w:footnote>
  <w:footnote w:id="6">
    <w:p w14:paraId="0C9B5CE7"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Hiariej, E. O. S. 2016,. </w:t>
      </w:r>
      <w:proofErr w:type="spellStart"/>
      <w:r w:rsidRPr="00D0145B">
        <w:rPr>
          <w:rFonts w:ascii="Bookman Old Style" w:hAnsi="Bookman Old Style" w:cs="Times New Roman"/>
          <w:i/>
          <w:iCs/>
          <w:sz w:val="18"/>
          <w:szCs w:val="18"/>
        </w:rPr>
        <w:t>Prinsip-prinsip</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hukum</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pidana</w:t>
      </w:r>
      <w:proofErr w:type="spellEnd"/>
      <w:r w:rsidRPr="00D0145B">
        <w:rPr>
          <w:rFonts w:ascii="Bookman Old Style" w:hAnsi="Bookman Old Style" w:cs="Times New Roman"/>
          <w:sz w:val="18"/>
          <w:szCs w:val="18"/>
        </w:rPr>
        <w:t xml:space="preserve">. Cahaya </w:t>
      </w:r>
      <w:proofErr w:type="spellStart"/>
      <w:r w:rsidRPr="00D0145B">
        <w:rPr>
          <w:rFonts w:ascii="Bookman Old Style" w:hAnsi="Bookman Old Style" w:cs="Times New Roman"/>
          <w:sz w:val="18"/>
          <w:szCs w:val="18"/>
        </w:rPr>
        <w:t>Atma</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Pustaka.hal</w:t>
      </w:r>
      <w:proofErr w:type="spellEnd"/>
      <w:r w:rsidRPr="00D0145B">
        <w:rPr>
          <w:rFonts w:ascii="Bookman Old Style" w:hAnsi="Bookman Old Style" w:cs="Times New Roman"/>
          <w:sz w:val="18"/>
          <w:szCs w:val="18"/>
        </w:rPr>
        <w:t xml:space="preserve">  65</w:t>
      </w:r>
    </w:p>
  </w:footnote>
  <w:footnote w:id="7">
    <w:p w14:paraId="3F47B4B4"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Jacob, E. R. T., 2017. </w:t>
      </w:r>
      <w:proofErr w:type="spellStart"/>
      <w:r w:rsidRPr="00D0145B">
        <w:rPr>
          <w:rFonts w:ascii="Bookman Old Style" w:hAnsi="Bookman Old Style" w:cs="Times New Roman"/>
          <w:i/>
          <w:iCs/>
          <w:sz w:val="18"/>
          <w:szCs w:val="18"/>
        </w:rPr>
        <w:t>Pelaksanaan</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Pidana</w:t>
      </w:r>
      <w:proofErr w:type="spellEnd"/>
      <w:r w:rsidRPr="00D0145B">
        <w:rPr>
          <w:rFonts w:ascii="Bookman Old Style" w:hAnsi="Bookman Old Style" w:cs="Times New Roman"/>
          <w:i/>
          <w:iCs/>
          <w:sz w:val="18"/>
          <w:szCs w:val="18"/>
        </w:rPr>
        <w:t xml:space="preserve"> Mati </w:t>
      </w:r>
      <w:proofErr w:type="spellStart"/>
      <w:r w:rsidRPr="00D0145B">
        <w:rPr>
          <w:rFonts w:ascii="Bookman Old Style" w:hAnsi="Bookman Old Style" w:cs="Times New Roman"/>
          <w:i/>
          <w:iCs/>
          <w:sz w:val="18"/>
          <w:szCs w:val="18"/>
        </w:rPr>
        <w:t>Menurut</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Undang-Undang</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Nomor</w:t>
      </w:r>
      <w:proofErr w:type="spellEnd"/>
      <w:r w:rsidRPr="00D0145B">
        <w:rPr>
          <w:rFonts w:ascii="Bookman Old Style" w:hAnsi="Bookman Old Style" w:cs="Times New Roman"/>
          <w:i/>
          <w:iCs/>
          <w:sz w:val="18"/>
          <w:szCs w:val="18"/>
        </w:rPr>
        <w:t xml:space="preserve"> 2/PNPS/1964</w:t>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jurnal</w:t>
      </w:r>
      <w:proofErr w:type="spellEnd"/>
      <w:r w:rsidRPr="00D0145B">
        <w:rPr>
          <w:rFonts w:ascii="Bookman Old Style" w:hAnsi="Bookman Old Style" w:cs="Times New Roman"/>
          <w:sz w:val="18"/>
          <w:szCs w:val="18"/>
        </w:rPr>
        <w:t xml:space="preserve"> Lex </w:t>
      </w:r>
      <w:proofErr w:type="spellStart"/>
      <w:r w:rsidRPr="00D0145B">
        <w:rPr>
          <w:rFonts w:ascii="Bookman Old Style" w:hAnsi="Bookman Old Style" w:cs="Times New Roman"/>
          <w:sz w:val="18"/>
          <w:szCs w:val="18"/>
        </w:rPr>
        <w:t>Crimen</w:t>
      </w:r>
      <w:proofErr w:type="spellEnd"/>
      <w:r w:rsidRPr="00D0145B">
        <w:rPr>
          <w:rFonts w:ascii="Bookman Old Style" w:hAnsi="Bookman Old Style" w:cs="Times New Roman"/>
          <w:sz w:val="18"/>
          <w:szCs w:val="18"/>
        </w:rPr>
        <w:t xml:space="preserve">, Volume 6 </w:t>
      </w:r>
      <w:proofErr w:type="spellStart"/>
      <w:r w:rsidRPr="00D0145B">
        <w:rPr>
          <w:rFonts w:ascii="Bookman Old Style" w:hAnsi="Bookman Old Style" w:cs="Times New Roman"/>
          <w:sz w:val="18"/>
          <w:szCs w:val="18"/>
        </w:rPr>
        <w:t>Nomor</w:t>
      </w:r>
      <w:proofErr w:type="spellEnd"/>
      <w:r w:rsidRPr="00D0145B">
        <w:rPr>
          <w:rFonts w:ascii="Bookman Old Style" w:hAnsi="Bookman Old Style" w:cs="Times New Roman"/>
          <w:sz w:val="18"/>
          <w:szCs w:val="18"/>
        </w:rPr>
        <w:t xml:space="preserve"> (1),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21.</w:t>
      </w:r>
    </w:p>
  </w:footnote>
  <w:footnote w:id="8">
    <w:p w14:paraId="3CEC2C5E"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Anjari</w:t>
      </w:r>
      <w:proofErr w:type="spellEnd"/>
      <w:r w:rsidRPr="00D0145B">
        <w:rPr>
          <w:rFonts w:ascii="Bookman Old Style" w:hAnsi="Bookman Old Style" w:cs="Times New Roman"/>
          <w:sz w:val="18"/>
          <w:szCs w:val="18"/>
        </w:rPr>
        <w:t xml:space="preserve">, W., 2020. </w:t>
      </w:r>
      <w:proofErr w:type="spellStart"/>
      <w:r w:rsidRPr="00D0145B">
        <w:rPr>
          <w:rFonts w:ascii="Bookman Old Style" w:hAnsi="Bookman Old Style" w:cs="Times New Roman"/>
          <w:i/>
          <w:iCs/>
          <w:sz w:val="18"/>
          <w:szCs w:val="18"/>
        </w:rPr>
        <w:t>Penerapan</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Pidana</w:t>
      </w:r>
      <w:proofErr w:type="spellEnd"/>
      <w:r w:rsidRPr="00D0145B">
        <w:rPr>
          <w:rFonts w:ascii="Bookman Old Style" w:hAnsi="Bookman Old Style" w:cs="Times New Roman"/>
          <w:i/>
          <w:iCs/>
          <w:sz w:val="18"/>
          <w:szCs w:val="18"/>
        </w:rPr>
        <w:t xml:space="preserve"> Mati </w:t>
      </w:r>
      <w:proofErr w:type="spellStart"/>
      <w:r w:rsidRPr="00D0145B">
        <w:rPr>
          <w:rFonts w:ascii="Bookman Old Style" w:hAnsi="Bookman Old Style" w:cs="Times New Roman"/>
          <w:i/>
          <w:iCs/>
          <w:sz w:val="18"/>
          <w:szCs w:val="18"/>
        </w:rPr>
        <w:t>Terhadap</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Terpidana</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Kasus</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Korupsi</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Masalah-Masalah</w:t>
      </w:r>
      <w:proofErr w:type="spellEnd"/>
      <w:r w:rsidRPr="00D0145B">
        <w:rPr>
          <w:rFonts w:ascii="Bookman Old Style" w:hAnsi="Bookman Old Style" w:cs="Times New Roman"/>
          <w:i/>
          <w:iCs/>
          <w:sz w:val="18"/>
          <w:szCs w:val="18"/>
        </w:rPr>
        <w:t xml:space="preserve"> Hukum</w:t>
      </w:r>
      <w:r w:rsidRPr="00D0145B">
        <w:rPr>
          <w:rFonts w:ascii="Bookman Old Style" w:hAnsi="Bookman Old Style" w:cs="Times New Roman"/>
          <w:sz w:val="18"/>
          <w:szCs w:val="18"/>
        </w:rPr>
        <w:t xml:space="preserve">, 49(4),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432–442</w:t>
      </w:r>
    </w:p>
  </w:footnote>
  <w:footnote w:id="9">
    <w:p w14:paraId="4B6ED6DB"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Atmasasmita</w:t>
      </w:r>
      <w:proofErr w:type="spellEnd"/>
      <w:r w:rsidRPr="00D0145B">
        <w:rPr>
          <w:rFonts w:ascii="Bookman Old Style" w:hAnsi="Bookman Old Style" w:cs="Times New Roman"/>
          <w:sz w:val="18"/>
          <w:szCs w:val="18"/>
        </w:rPr>
        <w:t xml:space="preserve">, R., 1992. </w:t>
      </w:r>
      <w:proofErr w:type="spellStart"/>
      <w:r w:rsidRPr="00D0145B">
        <w:rPr>
          <w:rFonts w:ascii="Bookman Old Style" w:hAnsi="Bookman Old Style" w:cs="Times New Roman"/>
          <w:i/>
          <w:iCs/>
          <w:sz w:val="18"/>
          <w:szCs w:val="18"/>
        </w:rPr>
        <w:t>Teori</w:t>
      </w:r>
      <w:proofErr w:type="spellEnd"/>
      <w:r w:rsidRPr="00D0145B">
        <w:rPr>
          <w:rFonts w:ascii="Bookman Old Style" w:hAnsi="Bookman Old Style" w:cs="Times New Roman"/>
          <w:i/>
          <w:iCs/>
          <w:sz w:val="18"/>
          <w:szCs w:val="18"/>
        </w:rPr>
        <w:t xml:space="preserve"> dan </w:t>
      </w:r>
      <w:proofErr w:type="spellStart"/>
      <w:r w:rsidRPr="00D0145B">
        <w:rPr>
          <w:rFonts w:ascii="Bookman Old Style" w:hAnsi="Bookman Old Style" w:cs="Times New Roman"/>
          <w:i/>
          <w:iCs/>
          <w:sz w:val="18"/>
          <w:szCs w:val="18"/>
        </w:rPr>
        <w:t>kapita</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selekta</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Kriminologi</w:t>
      </w:r>
      <w:proofErr w:type="spellEnd"/>
      <w:r w:rsidRPr="00D0145B">
        <w:rPr>
          <w:rFonts w:ascii="Bookman Old Style" w:hAnsi="Bookman Old Style" w:cs="Times New Roman"/>
          <w:sz w:val="18"/>
          <w:szCs w:val="18"/>
        </w:rPr>
        <w:t xml:space="preserve">. Jakarta, </w:t>
      </w:r>
      <w:proofErr w:type="spellStart"/>
      <w:r w:rsidRPr="00D0145B">
        <w:rPr>
          <w:rFonts w:ascii="Bookman Old Style" w:hAnsi="Bookman Old Style" w:cs="Times New Roman"/>
          <w:sz w:val="18"/>
          <w:szCs w:val="18"/>
        </w:rPr>
        <w:t>Eresco</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7</w:t>
      </w:r>
    </w:p>
  </w:footnote>
  <w:footnote w:id="10">
    <w:p w14:paraId="76357F0D"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Waluyo, B., 2020.,  </w:t>
      </w:r>
      <w:proofErr w:type="spellStart"/>
      <w:r w:rsidRPr="00D0145B">
        <w:rPr>
          <w:rFonts w:ascii="Bookman Old Style" w:hAnsi="Bookman Old Style" w:cs="Times New Roman"/>
          <w:i/>
          <w:iCs/>
          <w:sz w:val="18"/>
          <w:szCs w:val="18"/>
        </w:rPr>
        <w:t>Penyelesaian</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Perkara</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Pidana</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Penerapan</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Keadilan</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Restoratif</w:t>
      </w:r>
      <w:proofErr w:type="spellEnd"/>
      <w:r w:rsidRPr="00D0145B">
        <w:rPr>
          <w:rFonts w:ascii="Bookman Old Style" w:hAnsi="Bookman Old Style" w:cs="Times New Roman"/>
          <w:i/>
          <w:iCs/>
          <w:sz w:val="18"/>
          <w:szCs w:val="18"/>
        </w:rPr>
        <w:t xml:space="preserve"> dan </w:t>
      </w:r>
      <w:proofErr w:type="spellStart"/>
      <w:r w:rsidRPr="00D0145B">
        <w:rPr>
          <w:rFonts w:ascii="Bookman Old Style" w:hAnsi="Bookman Old Style" w:cs="Times New Roman"/>
          <w:i/>
          <w:iCs/>
          <w:sz w:val="18"/>
          <w:szCs w:val="18"/>
        </w:rPr>
        <w:t>Transpormatif</w:t>
      </w:r>
      <w:proofErr w:type="spellEnd"/>
      <w:r w:rsidRPr="00D0145B">
        <w:rPr>
          <w:rFonts w:ascii="Bookman Old Style" w:hAnsi="Bookman Old Style" w:cs="Times New Roman"/>
          <w:sz w:val="18"/>
          <w:szCs w:val="18"/>
        </w:rPr>
        <w:t xml:space="preserve">. Jakarta: </w:t>
      </w:r>
      <w:proofErr w:type="spellStart"/>
      <w:r w:rsidRPr="00D0145B">
        <w:rPr>
          <w:rFonts w:ascii="Bookman Old Style" w:hAnsi="Bookman Old Style" w:cs="Times New Roman"/>
          <w:sz w:val="18"/>
          <w:szCs w:val="18"/>
        </w:rPr>
        <w:t>Sinar</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Grafika</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43</w:t>
      </w:r>
    </w:p>
  </w:footnote>
  <w:footnote w:id="11">
    <w:p w14:paraId="7D57FA59"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Andryanto</w:t>
      </w:r>
      <w:proofErr w:type="spellEnd"/>
      <w:r w:rsidRPr="00D0145B">
        <w:rPr>
          <w:rFonts w:ascii="Bookman Old Style" w:hAnsi="Bookman Old Style" w:cs="Times New Roman"/>
          <w:sz w:val="18"/>
          <w:szCs w:val="18"/>
        </w:rPr>
        <w:t xml:space="preserve">, S. D., 2021,. </w:t>
      </w:r>
      <w:proofErr w:type="spellStart"/>
      <w:r w:rsidRPr="00D0145B">
        <w:rPr>
          <w:rFonts w:ascii="Bookman Old Style" w:hAnsi="Bookman Old Style" w:cs="Times New Roman"/>
          <w:i/>
          <w:iCs/>
          <w:sz w:val="18"/>
          <w:szCs w:val="18"/>
        </w:rPr>
        <w:t>Menakar</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hukuman</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mati</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bagi</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koruptor</w:t>
      </w:r>
      <w:proofErr w:type="spellEnd"/>
      <w:r w:rsidRPr="00D0145B">
        <w:rPr>
          <w:rFonts w:ascii="Bookman Old Style" w:hAnsi="Bookman Old Style" w:cs="Times New Roman"/>
          <w:i/>
          <w:iCs/>
          <w:sz w:val="18"/>
          <w:szCs w:val="18"/>
        </w:rPr>
        <w:t xml:space="preserve"> di UU No. 31/1999 </w:t>
      </w:r>
      <w:proofErr w:type="spellStart"/>
      <w:r w:rsidRPr="00D0145B">
        <w:rPr>
          <w:rFonts w:ascii="Bookman Old Style" w:hAnsi="Bookman Old Style" w:cs="Times New Roman"/>
          <w:i/>
          <w:iCs/>
          <w:sz w:val="18"/>
          <w:szCs w:val="18"/>
        </w:rPr>
        <w:t>tentang</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Tipikor</w:t>
      </w:r>
      <w:proofErr w:type="spellEnd"/>
      <w:r w:rsidRPr="00D0145B">
        <w:rPr>
          <w:rFonts w:ascii="Bookman Old Style" w:hAnsi="Bookman Old Style" w:cs="Times New Roman"/>
          <w:sz w:val="18"/>
          <w:szCs w:val="18"/>
        </w:rPr>
        <w:t>. TEMPO.CO. https://nasional.tempo.co/read/1489050/menakar-hukuman-mati- bagi-koruptor-di-uu-no-311999-tentang-tipikor.</w:t>
      </w:r>
    </w:p>
  </w:footnote>
  <w:footnote w:id="12">
    <w:p w14:paraId="332C2670"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w:t>
      </w:r>
      <w:r w:rsidRPr="00D0145B">
        <w:rPr>
          <w:rFonts w:ascii="Bookman Old Style" w:hAnsi="Bookman Old Style" w:cs="Times New Roman"/>
          <w:color w:val="000000"/>
          <w:sz w:val="18"/>
          <w:szCs w:val="18"/>
          <w:lang w:val="en-ID"/>
        </w:rPr>
        <w:t xml:space="preserve">Johnny Ibrahim, 2010, </w:t>
      </w:r>
      <w:proofErr w:type="spellStart"/>
      <w:r w:rsidRPr="00D0145B">
        <w:rPr>
          <w:rFonts w:ascii="Bookman Old Style" w:hAnsi="Bookman Old Style" w:cs="Times New Roman"/>
          <w:i/>
          <w:color w:val="000000"/>
          <w:sz w:val="18"/>
          <w:szCs w:val="18"/>
          <w:lang w:val="en-ID"/>
        </w:rPr>
        <w:t>Teori</w:t>
      </w:r>
      <w:proofErr w:type="spellEnd"/>
      <w:r w:rsidRPr="00D0145B">
        <w:rPr>
          <w:rFonts w:ascii="Bookman Old Style" w:hAnsi="Bookman Old Style" w:cs="Times New Roman"/>
          <w:i/>
          <w:color w:val="000000"/>
          <w:sz w:val="18"/>
          <w:szCs w:val="18"/>
          <w:lang w:val="en-ID"/>
        </w:rPr>
        <w:t xml:space="preserve"> dan </w:t>
      </w:r>
      <w:proofErr w:type="spellStart"/>
      <w:r w:rsidRPr="00D0145B">
        <w:rPr>
          <w:rFonts w:ascii="Bookman Old Style" w:hAnsi="Bookman Old Style" w:cs="Times New Roman"/>
          <w:i/>
          <w:color w:val="000000"/>
          <w:sz w:val="18"/>
          <w:szCs w:val="18"/>
          <w:lang w:val="en-ID"/>
        </w:rPr>
        <w:t>Metodologi</w:t>
      </w:r>
      <w:proofErr w:type="spellEnd"/>
      <w:r w:rsidRPr="00D0145B">
        <w:rPr>
          <w:rFonts w:ascii="Bookman Old Style" w:hAnsi="Bookman Old Style" w:cs="Times New Roman"/>
          <w:i/>
          <w:color w:val="000000"/>
          <w:sz w:val="18"/>
          <w:szCs w:val="18"/>
          <w:lang w:val="en-ID"/>
        </w:rPr>
        <w:t xml:space="preserve"> </w:t>
      </w:r>
      <w:proofErr w:type="spellStart"/>
      <w:r w:rsidRPr="00D0145B">
        <w:rPr>
          <w:rFonts w:ascii="Bookman Old Style" w:hAnsi="Bookman Old Style" w:cs="Times New Roman"/>
          <w:i/>
          <w:color w:val="000000"/>
          <w:sz w:val="18"/>
          <w:szCs w:val="18"/>
          <w:lang w:val="en-ID"/>
        </w:rPr>
        <w:t>Penelitian</w:t>
      </w:r>
      <w:proofErr w:type="spellEnd"/>
      <w:r w:rsidRPr="00D0145B">
        <w:rPr>
          <w:rFonts w:ascii="Bookman Old Style" w:hAnsi="Bookman Old Style" w:cs="Times New Roman"/>
          <w:i/>
          <w:color w:val="000000"/>
          <w:sz w:val="18"/>
          <w:szCs w:val="18"/>
          <w:lang w:val="en-ID"/>
        </w:rPr>
        <w:t xml:space="preserve"> Hukum </w:t>
      </w:r>
      <w:proofErr w:type="spellStart"/>
      <w:r w:rsidRPr="00D0145B">
        <w:rPr>
          <w:rFonts w:ascii="Bookman Old Style" w:hAnsi="Bookman Old Style" w:cs="Times New Roman"/>
          <w:i/>
          <w:color w:val="000000"/>
          <w:sz w:val="18"/>
          <w:szCs w:val="18"/>
          <w:lang w:val="en-ID"/>
        </w:rPr>
        <w:t>Normatif</w:t>
      </w:r>
      <w:proofErr w:type="spellEnd"/>
      <w:r w:rsidRPr="00D0145B">
        <w:rPr>
          <w:rFonts w:ascii="Bookman Old Style" w:hAnsi="Bookman Old Style" w:cs="Times New Roman"/>
          <w:color w:val="000000"/>
          <w:sz w:val="18"/>
          <w:szCs w:val="18"/>
          <w:lang w:val="en-ID"/>
        </w:rPr>
        <w:t xml:space="preserve">,  Malang, </w:t>
      </w:r>
      <w:proofErr w:type="spellStart"/>
      <w:r w:rsidRPr="00D0145B">
        <w:rPr>
          <w:rFonts w:ascii="Bookman Old Style" w:hAnsi="Bookman Old Style" w:cs="Times New Roman"/>
          <w:color w:val="000000"/>
          <w:sz w:val="18"/>
          <w:szCs w:val="18"/>
          <w:lang w:val="en-ID"/>
        </w:rPr>
        <w:t>Banyumedia</w:t>
      </w:r>
      <w:proofErr w:type="spellEnd"/>
      <w:r w:rsidRPr="00D0145B">
        <w:rPr>
          <w:rFonts w:ascii="Bookman Old Style" w:hAnsi="Bookman Old Style" w:cs="Times New Roman"/>
          <w:color w:val="000000"/>
          <w:sz w:val="18"/>
          <w:szCs w:val="18"/>
          <w:lang w:val="en-ID"/>
        </w:rPr>
        <w:t xml:space="preserve">, </w:t>
      </w:r>
      <w:proofErr w:type="spellStart"/>
      <w:r w:rsidRPr="00D0145B">
        <w:rPr>
          <w:rFonts w:ascii="Bookman Old Style" w:hAnsi="Bookman Old Style" w:cs="Times New Roman"/>
          <w:color w:val="000000"/>
          <w:sz w:val="18"/>
          <w:szCs w:val="18"/>
          <w:lang w:val="en-ID"/>
        </w:rPr>
        <w:t>hal</w:t>
      </w:r>
      <w:proofErr w:type="spellEnd"/>
      <w:r w:rsidRPr="00D0145B">
        <w:rPr>
          <w:rFonts w:ascii="Bookman Old Style" w:hAnsi="Bookman Old Style" w:cs="Times New Roman"/>
          <w:color w:val="000000"/>
          <w:sz w:val="18"/>
          <w:szCs w:val="18"/>
          <w:lang w:val="en-ID"/>
        </w:rPr>
        <w:t xml:space="preserve"> 93</w:t>
      </w:r>
    </w:p>
  </w:footnote>
  <w:footnote w:id="13">
    <w:p w14:paraId="3FCB6523"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color w:val="000000"/>
          <w:sz w:val="18"/>
          <w:szCs w:val="18"/>
          <w:lang w:val="en-ID"/>
        </w:rPr>
        <w:t>Philipus</w:t>
      </w:r>
      <w:proofErr w:type="spellEnd"/>
      <w:r w:rsidRPr="00D0145B">
        <w:rPr>
          <w:rFonts w:ascii="Bookman Old Style" w:hAnsi="Bookman Old Style" w:cs="Times New Roman"/>
          <w:color w:val="000000"/>
          <w:sz w:val="18"/>
          <w:szCs w:val="18"/>
          <w:lang w:val="en-ID"/>
        </w:rPr>
        <w:t xml:space="preserve"> M </w:t>
      </w:r>
      <w:proofErr w:type="spellStart"/>
      <w:r w:rsidRPr="00D0145B">
        <w:rPr>
          <w:rFonts w:ascii="Bookman Old Style" w:hAnsi="Bookman Old Style" w:cs="Times New Roman"/>
          <w:color w:val="000000"/>
          <w:sz w:val="18"/>
          <w:szCs w:val="18"/>
          <w:lang w:val="en-ID"/>
        </w:rPr>
        <w:t>Hadjon</w:t>
      </w:r>
      <w:proofErr w:type="spellEnd"/>
      <w:r w:rsidRPr="00D0145B">
        <w:rPr>
          <w:rFonts w:ascii="Bookman Old Style" w:hAnsi="Bookman Old Style" w:cs="Times New Roman"/>
          <w:color w:val="000000"/>
          <w:sz w:val="18"/>
          <w:szCs w:val="18"/>
          <w:lang w:val="en-ID"/>
        </w:rPr>
        <w:t xml:space="preserve"> dan </w:t>
      </w:r>
      <w:proofErr w:type="spellStart"/>
      <w:r w:rsidRPr="00D0145B">
        <w:rPr>
          <w:rFonts w:ascii="Bookman Old Style" w:hAnsi="Bookman Old Style" w:cs="Times New Roman"/>
          <w:color w:val="000000"/>
          <w:sz w:val="18"/>
          <w:szCs w:val="18"/>
          <w:lang w:val="en-ID"/>
        </w:rPr>
        <w:t>Tatiek</w:t>
      </w:r>
      <w:proofErr w:type="spellEnd"/>
      <w:r w:rsidRPr="00D0145B">
        <w:rPr>
          <w:rFonts w:ascii="Bookman Old Style" w:hAnsi="Bookman Old Style" w:cs="Times New Roman"/>
          <w:color w:val="000000"/>
          <w:sz w:val="18"/>
          <w:szCs w:val="18"/>
          <w:lang w:val="en-ID"/>
        </w:rPr>
        <w:t xml:space="preserve"> Sri </w:t>
      </w:r>
      <w:proofErr w:type="spellStart"/>
      <w:r w:rsidRPr="00D0145B">
        <w:rPr>
          <w:rFonts w:ascii="Bookman Old Style" w:hAnsi="Bookman Old Style" w:cs="Times New Roman"/>
          <w:color w:val="000000"/>
          <w:sz w:val="18"/>
          <w:szCs w:val="18"/>
          <w:lang w:val="en-ID"/>
        </w:rPr>
        <w:t>Djatmiati</w:t>
      </w:r>
      <w:proofErr w:type="spellEnd"/>
      <w:r w:rsidRPr="00D0145B">
        <w:rPr>
          <w:rFonts w:ascii="Bookman Old Style" w:hAnsi="Bookman Old Style" w:cs="Times New Roman"/>
          <w:color w:val="000000"/>
          <w:sz w:val="18"/>
          <w:szCs w:val="18"/>
          <w:lang w:val="en-ID"/>
        </w:rPr>
        <w:t xml:space="preserve">, 2016, </w:t>
      </w:r>
      <w:proofErr w:type="spellStart"/>
      <w:r w:rsidRPr="00D0145B">
        <w:rPr>
          <w:rFonts w:ascii="Bookman Old Style" w:hAnsi="Bookman Old Style" w:cs="Times New Roman"/>
          <w:i/>
          <w:color w:val="000000"/>
          <w:sz w:val="18"/>
          <w:szCs w:val="18"/>
          <w:lang w:val="en-ID"/>
        </w:rPr>
        <w:t>Argumen</w:t>
      </w:r>
      <w:proofErr w:type="spellEnd"/>
      <w:r w:rsidRPr="00D0145B">
        <w:rPr>
          <w:rFonts w:ascii="Bookman Old Style" w:hAnsi="Bookman Old Style" w:cs="Times New Roman"/>
          <w:i/>
          <w:color w:val="000000"/>
          <w:sz w:val="18"/>
          <w:szCs w:val="18"/>
          <w:lang w:val="en-ID"/>
        </w:rPr>
        <w:t xml:space="preserve"> Hukum, </w:t>
      </w:r>
      <w:r w:rsidRPr="00D0145B">
        <w:rPr>
          <w:rFonts w:ascii="Bookman Old Style" w:hAnsi="Bookman Old Style" w:cs="Times New Roman"/>
          <w:color w:val="000000"/>
          <w:sz w:val="18"/>
          <w:szCs w:val="18"/>
          <w:lang w:val="en-ID"/>
        </w:rPr>
        <w:t xml:space="preserve">Surabaya, Gadjah </w:t>
      </w:r>
      <w:proofErr w:type="spellStart"/>
      <w:r w:rsidRPr="00D0145B">
        <w:rPr>
          <w:rFonts w:ascii="Bookman Old Style" w:hAnsi="Bookman Old Style" w:cs="Times New Roman"/>
          <w:color w:val="000000"/>
          <w:sz w:val="18"/>
          <w:szCs w:val="18"/>
          <w:lang w:val="en-ID"/>
        </w:rPr>
        <w:t>Mada</w:t>
      </w:r>
      <w:proofErr w:type="spellEnd"/>
      <w:r w:rsidRPr="00D0145B">
        <w:rPr>
          <w:rFonts w:ascii="Bookman Old Style" w:hAnsi="Bookman Old Style" w:cs="Times New Roman"/>
          <w:color w:val="000000"/>
          <w:sz w:val="18"/>
          <w:szCs w:val="18"/>
          <w:lang w:val="en-ID"/>
        </w:rPr>
        <w:t xml:space="preserve"> University Press, </w:t>
      </w:r>
      <w:proofErr w:type="spellStart"/>
      <w:r w:rsidRPr="00D0145B">
        <w:rPr>
          <w:rFonts w:ascii="Bookman Old Style" w:hAnsi="Bookman Old Style" w:cs="Times New Roman"/>
          <w:color w:val="000000"/>
          <w:sz w:val="18"/>
          <w:szCs w:val="18"/>
          <w:lang w:val="en-ID"/>
        </w:rPr>
        <w:t>Cetakan</w:t>
      </w:r>
      <w:proofErr w:type="spellEnd"/>
      <w:r w:rsidRPr="00D0145B">
        <w:rPr>
          <w:rFonts w:ascii="Bookman Old Style" w:hAnsi="Bookman Old Style" w:cs="Times New Roman"/>
          <w:color w:val="000000"/>
          <w:sz w:val="18"/>
          <w:szCs w:val="18"/>
          <w:lang w:val="en-ID"/>
        </w:rPr>
        <w:t xml:space="preserve"> Ke 7, </w:t>
      </w:r>
      <w:proofErr w:type="spellStart"/>
      <w:r w:rsidRPr="00D0145B">
        <w:rPr>
          <w:rFonts w:ascii="Bookman Old Style" w:hAnsi="Bookman Old Style" w:cs="Times New Roman"/>
          <w:color w:val="000000"/>
          <w:sz w:val="18"/>
          <w:szCs w:val="18"/>
          <w:lang w:val="en-ID"/>
        </w:rPr>
        <w:t>hal</w:t>
      </w:r>
      <w:proofErr w:type="spellEnd"/>
      <w:r w:rsidRPr="00D0145B">
        <w:rPr>
          <w:rFonts w:ascii="Bookman Old Style" w:hAnsi="Bookman Old Style" w:cs="Times New Roman"/>
          <w:color w:val="000000"/>
          <w:sz w:val="18"/>
          <w:szCs w:val="18"/>
          <w:lang w:val="en-ID"/>
        </w:rPr>
        <w:t xml:space="preserve"> 3</w:t>
      </w:r>
    </w:p>
  </w:footnote>
  <w:footnote w:id="14">
    <w:p w14:paraId="78F3D05F"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Peter Mahmud </w:t>
      </w:r>
      <w:proofErr w:type="spellStart"/>
      <w:r w:rsidRPr="00D0145B">
        <w:rPr>
          <w:rFonts w:ascii="Bookman Old Style" w:hAnsi="Bookman Old Style" w:cs="Times New Roman"/>
          <w:sz w:val="18"/>
          <w:szCs w:val="18"/>
        </w:rPr>
        <w:t>Marzuki</w:t>
      </w:r>
      <w:proofErr w:type="spellEnd"/>
      <w:r w:rsidRPr="00D0145B">
        <w:rPr>
          <w:rFonts w:ascii="Bookman Old Style" w:hAnsi="Bookman Old Style" w:cs="Times New Roman"/>
          <w:sz w:val="18"/>
          <w:szCs w:val="18"/>
        </w:rPr>
        <w:t xml:space="preserve">, 2019, </w:t>
      </w:r>
      <w:proofErr w:type="spellStart"/>
      <w:r w:rsidRPr="00D0145B">
        <w:rPr>
          <w:rFonts w:ascii="Bookman Old Style" w:hAnsi="Bookman Old Style" w:cs="Times New Roman"/>
          <w:i/>
          <w:sz w:val="18"/>
          <w:szCs w:val="18"/>
        </w:rPr>
        <w:t>Pengantar</w:t>
      </w:r>
      <w:proofErr w:type="spellEnd"/>
      <w:r w:rsidRPr="00D0145B">
        <w:rPr>
          <w:rFonts w:ascii="Bookman Old Style" w:hAnsi="Bookman Old Style" w:cs="Times New Roman"/>
          <w:i/>
          <w:sz w:val="18"/>
          <w:szCs w:val="18"/>
        </w:rPr>
        <w:t xml:space="preserve"> </w:t>
      </w:r>
      <w:proofErr w:type="spellStart"/>
      <w:r w:rsidRPr="00D0145B">
        <w:rPr>
          <w:rFonts w:ascii="Bookman Old Style" w:hAnsi="Bookman Old Style" w:cs="Times New Roman"/>
          <w:i/>
          <w:sz w:val="18"/>
          <w:szCs w:val="18"/>
        </w:rPr>
        <w:t>Ilmu</w:t>
      </w:r>
      <w:proofErr w:type="spellEnd"/>
      <w:r w:rsidRPr="00D0145B">
        <w:rPr>
          <w:rFonts w:ascii="Bookman Old Style" w:hAnsi="Bookman Old Style" w:cs="Times New Roman"/>
          <w:i/>
          <w:sz w:val="18"/>
          <w:szCs w:val="18"/>
        </w:rPr>
        <w:t xml:space="preserve"> Hukum,</w:t>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Kencana</w:t>
      </w:r>
      <w:proofErr w:type="spellEnd"/>
      <w:r w:rsidRPr="00D0145B">
        <w:rPr>
          <w:rFonts w:ascii="Bookman Old Style" w:hAnsi="Bookman Old Style" w:cs="Times New Roman"/>
          <w:sz w:val="18"/>
          <w:szCs w:val="18"/>
        </w:rPr>
        <w:t>, Jakarta,  hal.165-166</w:t>
      </w:r>
    </w:p>
  </w:footnote>
  <w:footnote w:id="15">
    <w:p w14:paraId="7F8A96F8"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Rose-Ackerman, S. (1999). </w:t>
      </w:r>
      <w:r w:rsidRPr="00D0145B">
        <w:rPr>
          <w:rStyle w:val="Emphasis"/>
          <w:rFonts w:ascii="Bookman Old Style" w:hAnsi="Bookman Old Style" w:cs="Times New Roman"/>
          <w:sz w:val="18"/>
          <w:szCs w:val="18"/>
        </w:rPr>
        <w:t>Corruption and Government: Causes, Consequences, and Reform</w:t>
      </w:r>
      <w:r w:rsidRPr="00D0145B">
        <w:rPr>
          <w:rFonts w:ascii="Bookman Old Style" w:hAnsi="Bookman Old Style" w:cs="Times New Roman"/>
          <w:sz w:val="18"/>
          <w:szCs w:val="18"/>
        </w:rPr>
        <w:t>. Cambridge University Press, Cambridge, p. 22-23</w:t>
      </w:r>
    </w:p>
  </w:footnote>
  <w:footnote w:id="16">
    <w:p w14:paraId="02CE9BB6"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Imam </w:t>
      </w:r>
      <w:proofErr w:type="spellStart"/>
      <w:r w:rsidRPr="00D0145B">
        <w:rPr>
          <w:rFonts w:ascii="Bookman Old Style" w:hAnsi="Bookman Old Style" w:cs="Times New Roman"/>
          <w:sz w:val="18"/>
          <w:szCs w:val="18"/>
        </w:rPr>
        <w:t>lamijan</w:t>
      </w:r>
      <w:proofErr w:type="spellEnd"/>
      <w:r w:rsidRPr="00D0145B">
        <w:rPr>
          <w:rFonts w:ascii="Bookman Old Style" w:hAnsi="Bookman Old Style" w:cs="Times New Roman"/>
          <w:sz w:val="18"/>
          <w:szCs w:val="18"/>
        </w:rPr>
        <w:t xml:space="preserve">, Mohamad </w:t>
      </w:r>
      <w:proofErr w:type="spellStart"/>
      <w:r w:rsidRPr="00D0145B">
        <w:rPr>
          <w:rFonts w:ascii="Bookman Old Style" w:hAnsi="Bookman Old Style" w:cs="Times New Roman"/>
          <w:sz w:val="18"/>
          <w:szCs w:val="18"/>
        </w:rPr>
        <w:t>Tohari</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Dampak</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Korupsi</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Terhadap</w:t>
      </w:r>
      <w:proofErr w:type="spellEnd"/>
      <w:r w:rsidRPr="00D0145B">
        <w:rPr>
          <w:rFonts w:ascii="Bookman Old Style" w:hAnsi="Bookman Old Style" w:cs="Times New Roman"/>
          <w:sz w:val="18"/>
          <w:szCs w:val="18"/>
        </w:rPr>
        <w:t xml:space="preserve"> Pembangunan Ekonomi dan Pembangunan </w:t>
      </w:r>
      <w:proofErr w:type="spellStart"/>
      <w:r w:rsidRPr="00D0145B">
        <w:rPr>
          <w:rFonts w:ascii="Bookman Old Style" w:hAnsi="Bookman Old Style" w:cs="Times New Roman"/>
          <w:sz w:val="18"/>
          <w:szCs w:val="18"/>
        </w:rPr>
        <w:t>Politik</w:t>
      </w:r>
      <w:proofErr w:type="spellEnd"/>
      <w:r w:rsidRPr="00D0145B">
        <w:rPr>
          <w:rFonts w:ascii="Bookman Old Style" w:hAnsi="Bookman Old Style" w:cs="Times New Roman"/>
          <w:sz w:val="18"/>
          <w:szCs w:val="18"/>
        </w:rPr>
        <w:t xml:space="preserve">, Volume 3 </w:t>
      </w:r>
      <w:proofErr w:type="spellStart"/>
      <w:r w:rsidRPr="00D0145B">
        <w:rPr>
          <w:rFonts w:ascii="Bookman Old Style" w:hAnsi="Bookman Old Style" w:cs="Times New Roman"/>
          <w:sz w:val="18"/>
          <w:szCs w:val="18"/>
        </w:rPr>
        <w:t>Nomor</w:t>
      </w:r>
      <w:proofErr w:type="spellEnd"/>
      <w:r w:rsidRPr="00D0145B">
        <w:rPr>
          <w:rFonts w:ascii="Bookman Old Style" w:hAnsi="Bookman Old Style" w:cs="Times New Roman"/>
          <w:sz w:val="18"/>
          <w:szCs w:val="18"/>
        </w:rPr>
        <w:t xml:space="preserve"> 1, </w:t>
      </w:r>
      <w:proofErr w:type="spellStart"/>
      <w:r w:rsidRPr="00D0145B">
        <w:rPr>
          <w:rFonts w:ascii="Bookman Old Style" w:hAnsi="Bookman Old Style" w:cs="Times New Roman"/>
          <w:sz w:val="18"/>
          <w:szCs w:val="18"/>
        </w:rPr>
        <w:t>Jurnal</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Penelitian</w:t>
      </w:r>
      <w:proofErr w:type="spellEnd"/>
      <w:r w:rsidRPr="00D0145B">
        <w:rPr>
          <w:rFonts w:ascii="Bookman Old Style" w:hAnsi="Bookman Old Style" w:cs="Times New Roman"/>
          <w:sz w:val="18"/>
          <w:szCs w:val="18"/>
        </w:rPr>
        <w:t xml:space="preserve"> Hukum Indonesia </w:t>
      </w:r>
      <w:proofErr w:type="spellStart"/>
      <w:r w:rsidRPr="00D0145B">
        <w:rPr>
          <w:rFonts w:ascii="Bookman Old Style" w:hAnsi="Bookman Old Style" w:cs="Times New Roman"/>
          <w:sz w:val="18"/>
          <w:szCs w:val="18"/>
        </w:rPr>
        <w:t>Tahun</w:t>
      </w:r>
      <w:proofErr w:type="spellEnd"/>
      <w:r w:rsidRPr="00D0145B">
        <w:rPr>
          <w:rFonts w:ascii="Bookman Old Style" w:hAnsi="Bookman Old Style" w:cs="Times New Roman"/>
          <w:sz w:val="18"/>
          <w:szCs w:val="18"/>
        </w:rPr>
        <w:t xml:space="preserve"> 2022.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40-59</w:t>
      </w:r>
    </w:p>
  </w:footnote>
  <w:footnote w:id="17">
    <w:p w14:paraId="4B385315"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Pradhan, S. (2018). "</w:t>
      </w:r>
      <w:r w:rsidRPr="00D0145B">
        <w:rPr>
          <w:rFonts w:ascii="Bookman Old Style" w:hAnsi="Bookman Old Style" w:cs="Times New Roman"/>
          <w:i/>
          <w:iCs/>
          <w:sz w:val="18"/>
          <w:szCs w:val="18"/>
        </w:rPr>
        <w:t>Corruption and Its Impact on Economic Development".</w:t>
      </w:r>
      <w:r w:rsidRPr="00D0145B">
        <w:rPr>
          <w:rFonts w:ascii="Bookman Old Style" w:hAnsi="Bookman Old Style" w:cs="Times New Roman"/>
          <w:sz w:val="18"/>
          <w:szCs w:val="18"/>
        </w:rPr>
        <w:t xml:space="preserve"> </w:t>
      </w:r>
      <w:r w:rsidRPr="00D0145B">
        <w:rPr>
          <w:rStyle w:val="Emphasis"/>
          <w:rFonts w:ascii="Bookman Old Style" w:hAnsi="Bookman Old Style" w:cs="Times New Roman"/>
          <w:sz w:val="18"/>
          <w:szCs w:val="18"/>
        </w:rPr>
        <w:t>International Journal of Economics and Finance Studies</w:t>
      </w:r>
      <w:r w:rsidRPr="00D0145B">
        <w:rPr>
          <w:rFonts w:ascii="Bookman Old Style" w:hAnsi="Bookman Old Style" w:cs="Times New Roman"/>
          <w:sz w:val="18"/>
          <w:szCs w:val="18"/>
        </w:rPr>
        <w:t xml:space="preserve">, volume 10 </w:t>
      </w:r>
      <w:proofErr w:type="spellStart"/>
      <w:r w:rsidRPr="00D0145B">
        <w:rPr>
          <w:rFonts w:ascii="Bookman Old Style" w:hAnsi="Bookman Old Style" w:cs="Times New Roman"/>
          <w:sz w:val="18"/>
          <w:szCs w:val="18"/>
        </w:rPr>
        <w:t>nomor</w:t>
      </w:r>
      <w:proofErr w:type="spellEnd"/>
      <w:r w:rsidRPr="00D0145B">
        <w:rPr>
          <w:rFonts w:ascii="Bookman Old Style" w:hAnsi="Bookman Old Style" w:cs="Times New Roman"/>
          <w:sz w:val="18"/>
          <w:szCs w:val="18"/>
        </w:rPr>
        <w:t xml:space="preserve"> (2),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90-102</w:t>
      </w:r>
    </w:p>
  </w:footnote>
  <w:footnote w:id="18">
    <w:p w14:paraId="4AD82EC9"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Adestien</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Nurrizqilah</w:t>
      </w:r>
      <w:proofErr w:type="spellEnd"/>
      <w:r w:rsidRPr="00D0145B">
        <w:rPr>
          <w:rFonts w:ascii="Bookman Old Style" w:hAnsi="Bookman Old Style" w:cs="Times New Roman"/>
          <w:sz w:val="18"/>
          <w:szCs w:val="18"/>
        </w:rPr>
        <w:t xml:space="preserve"> Putri, </w:t>
      </w:r>
      <w:proofErr w:type="spellStart"/>
      <w:r w:rsidRPr="00D0145B">
        <w:rPr>
          <w:rFonts w:ascii="Bookman Old Style" w:hAnsi="Bookman Old Style" w:cs="Times New Roman"/>
          <w:sz w:val="18"/>
          <w:szCs w:val="18"/>
        </w:rPr>
        <w:t>Ridho</w:t>
      </w:r>
      <w:proofErr w:type="spellEnd"/>
      <w:r w:rsidRPr="00D0145B">
        <w:rPr>
          <w:rFonts w:ascii="Bookman Old Style" w:hAnsi="Bookman Old Style" w:cs="Times New Roman"/>
          <w:sz w:val="18"/>
          <w:szCs w:val="18"/>
        </w:rPr>
        <w:t xml:space="preserve"> Fernando, </w:t>
      </w:r>
      <w:proofErr w:type="spellStart"/>
      <w:r w:rsidRPr="00D0145B">
        <w:rPr>
          <w:rFonts w:ascii="Bookman Old Style" w:hAnsi="Bookman Old Style" w:cs="Times New Roman"/>
          <w:sz w:val="18"/>
          <w:szCs w:val="18"/>
        </w:rPr>
        <w:t>Cevhyra</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Lusiana</w:t>
      </w:r>
      <w:proofErr w:type="spellEnd"/>
      <w:r w:rsidRPr="00D0145B">
        <w:rPr>
          <w:rFonts w:ascii="Bookman Old Style" w:hAnsi="Bookman Old Style" w:cs="Times New Roman"/>
          <w:sz w:val="18"/>
          <w:szCs w:val="18"/>
        </w:rPr>
        <w:t xml:space="preserve"> Putri, </w:t>
      </w:r>
      <w:proofErr w:type="spellStart"/>
      <w:r w:rsidRPr="00D0145B">
        <w:rPr>
          <w:rFonts w:ascii="Bookman Old Style" w:hAnsi="Bookman Old Style" w:cs="Times New Roman"/>
          <w:sz w:val="18"/>
          <w:szCs w:val="18"/>
        </w:rPr>
        <w:t>Saripah</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Muhammaed</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Alkasadi</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Fahrunnisa</w:t>
      </w:r>
      <w:proofErr w:type="spellEnd"/>
      <w:r w:rsidRPr="00D0145B">
        <w:rPr>
          <w:rFonts w:ascii="Bookman Old Style" w:hAnsi="Bookman Old Style" w:cs="Times New Roman"/>
          <w:sz w:val="18"/>
          <w:szCs w:val="18"/>
        </w:rPr>
        <w:t xml:space="preserve">, Daniel </w:t>
      </w:r>
      <w:proofErr w:type="spellStart"/>
      <w:r w:rsidRPr="00D0145B">
        <w:rPr>
          <w:rFonts w:ascii="Bookman Old Style" w:hAnsi="Bookman Old Style" w:cs="Times New Roman"/>
          <w:sz w:val="18"/>
          <w:szCs w:val="18"/>
        </w:rPr>
        <w:t>Nurrohmat</w:t>
      </w:r>
      <w:proofErr w:type="spellEnd"/>
      <w:r w:rsidRPr="00D0145B">
        <w:rPr>
          <w:rFonts w:ascii="Bookman Old Style" w:hAnsi="Bookman Old Style" w:cs="Times New Roman"/>
          <w:sz w:val="18"/>
          <w:szCs w:val="18"/>
        </w:rPr>
        <w:t xml:space="preserve"> , </w:t>
      </w:r>
      <w:proofErr w:type="spellStart"/>
      <w:r w:rsidRPr="00D0145B">
        <w:rPr>
          <w:rFonts w:ascii="Bookman Old Style" w:hAnsi="Bookman Old Style" w:cs="Times New Roman"/>
          <w:sz w:val="18"/>
          <w:szCs w:val="18"/>
        </w:rPr>
        <w:t>Pengaruh</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Korupsi</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Dalam</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Perkembangan</w:t>
      </w:r>
      <w:proofErr w:type="spellEnd"/>
      <w:r w:rsidRPr="00D0145B">
        <w:rPr>
          <w:rFonts w:ascii="Bookman Old Style" w:hAnsi="Bookman Old Style" w:cs="Times New Roman"/>
          <w:sz w:val="18"/>
          <w:szCs w:val="18"/>
        </w:rPr>
        <w:t xml:space="preserve"> Ekonomi Indonesia, </w:t>
      </w:r>
      <w:proofErr w:type="spellStart"/>
      <w:r w:rsidRPr="00D0145B">
        <w:rPr>
          <w:rFonts w:ascii="Bookman Old Style" w:hAnsi="Bookman Old Style" w:cs="Times New Roman"/>
          <w:sz w:val="18"/>
          <w:szCs w:val="18"/>
        </w:rPr>
        <w:t>Jurnal</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Ilmiah</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Multidisiplin</w:t>
      </w:r>
      <w:proofErr w:type="spellEnd"/>
      <w:r w:rsidRPr="00D0145B">
        <w:rPr>
          <w:rFonts w:ascii="Bookman Old Style" w:hAnsi="Bookman Old Style" w:cs="Times New Roman"/>
          <w:sz w:val="18"/>
          <w:szCs w:val="18"/>
        </w:rPr>
        <w:t xml:space="preserve">, Volume 1, </w:t>
      </w:r>
      <w:proofErr w:type="spellStart"/>
      <w:r w:rsidRPr="00D0145B">
        <w:rPr>
          <w:rFonts w:ascii="Bookman Old Style" w:hAnsi="Bookman Old Style" w:cs="Times New Roman"/>
          <w:sz w:val="18"/>
          <w:szCs w:val="18"/>
        </w:rPr>
        <w:t>Nomor</w:t>
      </w:r>
      <w:proofErr w:type="spellEnd"/>
      <w:r w:rsidRPr="00D0145B">
        <w:rPr>
          <w:rFonts w:ascii="Bookman Old Style" w:hAnsi="Bookman Old Style" w:cs="Times New Roman"/>
          <w:sz w:val="18"/>
          <w:szCs w:val="18"/>
        </w:rPr>
        <w:t xml:space="preserve"> 3 </w:t>
      </w:r>
      <w:proofErr w:type="spellStart"/>
      <w:r w:rsidRPr="00D0145B">
        <w:rPr>
          <w:rFonts w:ascii="Bookman Old Style" w:hAnsi="Bookman Old Style" w:cs="Times New Roman"/>
          <w:sz w:val="18"/>
          <w:szCs w:val="18"/>
        </w:rPr>
        <w:t>Februari</w:t>
      </w:r>
      <w:proofErr w:type="spellEnd"/>
      <w:r w:rsidRPr="00D0145B">
        <w:rPr>
          <w:rFonts w:ascii="Bookman Old Style" w:hAnsi="Bookman Old Style" w:cs="Times New Roman"/>
          <w:sz w:val="18"/>
          <w:szCs w:val="18"/>
        </w:rPr>
        <w:t xml:space="preserve"> 2024.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50-55.</w:t>
      </w:r>
    </w:p>
  </w:footnote>
  <w:footnote w:id="19">
    <w:p w14:paraId="6287C3E9"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Kaufmann, D., &amp; Vicente, P. C. (2011). </w:t>
      </w:r>
      <w:r w:rsidRPr="00D0145B">
        <w:rPr>
          <w:rFonts w:ascii="Bookman Old Style" w:hAnsi="Bookman Old Style" w:cs="Times New Roman"/>
          <w:i/>
          <w:iCs/>
          <w:sz w:val="18"/>
          <w:szCs w:val="18"/>
        </w:rPr>
        <w:t>Legal Corruption</w:t>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Jurnal</w:t>
      </w:r>
      <w:proofErr w:type="spellEnd"/>
      <w:r w:rsidRPr="00D0145B">
        <w:rPr>
          <w:rFonts w:ascii="Bookman Old Style" w:hAnsi="Bookman Old Style" w:cs="Times New Roman"/>
          <w:sz w:val="18"/>
          <w:szCs w:val="18"/>
        </w:rPr>
        <w:t xml:space="preserve"> </w:t>
      </w:r>
      <w:r w:rsidRPr="00D0145B">
        <w:rPr>
          <w:rFonts w:ascii="Bookman Old Style" w:hAnsi="Bookman Old Style" w:cs="Times New Roman"/>
          <w:i/>
          <w:iCs/>
          <w:sz w:val="18"/>
          <w:szCs w:val="18"/>
        </w:rPr>
        <w:t>Economics &amp; Politics</w:t>
      </w:r>
      <w:r w:rsidRPr="00D0145B">
        <w:rPr>
          <w:rFonts w:ascii="Bookman Old Style" w:hAnsi="Bookman Old Style" w:cs="Times New Roman"/>
          <w:sz w:val="18"/>
          <w:szCs w:val="18"/>
        </w:rPr>
        <w:t xml:space="preserve">, volume 23 </w:t>
      </w:r>
      <w:proofErr w:type="spellStart"/>
      <w:r w:rsidRPr="00D0145B">
        <w:rPr>
          <w:rFonts w:ascii="Bookman Old Style" w:hAnsi="Bookman Old Style" w:cs="Times New Roman"/>
          <w:sz w:val="18"/>
          <w:szCs w:val="18"/>
        </w:rPr>
        <w:t>nomor</w:t>
      </w:r>
      <w:proofErr w:type="spellEnd"/>
      <w:r w:rsidRPr="00D0145B">
        <w:rPr>
          <w:rFonts w:ascii="Bookman Old Style" w:hAnsi="Bookman Old Style" w:cs="Times New Roman"/>
          <w:sz w:val="18"/>
          <w:szCs w:val="18"/>
        </w:rPr>
        <w:t xml:space="preserve"> (2),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195-219</w:t>
      </w:r>
    </w:p>
  </w:footnote>
  <w:footnote w:id="20">
    <w:p w14:paraId="0D73BB42"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Susi Amalia,  2022, </w:t>
      </w:r>
      <w:proofErr w:type="spellStart"/>
      <w:r w:rsidRPr="00D0145B">
        <w:rPr>
          <w:rFonts w:ascii="Bookman Old Style" w:hAnsi="Bookman Old Style" w:cs="Times New Roman"/>
          <w:sz w:val="18"/>
          <w:szCs w:val="18"/>
        </w:rPr>
        <w:t>Analisis</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Dampak</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Korupsi</w:t>
      </w:r>
      <w:proofErr w:type="spellEnd"/>
      <w:r w:rsidRPr="00D0145B">
        <w:rPr>
          <w:rFonts w:ascii="Bookman Old Style" w:hAnsi="Bookman Old Style" w:cs="Times New Roman"/>
          <w:sz w:val="18"/>
          <w:szCs w:val="18"/>
        </w:rPr>
        <w:t xml:space="preserve"> Pada Masyarakat (</w:t>
      </w:r>
      <w:proofErr w:type="spellStart"/>
      <w:r w:rsidRPr="00D0145B">
        <w:rPr>
          <w:rFonts w:ascii="Bookman Old Style" w:hAnsi="Bookman Old Style" w:cs="Times New Roman"/>
          <w:sz w:val="18"/>
          <w:szCs w:val="18"/>
        </w:rPr>
        <w:t>Studi</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Kasus</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Korupsi</w:t>
      </w:r>
      <w:proofErr w:type="spellEnd"/>
      <w:r w:rsidRPr="00D0145B">
        <w:rPr>
          <w:rFonts w:ascii="Bookman Old Style" w:hAnsi="Bookman Old Style" w:cs="Times New Roman"/>
          <w:sz w:val="18"/>
          <w:szCs w:val="18"/>
        </w:rPr>
        <w:t xml:space="preserve"> Pembangunan Shelter Tsunami di </w:t>
      </w:r>
      <w:proofErr w:type="spellStart"/>
      <w:r w:rsidRPr="00D0145B">
        <w:rPr>
          <w:rFonts w:ascii="Bookman Old Style" w:hAnsi="Bookman Old Style" w:cs="Times New Roman"/>
          <w:sz w:val="18"/>
          <w:szCs w:val="18"/>
        </w:rPr>
        <w:t>Kecamatan</w:t>
      </w:r>
      <w:proofErr w:type="spellEnd"/>
      <w:r w:rsidRPr="00D0145B">
        <w:rPr>
          <w:rFonts w:ascii="Bookman Old Style" w:hAnsi="Bookman Old Style" w:cs="Times New Roman"/>
          <w:sz w:val="18"/>
          <w:szCs w:val="18"/>
        </w:rPr>
        <w:t xml:space="preserve"> Labuan </w:t>
      </w:r>
      <w:proofErr w:type="spellStart"/>
      <w:r w:rsidRPr="00D0145B">
        <w:rPr>
          <w:rFonts w:ascii="Bookman Old Style" w:hAnsi="Bookman Old Style" w:cs="Times New Roman"/>
          <w:sz w:val="18"/>
          <w:szCs w:val="18"/>
        </w:rPr>
        <w:t>Kabupaten</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Pandeglang</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ndonesian</w:t>
      </w:r>
      <w:proofErr w:type="spellEnd"/>
      <w:r w:rsidRPr="00D0145B">
        <w:rPr>
          <w:rFonts w:ascii="Bookman Old Style" w:hAnsi="Bookman Old Style" w:cs="Times New Roman"/>
          <w:sz w:val="18"/>
          <w:szCs w:val="18"/>
        </w:rPr>
        <w:t xml:space="preserve"> Journal of Social and Political Sciences, Volume 3, No.1, April,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8</w:t>
      </w:r>
    </w:p>
  </w:footnote>
  <w:footnote w:id="21">
    <w:p w14:paraId="2BE37EE3"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Lamintang</w:t>
      </w:r>
      <w:proofErr w:type="spellEnd"/>
      <w:r w:rsidRPr="00D0145B">
        <w:rPr>
          <w:rFonts w:ascii="Bookman Old Style" w:hAnsi="Bookman Old Style" w:cs="Times New Roman"/>
          <w:sz w:val="18"/>
          <w:szCs w:val="18"/>
        </w:rPr>
        <w:t xml:space="preserve">, P.J. (2019). </w:t>
      </w:r>
      <w:r w:rsidRPr="00D0145B">
        <w:rPr>
          <w:rFonts w:ascii="Bookman Old Style" w:hAnsi="Bookman Old Style" w:cs="Times New Roman"/>
          <w:i/>
          <w:iCs/>
          <w:sz w:val="18"/>
          <w:szCs w:val="18"/>
        </w:rPr>
        <w:t xml:space="preserve">Dasar-Dasar Hukum </w:t>
      </w:r>
      <w:proofErr w:type="spellStart"/>
      <w:r w:rsidRPr="00D0145B">
        <w:rPr>
          <w:rFonts w:ascii="Bookman Old Style" w:hAnsi="Bookman Old Style" w:cs="Times New Roman"/>
          <w:i/>
          <w:iCs/>
          <w:sz w:val="18"/>
          <w:szCs w:val="18"/>
        </w:rPr>
        <w:t>Pidana</w:t>
      </w:r>
      <w:proofErr w:type="spellEnd"/>
      <w:r w:rsidRPr="00D0145B">
        <w:rPr>
          <w:rFonts w:ascii="Bookman Old Style" w:hAnsi="Bookman Old Style" w:cs="Times New Roman"/>
          <w:i/>
          <w:iCs/>
          <w:sz w:val="18"/>
          <w:szCs w:val="18"/>
        </w:rPr>
        <w:t xml:space="preserve"> Indonesia</w:t>
      </w:r>
      <w:r w:rsidRPr="00D0145B">
        <w:rPr>
          <w:rFonts w:ascii="Bookman Old Style" w:hAnsi="Bookman Old Style" w:cs="Times New Roman"/>
          <w:sz w:val="18"/>
          <w:szCs w:val="18"/>
        </w:rPr>
        <w:t xml:space="preserve">. Jakarta: </w:t>
      </w:r>
      <w:proofErr w:type="spellStart"/>
      <w:r w:rsidRPr="00D0145B">
        <w:rPr>
          <w:rFonts w:ascii="Bookman Old Style" w:hAnsi="Bookman Old Style" w:cs="Times New Roman"/>
          <w:sz w:val="18"/>
          <w:szCs w:val="18"/>
        </w:rPr>
        <w:t>Rineka</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Cipta</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cetakan</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kedua</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128.</w:t>
      </w:r>
    </w:p>
  </w:footnote>
  <w:footnote w:id="22">
    <w:p w14:paraId="51878EE0"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Warih</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Anjari</w:t>
      </w:r>
      <w:proofErr w:type="spellEnd"/>
      <w:r w:rsidRPr="00D0145B">
        <w:rPr>
          <w:rFonts w:ascii="Bookman Old Style" w:hAnsi="Bookman Old Style" w:cs="Times New Roman"/>
          <w:sz w:val="18"/>
          <w:szCs w:val="18"/>
        </w:rPr>
        <w:t xml:space="preserve">, 2020, </w:t>
      </w:r>
      <w:proofErr w:type="spellStart"/>
      <w:r w:rsidRPr="00D0145B">
        <w:rPr>
          <w:rFonts w:ascii="Bookman Old Style" w:hAnsi="Bookman Old Style" w:cs="Times New Roman"/>
          <w:i/>
          <w:iCs/>
          <w:sz w:val="18"/>
          <w:szCs w:val="18"/>
        </w:rPr>
        <w:t>Penerapan</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Pidana</w:t>
      </w:r>
      <w:proofErr w:type="spellEnd"/>
      <w:r w:rsidRPr="00D0145B">
        <w:rPr>
          <w:rFonts w:ascii="Bookman Old Style" w:hAnsi="Bookman Old Style" w:cs="Times New Roman"/>
          <w:i/>
          <w:iCs/>
          <w:sz w:val="18"/>
          <w:szCs w:val="18"/>
        </w:rPr>
        <w:t xml:space="preserve"> Mati </w:t>
      </w:r>
      <w:proofErr w:type="spellStart"/>
      <w:r w:rsidRPr="00D0145B">
        <w:rPr>
          <w:rFonts w:ascii="Bookman Old Style" w:hAnsi="Bookman Old Style" w:cs="Times New Roman"/>
          <w:i/>
          <w:iCs/>
          <w:sz w:val="18"/>
          <w:szCs w:val="18"/>
        </w:rPr>
        <w:t>Terhadap</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Terpidana</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Kasus</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Korupsi</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Masalah-Masalah</w:t>
      </w:r>
      <w:proofErr w:type="spellEnd"/>
      <w:r w:rsidRPr="00D0145B">
        <w:rPr>
          <w:rFonts w:ascii="Bookman Old Style" w:hAnsi="Bookman Old Style" w:cs="Times New Roman"/>
          <w:sz w:val="18"/>
          <w:szCs w:val="18"/>
        </w:rPr>
        <w:t xml:space="preserve"> Hukum , </w:t>
      </w:r>
      <w:proofErr w:type="spellStart"/>
      <w:r w:rsidRPr="00D0145B">
        <w:rPr>
          <w:rFonts w:ascii="Bookman Old Style" w:hAnsi="Bookman Old Style" w:cs="Times New Roman"/>
          <w:sz w:val="18"/>
          <w:szCs w:val="18"/>
        </w:rPr>
        <w:t>Jilid</w:t>
      </w:r>
      <w:proofErr w:type="spellEnd"/>
      <w:r w:rsidRPr="00D0145B">
        <w:rPr>
          <w:rFonts w:ascii="Bookman Old Style" w:hAnsi="Bookman Old Style" w:cs="Times New Roman"/>
          <w:sz w:val="18"/>
          <w:szCs w:val="18"/>
        </w:rPr>
        <w:t xml:space="preserve"> 49 No.4, </w:t>
      </w:r>
      <w:proofErr w:type="spellStart"/>
      <w:r w:rsidRPr="00D0145B">
        <w:rPr>
          <w:rFonts w:ascii="Bookman Old Style" w:hAnsi="Bookman Old Style" w:cs="Times New Roman"/>
          <w:sz w:val="18"/>
          <w:szCs w:val="18"/>
        </w:rPr>
        <w:t>Oktober</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432-442</w:t>
      </w:r>
    </w:p>
  </w:footnote>
  <w:footnote w:id="23">
    <w:p w14:paraId="5880FAFE"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Lamintang</w:t>
      </w:r>
      <w:proofErr w:type="spellEnd"/>
      <w:r w:rsidRPr="00D0145B">
        <w:rPr>
          <w:rFonts w:ascii="Bookman Old Style" w:hAnsi="Bookman Old Style" w:cs="Times New Roman"/>
          <w:sz w:val="18"/>
          <w:szCs w:val="18"/>
        </w:rPr>
        <w:t xml:space="preserve">, P.J. (2019). </w:t>
      </w:r>
      <w:r w:rsidRPr="00D0145B">
        <w:rPr>
          <w:rStyle w:val="Emphasis"/>
          <w:rFonts w:ascii="Bookman Old Style" w:hAnsi="Bookman Old Style" w:cs="Times New Roman"/>
          <w:sz w:val="18"/>
          <w:szCs w:val="18"/>
        </w:rPr>
        <w:t xml:space="preserve">Dasar-Dasar Hukum </w:t>
      </w:r>
      <w:proofErr w:type="spellStart"/>
      <w:r w:rsidRPr="00D0145B">
        <w:rPr>
          <w:rStyle w:val="Emphasis"/>
          <w:rFonts w:ascii="Bookman Old Style" w:hAnsi="Bookman Old Style" w:cs="Times New Roman"/>
          <w:sz w:val="18"/>
          <w:szCs w:val="18"/>
        </w:rPr>
        <w:t>Pidana</w:t>
      </w:r>
      <w:proofErr w:type="spellEnd"/>
      <w:r w:rsidRPr="00D0145B">
        <w:rPr>
          <w:rStyle w:val="Emphasis"/>
          <w:rFonts w:ascii="Bookman Old Style" w:hAnsi="Bookman Old Style" w:cs="Times New Roman"/>
          <w:sz w:val="18"/>
          <w:szCs w:val="18"/>
        </w:rPr>
        <w:t xml:space="preserve"> Indonesia</w:t>
      </w:r>
      <w:r w:rsidRPr="00D0145B">
        <w:rPr>
          <w:rFonts w:ascii="Bookman Old Style" w:hAnsi="Bookman Old Style" w:cs="Times New Roman"/>
          <w:sz w:val="18"/>
          <w:szCs w:val="18"/>
        </w:rPr>
        <w:t xml:space="preserve">. Jakarta: </w:t>
      </w:r>
      <w:proofErr w:type="spellStart"/>
      <w:r w:rsidRPr="00D0145B">
        <w:rPr>
          <w:rFonts w:ascii="Bookman Old Style" w:hAnsi="Bookman Old Style" w:cs="Times New Roman"/>
          <w:sz w:val="18"/>
          <w:szCs w:val="18"/>
        </w:rPr>
        <w:t>Rineka</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Cipta</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cetakan</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kedua</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130.</w:t>
      </w:r>
    </w:p>
  </w:footnote>
  <w:footnote w:id="24">
    <w:p w14:paraId="6729D762"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Amnesty International. (2015). </w:t>
      </w:r>
      <w:r w:rsidRPr="00D0145B">
        <w:rPr>
          <w:rStyle w:val="Emphasis"/>
          <w:rFonts w:ascii="Bookman Old Style" w:hAnsi="Bookman Old Style" w:cs="Times New Roman"/>
          <w:sz w:val="18"/>
          <w:szCs w:val="18"/>
        </w:rPr>
        <w:t>Death Penalty: A Global Overview of the Death Penalty for 2014</w:t>
      </w:r>
      <w:r w:rsidRPr="00D0145B">
        <w:rPr>
          <w:rFonts w:ascii="Bookman Old Style" w:hAnsi="Bookman Old Style" w:cs="Times New Roman"/>
          <w:sz w:val="18"/>
          <w:szCs w:val="18"/>
        </w:rPr>
        <w:t xml:space="preserve">. London: Amnesty International Publications,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34-35.</w:t>
      </w:r>
    </w:p>
  </w:footnote>
  <w:footnote w:id="25">
    <w:p w14:paraId="4B38C722"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Smith, J. A. (2010). </w:t>
      </w:r>
      <w:r w:rsidRPr="00D0145B">
        <w:rPr>
          <w:rFonts w:ascii="Bookman Old Style" w:hAnsi="Bookman Old Style" w:cs="Times New Roman"/>
          <w:i/>
          <w:iCs/>
          <w:sz w:val="18"/>
          <w:szCs w:val="18"/>
        </w:rPr>
        <w:t>Human Rights and Capital Punishment: The Global Struggle</w:t>
      </w:r>
      <w:r w:rsidRPr="00D0145B">
        <w:rPr>
          <w:rFonts w:ascii="Bookman Old Style" w:hAnsi="Bookman Old Style" w:cs="Times New Roman"/>
          <w:sz w:val="18"/>
          <w:szCs w:val="18"/>
        </w:rPr>
        <w:t xml:space="preserve">. Cambridge: Cambridge University Press, Vol. 21,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48-50.</w:t>
      </w:r>
    </w:p>
  </w:footnote>
  <w:footnote w:id="26">
    <w:p w14:paraId="5C3C38D8"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Transparency International. (2021). </w:t>
      </w:r>
      <w:r w:rsidRPr="00D0145B">
        <w:rPr>
          <w:rFonts w:ascii="Bookman Old Style" w:hAnsi="Bookman Old Style" w:cs="Times New Roman"/>
          <w:i/>
          <w:iCs/>
          <w:sz w:val="18"/>
          <w:szCs w:val="18"/>
        </w:rPr>
        <w:t>Corruption Perceptions Index 2020</w:t>
      </w:r>
      <w:r w:rsidRPr="00D0145B">
        <w:rPr>
          <w:rFonts w:ascii="Bookman Old Style" w:hAnsi="Bookman Old Style" w:cs="Times New Roman"/>
          <w:sz w:val="18"/>
          <w:szCs w:val="18"/>
        </w:rPr>
        <w:t xml:space="preserve">. Berlin: Transparency International, Vol. 25 </w:t>
      </w:r>
      <w:proofErr w:type="spellStart"/>
      <w:r w:rsidRPr="00D0145B">
        <w:rPr>
          <w:rFonts w:ascii="Bookman Old Style" w:hAnsi="Bookman Old Style" w:cs="Times New Roman"/>
          <w:sz w:val="18"/>
          <w:szCs w:val="18"/>
        </w:rPr>
        <w:t>Nomor</w:t>
      </w:r>
      <w:proofErr w:type="spellEnd"/>
      <w:r w:rsidRPr="00D0145B">
        <w:rPr>
          <w:rFonts w:ascii="Bookman Old Style" w:hAnsi="Bookman Old Style" w:cs="Times New Roman"/>
          <w:sz w:val="18"/>
          <w:szCs w:val="18"/>
        </w:rPr>
        <w:t xml:space="preserve"> (1),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112-113.</w:t>
      </w:r>
    </w:p>
  </w:footnote>
  <w:footnote w:id="27">
    <w:p w14:paraId="0D5D99FA"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Lubis, T. M. (2009). </w:t>
      </w:r>
      <w:proofErr w:type="spellStart"/>
      <w:r w:rsidRPr="00D0145B">
        <w:rPr>
          <w:rFonts w:ascii="Bookman Old Style" w:hAnsi="Bookman Old Style" w:cs="Times New Roman"/>
          <w:sz w:val="18"/>
          <w:szCs w:val="18"/>
        </w:rPr>
        <w:t>Hukuman</w:t>
      </w:r>
      <w:proofErr w:type="spellEnd"/>
      <w:r w:rsidRPr="00D0145B">
        <w:rPr>
          <w:rFonts w:ascii="Bookman Old Style" w:hAnsi="Bookman Old Style" w:cs="Times New Roman"/>
          <w:sz w:val="18"/>
          <w:szCs w:val="18"/>
        </w:rPr>
        <w:t xml:space="preserve"> Mati </w:t>
      </w:r>
      <w:proofErr w:type="spellStart"/>
      <w:r w:rsidRPr="00D0145B">
        <w:rPr>
          <w:rFonts w:ascii="Bookman Old Style" w:hAnsi="Bookman Old Style" w:cs="Times New Roman"/>
          <w:sz w:val="18"/>
          <w:szCs w:val="18"/>
        </w:rPr>
        <w:t>Pasca</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Putusan</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Mahkamah</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Konstitusi</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Jurnal</w:t>
      </w:r>
      <w:proofErr w:type="spellEnd"/>
      <w:r w:rsidRPr="00D0145B">
        <w:rPr>
          <w:rFonts w:ascii="Bookman Old Style" w:hAnsi="Bookman Old Style" w:cs="Times New Roman"/>
          <w:sz w:val="18"/>
          <w:szCs w:val="18"/>
        </w:rPr>
        <w:t xml:space="preserve"> Hukum Dan Pembangunan, 39(2),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255–270.</w:t>
      </w:r>
    </w:p>
  </w:footnote>
  <w:footnote w:id="28">
    <w:p w14:paraId="5AE8C7B0"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Manan, </w:t>
      </w:r>
      <w:proofErr w:type="spellStart"/>
      <w:r w:rsidRPr="00D0145B">
        <w:rPr>
          <w:rFonts w:ascii="Bookman Old Style" w:hAnsi="Bookman Old Style" w:cs="Times New Roman"/>
          <w:sz w:val="18"/>
          <w:szCs w:val="18"/>
        </w:rPr>
        <w:t>Bagir</w:t>
      </w:r>
      <w:proofErr w:type="spellEnd"/>
      <w:r w:rsidRPr="00D0145B">
        <w:rPr>
          <w:rFonts w:ascii="Bookman Old Style" w:hAnsi="Bookman Old Style" w:cs="Times New Roman"/>
          <w:sz w:val="18"/>
          <w:szCs w:val="18"/>
        </w:rPr>
        <w:t xml:space="preserve">. 2006. </w:t>
      </w:r>
      <w:proofErr w:type="spellStart"/>
      <w:r w:rsidRPr="00D0145B">
        <w:rPr>
          <w:rFonts w:ascii="Bookman Old Style" w:hAnsi="Bookman Old Style" w:cs="Times New Roman"/>
          <w:i/>
          <w:iCs/>
          <w:sz w:val="18"/>
          <w:szCs w:val="18"/>
        </w:rPr>
        <w:t>Perkembangan</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Pemikiran</w:t>
      </w:r>
      <w:proofErr w:type="spellEnd"/>
      <w:r w:rsidRPr="00D0145B">
        <w:rPr>
          <w:rFonts w:ascii="Bookman Old Style" w:hAnsi="Bookman Old Style" w:cs="Times New Roman"/>
          <w:i/>
          <w:iCs/>
          <w:sz w:val="18"/>
          <w:szCs w:val="18"/>
        </w:rPr>
        <w:t xml:space="preserve"> dan </w:t>
      </w:r>
      <w:proofErr w:type="spellStart"/>
      <w:r w:rsidRPr="00D0145B">
        <w:rPr>
          <w:rFonts w:ascii="Bookman Old Style" w:hAnsi="Bookman Old Style" w:cs="Times New Roman"/>
          <w:i/>
          <w:iCs/>
          <w:sz w:val="18"/>
          <w:szCs w:val="18"/>
        </w:rPr>
        <w:t>Pengaturan</w:t>
      </w:r>
      <w:proofErr w:type="spellEnd"/>
      <w:r w:rsidRPr="00D0145B">
        <w:rPr>
          <w:rFonts w:ascii="Bookman Old Style" w:hAnsi="Bookman Old Style" w:cs="Times New Roman"/>
          <w:i/>
          <w:iCs/>
          <w:sz w:val="18"/>
          <w:szCs w:val="18"/>
        </w:rPr>
        <w:t xml:space="preserve"> Hak </w:t>
      </w:r>
      <w:proofErr w:type="spellStart"/>
      <w:r w:rsidRPr="00D0145B">
        <w:rPr>
          <w:rFonts w:ascii="Bookman Old Style" w:hAnsi="Bookman Old Style" w:cs="Times New Roman"/>
          <w:i/>
          <w:iCs/>
          <w:sz w:val="18"/>
          <w:szCs w:val="18"/>
        </w:rPr>
        <w:t>Asasi</w:t>
      </w:r>
      <w:proofErr w:type="spellEnd"/>
      <w:r w:rsidRPr="00D0145B">
        <w:rPr>
          <w:rFonts w:ascii="Bookman Old Style" w:hAnsi="Bookman Old Style" w:cs="Times New Roman"/>
          <w:i/>
          <w:iCs/>
          <w:sz w:val="18"/>
          <w:szCs w:val="18"/>
        </w:rPr>
        <w:t xml:space="preserve"> </w:t>
      </w:r>
      <w:proofErr w:type="spellStart"/>
      <w:r w:rsidRPr="00D0145B">
        <w:rPr>
          <w:rFonts w:ascii="Bookman Old Style" w:hAnsi="Bookman Old Style" w:cs="Times New Roman"/>
          <w:i/>
          <w:iCs/>
          <w:sz w:val="18"/>
          <w:szCs w:val="18"/>
        </w:rPr>
        <w:t>Manusia</w:t>
      </w:r>
      <w:proofErr w:type="spellEnd"/>
      <w:r w:rsidRPr="00D0145B">
        <w:rPr>
          <w:rFonts w:ascii="Bookman Old Style" w:hAnsi="Bookman Old Style" w:cs="Times New Roman"/>
          <w:i/>
          <w:iCs/>
          <w:sz w:val="18"/>
          <w:szCs w:val="18"/>
        </w:rPr>
        <w:t xml:space="preserve"> di Indonesia</w:t>
      </w:r>
      <w:r w:rsidRPr="00D0145B">
        <w:rPr>
          <w:rFonts w:ascii="Bookman Old Style" w:hAnsi="Bookman Old Style" w:cs="Times New Roman"/>
          <w:sz w:val="18"/>
          <w:szCs w:val="18"/>
        </w:rPr>
        <w:t xml:space="preserve">. Bandung, Alumni,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14.</w:t>
      </w:r>
    </w:p>
  </w:footnote>
  <w:footnote w:id="29">
    <w:p w14:paraId="2F4189CC"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Aulia</w:t>
      </w:r>
      <w:proofErr w:type="spellEnd"/>
      <w:r w:rsidRPr="00D0145B">
        <w:rPr>
          <w:rFonts w:ascii="Bookman Old Style" w:hAnsi="Bookman Old Style" w:cs="Times New Roman"/>
          <w:sz w:val="18"/>
          <w:szCs w:val="18"/>
        </w:rPr>
        <w:t xml:space="preserve">, D. (2023). </w:t>
      </w:r>
      <w:proofErr w:type="spellStart"/>
      <w:r w:rsidRPr="00D0145B">
        <w:rPr>
          <w:rStyle w:val="Emphasis"/>
          <w:rFonts w:ascii="Bookman Old Style" w:hAnsi="Bookman Old Style" w:cs="Times New Roman"/>
          <w:sz w:val="18"/>
          <w:szCs w:val="18"/>
        </w:rPr>
        <w:t>Analisis</w:t>
      </w:r>
      <w:proofErr w:type="spellEnd"/>
      <w:r w:rsidRPr="00D0145B">
        <w:rPr>
          <w:rStyle w:val="Emphasis"/>
          <w:rFonts w:ascii="Bookman Old Style" w:hAnsi="Bookman Old Style" w:cs="Times New Roman"/>
          <w:sz w:val="18"/>
          <w:szCs w:val="18"/>
        </w:rPr>
        <w:t xml:space="preserve"> </w:t>
      </w:r>
      <w:proofErr w:type="spellStart"/>
      <w:r w:rsidRPr="00D0145B">
        <w:rPr>
          <w:rStyle w:val="Emphasis"/>
          <w:rFonts w:ascii="Bookman Old Style" w:hAnsi="Bookman Old Style" w:cs="Times New Roman"/>
          <w:sz w:val="18"/>
          <w:szCs w:val="18"/>
        </w:rPr>
        <w:t>Penerapan</w:t>
      </w:r>
      <w:proofErr w:type="spellEnd"/>
      <w:r w:rsidRPr="00D0145B">
        <w:rPr>
          <w:rStyle w:val="Emphasis"/>
          <w:rFonts w:ascii="Bookman Old Style" w:hAnsi="Bookman Old Style" w:cs="Times New Roman"/>
          <w:sz w:val="18"/>
          <w:szCs w:val="18"/>
        </w:rPr>
        <w:t xml:space="preserve"> </w:t>
      </w:r>
      <w:proofErr w:type="spellStart"/>
      <w:r w:rsidRPr="00D0145B">
        <w:rPr>
          <w:rStyle w:val="Emphasis"/>
          <w:rFonts w:ascii="Bookman Old Style" w:hAnsi="Bookman Old Style" w:cs="Times New Roman"/>
          <w:sz w:val="18"/>
          <w:szCs w:val="18"/>
        </w:rPr>
        <w:t>Hukuman</w:t>
      </w:r>
      <w:proofErr w:type="spellEnd"/>
      <w:r w:rsidRPr="00D0145B">
        <w:rPr>
          <w:rStyle w:val="Emphasis"/>
          <w:rFonts w:ascii="Bookman Old Style" w:hAnsi="Bookman Old Style" w:cs="Times New Roman"/>
          <w:sz w:val="18"/>
          <w:szCs w:val="18"/>
        </w:rPr>
        <w:t xml:space="preserve"> Mati </w:t>
      </w:r>
      <w:proofErr w:type="spellStart"/>
      <w:r w:rsidRPr="00D0145B">
        <w:rPr>
          <w:rStyle w:val="Emphasis"/>
          <w:rFonts w:ascii="Bookman Old Style" w:hAnsi="Bookman Old Style" w:cs="Times New Roman"/>
          <w:sz w:val="18"/>
          <w:szCs w:val="18"/>
        </w:rPr>
        <w:t>dalam</w:t>
      </w:r>
      <w:proofErr w:type="spellEnd"/>
      <w:r w:rsidRPr="00D0145B">
        <w:rPr>
          <w:rStyle w:val="Emphasis"/>
          <w:rFonts w:ascii="Bookman Old Style" w:hAnsi="Bookman Old Style" w:cs="Times New Roman"/>
          <w:sz w:val="18"/>
          <w:szCs w:val="18"/>
        </w:rPr>
        <w:t xml:space="preserve"> </w:t>
      </w:r>
      <w:proofErr w:type="spellStart"/>
      <w:r w:rsidRPr="00D0145B">
        <w:rPr>
          <w:rStyle w:val="Emphasis"/>
          <w:rFonts w:ascii="Bookman Old Style" w:hAnsi="Bookman Old Style" w:cs="Times New Roman"/>
          <w:sz w:val="18"/>
          <w:szCs w:val="18"/>
        </w:rPr>
        <w:t>Kasus</w:t>
      </w:r>
      <w:proofErr w:type="spellEnd"/>
      <w:r w:rsidRPr="00D0145B">
        <w:rPr>
          <w:rStyle w:val="Emphasis"/>
          <w:rFonts w:ascii="Bookman Old Style" w:hAnsi="Bookman Old Style" w:cs="Times New Roman"/>
          <w:sz w:val="18"/>
          <w:szCs w:val="18"/>
        </w:rPr>
        <w:t xml:space="preserve"> </w:t>
      </w:r>
      <w:proofErr w:type="spellStart"/>
      <w:r w:rsidRPr="00D0145B">
        <w:rPr>
          <w:rStyle w:val="Emphasis"/>
          <w:rFonts w:ascii="Bookman Old Style" w:hAnsi="Bookman Old Style" w:cs="Times New Roman"/>
          <w:sz w:val="18"/>
          <w:szCs w:val="18"/>
        </w:rPr>
        <w:t>Korupsi</w:t>
      </w:r>
      <w:proofErr w:type="spellEnd"/>
      <w:r w:rsidRPr="00D0145B">
        <w:rPr>
          <w:rFonts w:ascii="Bookman Old Style" w:hAnsi="Bookman Old Style" w:cs="Times New Roman"/>
          <w:sz w:val="18"/>
          <w:szCs w:val="18"/>
        </w:rPr>
        <w:t xml:space="preserve">, Jakarta, </w:t>
      </w:r>
      <w:proofErr w:type="spellStart"/>
      <w:r w:rsidRPr="00D0145B">
        <w:rPr>
          <w:rFonts w:ascii="Bookman Old Style" w:hAnsi="Bookman Old Style" w:cs="Times New Roman"/>
          <w:sz w:val="18"/>
          <w:szCs w:val="18"/>
        </w:rPr>
        <w:t>Penerbit</w:t>
      </w:r>
      <w:proofErr w:type="spellEnd"/>
      <w:r w:rsidRPr="00D0145B">
        <w:rPr>
          <w:rFonts w:ascii="Bookman Old Style" w:hAnsi="Bookman Old Style" w:cs="Times New Roman"/>
          <w:sz w:val="18"/>
          <w:szCs w:val="18"/>
        </w:rPr>
        <w:t xml:space="preserve"> Hukum Indonesia, </w:t>
      </w:r>
      <w:proofErr w:type="spellStart"/>
      <w:r w:rsidRPr="00D0145B">
        <w:rPr>
          <w:rFonts w:ascii="Bookman Old Style" w:hAnsi="Bookman Old Style" w:cs="Times New Roman"/>
          <w:sz w:val="18"/>
          <w:szCs w:val="18"/>
        </w:rPr>
        <w:t>Cetakan</w:t>
      </w:r>
      <w:proofErr w:type="spellEnd"/>
      <w:r w:rsidRPr="00D0145B">
        <w:rPr>
          <w:rFonts w:ascii="Bookman Old Style" w:hAnsi="Bookman Old Style" w:cs="Times New Roman"/>
          <w:sz w:val="18"/>
          <w:szCs w:val="18"/>
        </w:rPr>
        <w:t xml:space="preserve"> ke-2,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45.</w:t>
      </w:r>
    </w:p>
  </w:footnote>
  <w:footnote w:id="30">
    <w:p w14:paraId="00502F4E"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Andi Hamzah, 1994, </w:t>
      </w:r>
      <w:proofErr w:type="spellStart"/>
      <w:r w:rsidRPr="00D0145B">
        <w:rPr>
          <w:rFonts w:ascii="Bookman Old Style" w:hAnsi="Bookman Old Style" w:cs="Times New Roman"/>
          <w:i/>
          <w:iCs/>
          <w:sz w:val="18"/>
          <w:szCs w:val="18"/>
        </w:rPr>
        <w:t>Asas-asas</w:t>
      </w:r>
      <w:proofErr w:type="spellEnd"/>
      <w:r w:rsidRPr="00D0145B">
        <w:rPr>
          <w:rFonts w:ascii="Bookman Old Style" w:hAnsi="Bookman Old Style" w:cs="Times New Roman"/>
          <w:i/>
          <w:iCs/>
          <w:sz w:val="18"/>
          <w:szCs w:val="18"/>
        </w:rPr>
        <w:t xml:space="preserve"> Hukum </w:t>
      </w:r>
      <w:proofErr w:type="spellStart"/>
      <w:r w:rsidRPr="00D0145B">
        <w:rPr>
          <w:rFonts w:ascii="Bookman Old Style" w:hAnsi="Bookman Old Style" w:cs="Times New Roman"/>
          <w:i/>
          <w:iCs/>
          <w:sz w:val="18"/>
          <w:szCs w:val="18"/>
        </w:rPr>
        <w:t>Pidana</w:t>
      </w:r>
      <w:proofErr w:type="spellEnd"/>
      <w:r w:rsidRPr="00D0145B">
        <w:rPr>
          <w:rFonts w:ascii="Bookman Old Style" w:hAnsi="Bookman Old Style" w:cs="Times New Roman"/>
          <w:i/>
          <w:iCs/>
          <w:sz w:val="18"/>
          <w:szCs w:val="18"/>
        </w:rPr>
        <w:t>, 2 ed</w:t>
      </w:r>
      <w:r w:rsidRPr="00D0145B">
        <w:rPr>
          <w:rFonts w:ascii="Bookman Old Style" w:hAnsi="Bookman Old Style" w:cs="Times New Roman"/>
          <w:sz w:val="18"/>
          <w:szCs w:val="18"/>
        </w:rPr>
        <w:t xml:space="preserve">. Jakarta: </w:t>
      </w:r>
      <w:proofErr w:type="spellStart"/>
      <w:r w:rsidRPr="00D0145B">
        <w:rPr>
          <w:rFonts w:ascii="Bookman Old Style" w:hAnsi="Bookman Old Style" w:cs="Times New Roman"/>
          <w:sz w:val="18"/>
          <w:szCs w:val="18"/>
        </w:rPr>
        <w:t>Rineka</w:t>
      </w:r>
      <w:proofErr w:type="spellEnd"/>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Cipta,hal</w:t>
      </w:r>
      <w:proofErr w:type="spellEnd"/>
      <w:r w:rsidRPr="00D0145B">
        <w:rPr>
          <w:rFonts w:ascii="Bookman Old Style" w:hAnsi="Bookman Old Style" w:cs="Times New Roman"/>
          <w:sz w:val="18"/>
          <w:szCs w:val="18"/>
        </w:rPr>
        <w:t xml:space="preserve"> 71</w:t>
      </w:r>
    </w:p>
  </w:footnote>
  <w:footnote w:id="31">
    <w:p w14:paraId="1F336ECC"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Ginsburg, T., &amp; </w:t>
      </w:r>
      <w:proofErr w:type="spellStart"/>
      <w:r w:rsidRPr="00D0145B">
        <w:rPr>
          <w:rFonts w:ascii="Bookman Old Style" w:hAnsi="Bookman Old Style" w:cs="Times New Roman"/>
          <w:sz w:val="18"/>
          <w:szCs w:val="18"/>
        </w:rPr>
        <w:t>Simpser</w:t>
      </w:r>
      <w:proofErr w:type="spellEnd"/>
      <w:r w:rsidRPr="00D0145B">
        <w:rPr>
          <w:rFonts w:ascii="Bookman Old Style" w:hAnsi="Bookman Old Style" w:cs="Times New Roman"/>
          <w:sz w:val="18"/>
          <w:szCs w:val="18"/>
        </w:rPr>
        <w:t xml:space="preserve">, A. (2012). "Corruption and the Legal System: The Case of France". </w:t>
      </w:r>
      <w:r w:rsidRPr="00D0145B">
        <w:rPr>
          <w:rStyle w:val="Emphasis"/>
          <w:rFonts w:ascii="Bookman Old Style" w:hAnsi="Bookman Old Style" w:cs="Times New Roman"/>
          <w:sz w:val="18"/>
          <w:szCs w:val="18"/>
        </w:rPr>
        <w:t>The Journal of Law and Economics</w:t>
      </w:r>
      <w:r w:rsidRPr="00D0145B">
        <w:rPr>
          <w:rFonts w:ascii="Bookman Old Style" w:hAnsi="Bookman Old Style" w:cs="Times New Roman"/>
          <w:sz w:val="18"/>
          <w:szCs w:val="18"/>
        </w:rPr>
        <w:t xml:space="preserve">, Chicago: University of Chicago Press, volume 55 </w:t>
      </w:r>
      <w:proofErr w:type="spellStart"/>
      <w:r w:rsidRPr="00D0145B">
        <w:rPr>
          <w:rFonts w:ascii="Bookman Old Style" w:hAnsi="Bookman Old Style" w:cs="Times New Roman"/>
          <w:sz w:val="18"/>
          <w:szCs w:val="18"/>
        </w:rPr>
        <w:t>nomor</w:t>
      </w:r>
      <w:proofErr w:type="spellEnd"/>
      <w:r w:rsidRPr="00D0145B">
        <w:rPr>
          <w:rFonts w:ascii="Bookman Old Style" w:hAnsi="Bookman Old Style" w:cs="Times New Roman"/>
          <w:sz w:val="18"/>
          <w:szCs w:val="18"/>
        </w:rPr>
        <w:t xml:space="preserve"> (2), </w:t>
      </w:r>
      <w:proofErr w:type="spellStart"/>
      <w:r w:rsidRPr="00D0145B">
        <w:rPr>
          <w:rFonts w:ascii="Bookman Old Style" w:hAnsi="Bookman Old Style" w:cs="Times New Roman"/>
          <w:sz w:val="18"/>
          <w:szCs w:val="18"/>
        </w:rPr>
        <w:t>hal</w:t>
      </w:r>
      <w:proofErr w:type="spellEnd"/>
      <w:r w:rsidRPr="00D0145B">
        <w:rPr>
          <w:rFonts w:ascii="Bookman Old Style" w:hAnsi="Bookman Old Style" w:cs="Times New Roman"/>
          <w:sz w:val="18"/>
          <w:szCs w:val="18"/>
        </w:rPr>
        <w:t xml:space="preserve"> 221-245. </w:t>
      </w:r>
    </w:p>
  </w:footnote>
  <w:footnote w:id="32">
    <w:p w14:paraId="132E4914"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Rose-Ackerman, S. (2006). </w:t>
      </w:r>
      <w:r w:rsidRPr="00D0145B">
        <w:rPr>
          <w:rStyle w:val="Emphasis"/>
          <w:rFonts w:ascii="Bookman Old Style" w:hAnsi="Bookman Old Style" w:cs="Times New Roman"/>
          <w:sz w:val="18"/>
          <w:szCs w:val="18"/>
        </w:rPr>
        <w:t>International Handbook on the Economics of Corruption</w:t>
      </w:r>
      <w:r w:rsidRPr="00D0145B">
        <w:rPr>
          <w:rFonts w:ascii="Bookman Old Style" w:hAnsi="Bookman Old Style" w:cs="Times New Roman"/>
          <w:sz w:val="18"/>
          <w:szCs w:val="18"/>
        </w:rPr>
        <w:t>. Edward Elgar Publishing, Cheltenham, p. 341-343.</w:t>
      </w:r>
    </w:p>
  </w:footnote>
  <w:footnote w:id="33">
    <w:p w14:paraId="71B63245" w14:textId="77777777" w:rsidR="008C3269" w:rsidRPr="00D0145B" w:rsidRDefault="008C3269" w:rsidP="008C3269">
      <w:pPr>
        <w:pStyle w:val="FootnoteText"/>
        <w:ind w:firstLine="720"/>
        <w:jc w:val="both"/>
        <w:rPr>
          <w:rFonts w:ascii="Bookman Old Style" w:hAnsi="Bookman Old Style" w:cs="Times New Roman"/>
          <w:sz w:val="18"/>
          <w:szCs w:val="18"/>
        </w:rPr>
      </w:pPr>
      <w:r w:rsidRPr="00D0145B">
        <w:rPr>
          <w:rStyle w:val="FootnoteReference"/>
          <w:rFonts w:ascii="Bookman Old Style" w:hAnsi="Bookman Old Style" w:cs="Times New Roman"/>
          <w:sz w:val="18"/>
          <w:szCs w:val="18"/>
        </w:rPr>
        <w:footnoteRef/>
      </w:r>
      <w:r w:rsidRPr="00D0145B">
        <w:rPr>
          <w:rFonts w:ascii="Bookman Old Style" w:hAnsi="Bookman Old Style" w:cs="Times New Roman"/>
          <w:sz w:val="18"/>
          <w:szCs w:val="18"/>
        </w:rPr>
        <w:t xml:space="preserve"> </w:t>
      </w:r>
      <w:proofErr w:type="spellStart"/>
      <w:r w:rsidRPr="00D0145B">
        <w:rPr>
          <w:rFonts w:ascii="Bookman Old Style" w:hAnsi="Bookman Old Style" w:cs="Times New Roman"/>
          <w:sz w:val="18"/>
          <w:szCs w:val="18"/>
        </w:rPr>
        <w:t>Lambsdorff</w:t>
      </w:r>
      <w:proofErr w:type="spellEnd"/>
      <w:r w:rsidRPr="00D0145B">
        <w:rPr>
          <w:rFonts w:ascii="Bookman Old Style" w:hAnsi="Bookman Old Style" w:cs="Times New Roman"/>
          <w:sz w:val="18"/>
          <w:szCs w:val="18"/>
        </w:rPr>
        <w:t xml:space="preserve">, J. G. (2007). "The Institutional Economics of Corruption and Reform". </w:t>
      </w:r>
      <w:r w:rsidRPr="00D0145B">
        <w:rPr>
          <w:rFonts w:ascii="Bookman Old Style" w:hAnsi="Bookman Old Style" w:cs="Times New Roman"/>
          <w:i/>
          <w:iCs/>
          <w:sz w:val="18"/>
          <w:szCs w:val="18"/>
        </w:rPr>
        <w:t>Cambridge University Press</w:t>
      </w:r>
      <w:r w:rsidRPr="00D0145B">
        <w:rPr>
          <w:rFonts w:ascii="Bookman Old Style" w:hAnsi="Bookman Old Style" w:cs="Times New Roman"/>
          <w:sz w:val="18"/>
          <w:szCs w:val="18"/>
        </w:rPr>
        <w:t>, Cambridge, p. 202-204.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EF5B" w14:textId="77777777" w:rsidR="00862CD9" w:rsidRDefault="00000000">
    <w:pPr>
      <w:pBdr>
        <w:bottom w:val="single" w:sz="24" w:space="1" w:color="622423"/>
      </w:pBdr>
      <w:tabs>
        <w:tab w:val="center" w:pos="4680"/>
        <w:tab w:val="right" w:pos="9360"/>
      </w:tabs>
      <w:spacing w:after="0" w:line="240" w:lineRule="auto"/>
      <w:jc w:val="center"/>
      <w:rPr>
        <w:rFonts w:ascii="Cambria" w:eastAsia="Cambria" w:hAnsi="Cambria" w:cs="Cambria"/>
        <w:b/>
        <w:color w:val="943634"/>
        <w:sz w:val="32"/>
        <w:szCs w:val="32"/>
      </w:rPr>
    </w:pPr>
    <w:r>
      <w:t xml:space="preserve">    </w:t>
    </w:r>
    <w:r>
      <w:rPr>
        <w:rFonts w:ascii="Cambria" w:eastAsia="Cambria" w:hAnsi="Cambria" w:cs="Cambria"/>
        <w:b/>
        <w:color w:val="943634"/>
        <w:sz w:val="32"/>
        <w:szCs w:val="32"/>
      </w:rPr>
      <w:t>Law, Development &amp; Justice Review</w:t>
    </w:r>
    <w:r>
      <w:t xml:space="preserve"> </w:t>
    </w:r>
  </w:p>
  <w:tbl>
    <w:tblPr>
      <w:tblStyle w:val="a0"/>
      <w:tblW w:w="9398" w:type="dxa"/>
      <w:tblInd w:w="-6" w:type="dxa"/>
      <w:tblLayout w:type="fixed"/>
      <w:tblLook w:val="0400" w:firstRow="0" w:lastRow="0" w:firstColumn="0" w:lastColumn="0" w:noHBand="0" w:noVBand="1"/>
    </w:tblPr>
    <w:tblGrid>
      <w:gridCol w:w="1303"/>
      <w:gridCol w:w="3502"/>
      <w:gridCol w:w="2215"/>
      <w:gridCol w:w="2378"/>
    </w:tblGrid>
    <w:tr w:rsidR="00862CD9" w14:paraId="5325759A" w14:textId="77777777">
      <w:trPr>
        <w:trHeight w:val="316"/>
      </w:trPr>
      <w:tc>
        <w:tcPr>
          <w:tcW w:w="1303" w:type="dxa"/>
          <w:shd w:val="clear" w:color="auto" w:fill="auto"/>
        </w:tcPr>
        <w:p w14:paraId="46966FF8" w14:textId="77777777" w:rsidR="00862CD9" w:rsidRDefault="00000000">
          <w:pPr>
            <w:tabs>
              <w:tab w:val="center" w:pos="4680"/>
              <w:tab w:val="right" w:pos="9360"/>
            </w:tabs>
            <w:spacing w:after="0" w:line="240" w:lineRule="auto"/>
            <w:rPr>
              <w:rFonts w:ascii="Cambria" w:eastAsia="Cambria" w:hAnsi="Cambria" w:cs="Cambria"/>
              <w:color w:val="632423"/>
            </w:rPr>
          </w:pPr>
          <w:r>
            <w:rPr>
              <w:rFonts w:ascii="Cambria" w:eastAsia="Cambria" w:hAnsi="Cambria" w:cs="Cambria"/>
              <w:color w:val="632423"/>
            </w:rPr>
            <w:t>Volume:</w:t>
          </w:r>
        </w:p>
      </w:tc>
      <w:tc>
        <w:tcPr>
          <w:tcW w:w="3502" w:type="dxa"/>
          <w:shd w:val="clear" w:color="auto" w:fill="auto"/>
        </w:tcPr>
        <w:p w14:paraId="145244F4" w14:textId="77777777" w:rsidR="00862CD9" w:rsidRDefault="00000000">
          <w:pPr>
            <w:tabs>
              <w:tab w:val="center" w:pos="4680"/>
              <w:tab w:val="right" w:pos="9360"/>
            </w:tabs>
            <w:spacing w:after="0" w:line="240" w:lineRule="auto"/>
            <w:rPr>
              <w:rFonts w:ascii="Cambria" w:eastAsia="Cambria" w:hAnsi="Cambria" w:cs="Cambria"/>
              <w:color w:val="632423"/>
            </w:rPr>
          </w:pPr>
          <w:r>
            <w:rPr>
              <w:rFonts w:ascii="Cambria" w:eastAsia="Cambria" w:hAnsi="Cambria" w:cs="Cambria"/>
              <w:color w:val="632423"/>
            </w:rPr>
            <w:t>X</w:t>
          </w:r>
        </w:p>
      </w:tc>
      <w:tc>
        <w:tcPr>
          <w:tcW w:w="2215" w:type="dxa"/>
          <w:shd w:val="clear" w:color="auto" w:fill="auto"/>
        </w:tcPr>
        <w:p w14:paraId="332BFF89" w14:textId="77777777" w:rsidR="00862CD9" w:rsidRDefault="00000000">
          <w:pPr>
            <w:tabs>
              <w:tab w:val="center" w:pos="4680"/>
              <w:tab w:val="right" w:pos="9360"/>
            </w:tabs>
            <w:spacing w:after="0" w:line="240" w:lineRule="auto"/>
            <w:jc w:val="right"/>
            <w:rPr>
              <w:rFonts w:ascii="Cambria" w:eastAsia="Cambria" w:hAnsi="Cambria" w:cs="Cambria"/>
              <w:color w:val="632423"/>
            </w:rPr>
          </w:pPr>
          <w:r>
            <w:rPr>
              <w:rFonts w:ascii="Cambria" w:eastAsia="Cambria" w:hAnsi="Cambria" w:cs="Cambria"/>
              <w:color w:val="632423"/>
            </w:rPr>
            <w:t>E-ISSN:</w:t>
          </w:r>
        </w:p>
      </w:tc>
      <w:tc>
        <w:tcPr>
          <w:tcW w:w="2378" w:type="dxa"/>
          <w:shd w:val="clear" w:color="auto" w:fill="auto"/>
        </w:tcPr>
        <w:p w14:paraId="39F6FBC5" w14:textId="77777777" w:rsidR="00862CD9" w:rsidRDefault="00000000">
          <w:pPr>
            <w:tabs>
              <w:tab w:val="center" w:pos="4680"/>
              <w:tab w:val="right" w:pos="9360"/>
            </w:tabs>
            <w:spacing w:after="0" w:line="240" w:lineRule="auto"/>
            <w:jc w:val="right"/>
            <w:rPr>
              <w:rFonts w:ascii="Cambria" w:eastAsia="Cambria" w:hAnsi="Cambria" w:cs="Cambria"/>
              <w:color w:val="632423"/>
            </w:rPr>
          </w:pPr>
          <w:r>
            <w:rPr>
              <w:rFonts w:ascii="Cambria" w:eastAsia="Cambria" w:hAnsi="Cambria" w:cs="Cambria"/>
              <w:color w:val="632423"/>
            </w:rPr>
            <w:t xml:space="preserve"> 2655-1942</w:t>
          </w:r>
        </w:p>
      </w:tc>
    </w:tr>
    <w:tr w:rsidR="00862CD9" w14:paraId="022CA942" w14:textId="77777777">
      <w:trPr>
        <w:trHeight w:val="299"/>
      </w:trPr>
      <w:tc>
        <w:tcPr>
          <w:tcW w:w="1303" w:type="dxa"/>
          <w:shd w:val="clear" w:color="auto" w:fill="auto"/>
        </w:tcPr>
        <w:p w14:paraId="5F1D8842" w14:textId="77777777" w:rsidR="00862CD9" w:rsidRDefault="00000000">
          <w:pPr>
            <w:tabs>
              <w:tab w:val="center" w:pos="4680"/>
              <w:tab w:val="right" w:pos="9360"/>
            </w:tabs>
            <w:spacing w:after="0" w:line="240" w:lineRule="auto"/>
            <w:rPr>
              <w:rFonts w:ascii="Cambria" w:eastAsia="Cambria" w:hAnsi="Cambria" w:cs="Cambria"/>
              <w:color w:val="632423"/>
            </w:rPr>
          </w:pPr>
          <w:r>
            <w:rPr>
              <w:rFonts w:ascii="Cambria" w:eastAsia="Cambria" w:hAnsi="Cambria" w:cs="Cambria"/>
              <w:color w:val="632423"/>
            </w:rPr>
            <w:t>Number:</w:t>
          </w:r>
        </w:p>
      </w:tc>
      <w:tc>
        <w:tcPr>
          <w:tcW w:w="3502" w:type="dxa"/>
          <w:shd w:val="clear" w:color="auto" w:fill="auto"/>
        </w:tcPr>
        <w:p w14:paraId="0B013AB9" w14:textId="77777777" w:rsidR="00862CD9" w:rsidRDefault="00000000">
          <w:pPr>
            <w:tabs>
              <w:tab w:val="center" w:pos="4680"/>
              <w:tab w:val="right" w:pos="9360"/>
            </w:tabs>
            <w:spacing w:after="0" w:line="240" w:lineRule="auto"/>
            <w:rPr>
              <w:rFonts w:ascii="Cambria" w:eastAsia="Cambria" w:hAnsi="Cambria" w:cs="Cambria"/>
              <w:color w:val="632423"/>
            </w:rPr>
          </w:pPr>
          <w:r>
            <w:rPr>
              <w:rFonts w:ascii="Cambria" w:eastAsia="Cambria" w:hAnsi="Cambria" w:cs="Cambria"/>
              <w:color w:val="632423"/>
            </w:rPr>
            <w:t>X</w:t>
          </w:r>
        </w:p>
      </w:tc>
      <w:tc>
        <w:tcPr>
          <w:tcW w:w="2215" w:type="dxa"/>
          <w:shd w:val="clear" w:color="auto" w:fill="auto"/>
        </w:tcPr>
        <w:p w14:paraId="49369084" w14:textId="77777777" w:rsidR="00862CD9" w:rsidRDefault="00000000">
          <w:pPr>
            <w:tabs>
              <w:tab w:val="center" w:pos="4680"/>
              <w:tab w:val="right" w:pos="9360"/>
            </w:tabs>
            <w:spacing w:after="0" w:line="240" w:lineRule="auto"/>
            <w:jc w:val="right"/>
            <w:rPr>
              <w:rFonts w:ascii="Cambria" w:eastAsia="Cambria" w:hAnsi="Cambria" w:cs="Cambria"/>
              <w:color w:val="632423"/>
            </w:rPr>
          </w:pPr>
          <w:r>
            <w:rPr>
              <w:rFonts w:ascii="Cambria" w:eastAsia="Cambria" w:hAnsi="Cambria" w:cs="Cambria"/>
              <w:color w:val="632423"/>
            </w:rPr>
            <w:t>Terbitan:</w:t>
          </w:r>
        </w:p>
      </w:tc>
      <w:tc>
        <w:tcPr>
          <w:tcW w:w="2378" w:type="dxa"/>
          <w:shd w:val="clear" w:color="auto" w:fill="auto"/>
        </w:tcPr>
        <w:p w14:paraId="4D52F277" w14:textId="77777777" w:rsidR="00862CD9" w:rsidRDefault="00000000">
          <w:pPr>
            <w:tabs>
              <w:tab w:val="center" w:pos="4680"/>
              <w:tab w:val="right" w:pos="9360"/>
            </w:tabs>
            <w:spacing w:after="0" w:line="240" w:lineRule="auto"/>
            <w:jc w:val="right"/>
            <w:rPr>
              <w:rFonts w:ascii="Cambria" w:eastAsia="Cambria" w:hAnsi="Cambria" w:cs="Cambria"/>
              <w:color w:val="632423"/>
            </w:rPr>
          </w:pPr>
          <w:r>
            <w:rPr>
              <w:rFonts w:ascii="Cambria" w:eastAsia="Cambria" w:hAnsi="Cambria" w:cs="Cambria"/>
              <w:color w:val="632423"/>
            </w:rPr>
            <w:t>Apr / Agst / Des 20xx</w:t>
          </w:r>
        </w:p>
      </w:tc>
    </w:tr>
    <w:tr w:rsidR="00862CD9" w14:paraId="043BE1A6" w14:textId="77777777">
      <w:trPr>
        <w:trHeight w:val="299"/>
      </w:trPr>
      <w:tc>
        <w:tcPr>
          <w:tcW w:w="1303" w:type="dxa"/>
          <w:tcBorders>
            <w:bottom w:val="single" w:sz="36" w:space="0" w:color="943634"/>
          </w:tcBorders>
          <w:shd w:val="clear" w:color="auto" w:fill="auto"/>
        </w:tcPr>
        <w:p w14:paraId="0665FD48" w14:textId="77777777" w:rsidR="00862CD9" w:rsidRDefault="00000000">
          <w:pPr>
            <w:tabs>
              <w:tab w:val="center" w:pos="4680"/>
              <w:tab w:val="right" w:pos="9360"/>
            </w:tabs>
            <w:spacing w:after="0" w:line="240" w:lineRule="auto"/>
            <w:rPr>
              <w:rFonts w:ascii="Cambria" w:eastAsia="Cambria" w:hAnsi="Cambria" w:cs="Cambria"/>
              <w:color w:val="632423"/>
            </w:rPr>
          </w:pPr>
          <w:r>
            <w:rPr>
              <w:rFonts w:ascii="Cambria" w:eastAsia="Cambria" w:hAnsi="Cambria" w:cs="Cambria"/>
              <w:color w:val="632423"/>
            </w:rPr>
            <w:t xml:space="preserve">Page     :   </w:t>
          </w:r>
        </w:p>
      </w:tc>
      <w:tc>
        <w:tcPr>
          <w:tcW w:w="3502" w:type="dxa"/>
          <w:tcBorders>
            <w:bottom w:val="single" w:sz="36" w:space="0" w:color="943634"/>
          </w:tcBorders>
          <w:shd w:val="clear" w:color="auto" w:fill="auto"/>
        </w:tcPr>
        <w:p w14:paraId="11B25E65" w14:textId="77777777" w:rsidR="00862CD9" w:rsidRDefault="00000000">
          <w:pPr>
            <w:tabs>
              <w:tab w:val="center" w:pos="1481"/>
              <w:tab w:val="center" w:pos="4680"/>
              <w:tab w:val="right" w:pos="9360"/>
            </w:tabs>
            <w:spacing w:after="0" w:line="240" w:lineRule="auto"/>
            <w:rPr>
              <w:rFonts w:ascii="Cambria" w:eastAsia="Cambria" w:hAnsi="Cambria" w:cs="Cambria"/>
              <w:color w:val="632423"/>
            </w:rPr>
          </w:pPr>
          <w:r>
            <w:rPr>
              <w:rFonts w:ascii="Cambria" w:eastAsia="Cambria" w:hAnsi="Cambria" w:cs="Cambria"/>
              <w:color w:val="632423"/>
            </w:rPr>
            <w:t>X-X</w:t>
          </w:r>
        </w:p>
      </w:tc>
      <w:tc>
        <w:tcPr>
          <w:tcW w:w="2215" w:type="dxa"/>
          <w:tcBorders>
            <w:bottom w:val="single" w:sz="36" w:space="0" w:color="943634"/>
          </w:tcBorders>
          <w:shd w:val="clear" w:color="auto" w:fill="auto"/>
        </w:tcPr>
        <w:p w14:paraId="02DC0BBF" w14:textId="77777777" w:rsidR="00862CD9" w:rsidRDefault="00862CD9">
          <w:pPr>
            <w:tabs>
              <w:tab w:val="left" w:pos="1043"/>
              <w:tab w:val="center" w:pos="4680"/>
              <w:tab w:val="right" w:pos="9360"/>
            </w:tabs>
            <w:spacing w:after="0" w:line="240" w:lineRule="auto"/>
            <w:rPr>
              <w:rFonts w:ascii="Cambria" w:eastAsia="Cambria" w:hAnsi="Cambria" w:cs="Cambria"/>
              <w:color w:val="632423"/>
            </w:rPr>
          </w:pPr>
        </w:p>
      </w:tc>
      <w:tc>
        <w:tcPr>
          <w:tcW w:w="2378" w:type="dxa"/>
          <w:tcBorders>
            <w:bottom w:val="single" w:sz="36" w:space="0" w:color="943634"/>
          </w:tcBorders>
          <w:shd w:val="clear" w:color="auto" w:fill="auto"/>
        </w:tcPr>
        <w:p w14:paraId="4EBB586B" w14:textId="77777777" w:rsidR="00862CD9" w:rsidRDefault="00862CD9">
          <w:pPr>
            <w:tabs>
              <w:tab w:val="left" w:pos="1043"/>
              <w:tab w:val="center" w:pos="4680"/>
              <w:tab w:val="right" w:pos="9360"/>
            </w:tabs>
            <w:spacing w:after="0" w:line="240" w:lineRule="auto"/>
            <w:rPr>
              <w:rFonts w:ascii="Cambria" w:eastAsia="Cambria" w:hAnsi="Cambria" w:cs="Cambria"/>
              <w:color w:val="632423"/>
            </w:rPr>
          </w:pPr>
        </w:p>
      </w:tc>
    </w:tr>
  </w:tbl>
  <w:p w14:paraId="084C44CC" w14:textId="77777777" w:rsidR="00862CD9" w:rsidRDefault="00862CD9">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p w14:paraId="70F7EF04" w14:textId="77777777" w:rsidR="00862CD9" w:rsidRDefault="00862CD9">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229F"/>
    <w:multiLevelType w:val="multilevel"/>
    <w:tmpl w:val="B328877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2677825"/>
    <w:multiLevelType w:val="hybridMultilevel"/>
    <w:tmpl w:val="AB4C22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9F440FC"/>
    <w:multiLevelType w:val="hybridMultilevel"/>
    <w:tmpl w:val="2B1E9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A46508"/>
    <w:multiLevelType w:val="hybridMultilevel"/>
    <w:tmpl w:val="F744B520"/>
    <w:lvl w:ilvl="0" w:tplc="C5C49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A51CBA"/>
    <w:multiLevelType w:val="hybridMultilevel"/>
    <w:tmpl w:val="AA8C45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64D29"/>
    <w:multiLevelType w:val="hybridMultilevel"/>
    <w:tmpl w:val="E324644E"/>
    <w:lvl w:ilvl="0" w:tplc="C0421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6A78DB"/>
    <w:multiLevelType w:val="multilevel"/>
    <w:tmpl w:val="77A473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F733058"/>
    <w:multiLevelType w:val="hybridMultilevel"/>
    <w:tmpl w:val="729C47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AC21CA"/>
    <w:multiLevelType w:val="multilevel"/>
    <w:tmpl w:val="16483660"/>
    <w:lvl w:ilvl="0">
      <w:start w:val="1"/>
      <w:numFmt w:val="upperLetter"/>
      <w:pStyle w:val="Heading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B959C9"/>
    <w:multiLevelType w:val="multilevel"/>
    <w:tmpl w:val="59D4ADE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5E582F72"/>
    <w:multiLevelType w:val="hybridMultilevel"/>
    <w:tmpl w:val="E9FE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E25DA8"/>
    <w:multiLevelType w:val="multilevel"/>
    <w:tmpl w:val="5E320CD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525601942">
    <w:abstractNumId w:val="8"/>
  </w:num>
  <w:num w:numId="2" w16cid:durableId="622689440">
    <w:abstractNumId w:val="0"/>
  </w:num>
  <w:num w:numId="3" w16cid:durableId="1557666671">
    <w:abstractNumId w:val="9"/>
  </w:num>
  <w:num w:numId="4" w16cid:durableId="1456944991">
    <w:abstractNumId w:val="11"/>
  </w:num>
  <w:num w:numId="5" w16cid:durableId="1941718824">
    <w:abstractNumId w:val="6"/>
  </w:num>
  <w:num w:numId="6" w16cid:durableId="1479348607">
    <w:abstractNumId w:val="10"/>
  </w:num>
  <w:num w:numId="7" w16cid:durableId="1330598145">
    <w:abstractNumId w:val="3"/>
  </w:num>
  <w:num w:numId="8" w16cid:durableId="749666888">
    <w:abstractNumId w:val="4"/>
  </w:num>
  <w:num w:numId="9" w16cid:durableId="1635865694">
    <w:abstractNumId w:val="7"/>
  </w:num>
  <w:num w:numId="10" w16cid:durableId="194391320">
    <w:abstractNumId w:val="2"/>
  </w:num>
  <w:num w:numId="11" w16cid:durableId="1276212103">
    <w:abstractNumId w:val="5"/>
  </w:num>
  <w:num w:numId="12" w16cid:durableId="826479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CD9"/>
    <w:rsid w:val="000A5023"/>
    <w:rsid w:val="001A4AFC"/>
    <w:rsid w:val="003B1BB7"/>
    <w:rsid w:val="007344A8"/>
    <w:rsid w:val="00862CD9"/>
    <w:rsid w:val="00896EC6"/>
    <w:rsid w:val="008C3269"/>
    <w:rsid w:val="009C40C4"/>
    <w:rsid w:val="00B87653"/>
    <w:rsid w:val="00D0145B"/>
    <w:rsid w:val="00FC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ACB2"/>
  <w15:docId w15:val="{94DBDCC3-E6F1-4C46-9DD9-9CC539F5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lang w:eastAsia="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numPr>
        <w:numId w:val="1"/>
      </w:numPr>
      <w:spacing w:after="0" w:line="240" w:lineRule="auto"/>
      <w:outlineLvl w:val="2"/>
    </w:pPr>
    <w:rPr>
      <w:rFonts w:ascii="Arial" w:eastAsia="Times New Roman" w:hAnsi="Arial" w:cs="Times New Roman"/>
      <w:b/>
      <w:bCs/>
      <w:szCs w:val="26"/>
      <w:lang w:eastAsia="en-US"/>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pPr>
      <w:spacing w:after="0" w:line="240" w:lineRule="auto"/>
    </w:pPr>
    <w:rPr>
      <w:rFonts w:ascii="Tahoma" w:eastAsiaTheme="minorHAnsi" w:hAnsi="Tahoma" w:cs="Tahoma"/>
      <w:sz w:val="16"/>
      <w:szCs w:val="16"/>
      <w:lang w:val="en-US"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rPr>
      <w:rFonts w:eastAsiaTheme="minorHAnsi"/>
      <w:lang w:val="en-US" w:eastAsia="en-US"/>
    </w:rPr>
  </w:style>
  <w:style w:type="paragraph" w:styleId="Header">
    <w:name w:val="header"/>
    <w:basedOn w:val="Normal"/>
    <w:link w:val="HeaderChar"/>
    <w:uiPriority w:val="99"/>
    <w:unhideWhenUsed/>
    <w:pPr>
      <w:tabs>
        <w:tab w:val="center" w:pos="4680"/>
        <w:tab w:val="right" w:pos="9360"/>
      </w:tabs>
      <w:spacing w:after="0" w:line="240" w:lineRule="auto"/>
    </w:pPr>
    <w:rPr>
      <w:rFonts w:eastAsiaTheme="minorHAnsi"/>
      <w:lang w:val="en-US" w:eastAsia="en-US"/>
    </w:rPr>
  </w:style>
  <w:style w:type="character" w:styleId="Hyperlink">
    <w:name w:val="Hyperlink"/>
    <w:basedOn w:val="DefaultParagraphFont"/>
    <w:uiPriority w:val="99"/>
    <w:unhideWhenUsed/>
    <w:rPr>
      <w:color w:val="0000FF"/>
      <w:u w:val="single"/>
    </w:rPr>
  </w:style>
  <w:style w:type="paragraph" w:styleId="NormalWeb">
    <w:name w:val="Normal (Web)"/>
    <w:uiPriority w:val="99"/>
    <w:semiHidden/>
    <w:unhideWhenUsed/>
    <w:pPr>
      <w:spacing w:beforeAutospacing="1" w:afterAutospacing="1"/>
    </w:pPr>
    <w:rPr>
      <w:sz w:val="24"/>
      <w:szCs w:val="24"/>
      <w:lang w:val="en-US" w:eastAsia="zh-C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3Char">
    <w:name w:val="Heading 3 Char"/>
    <w:basedOn w:val="DefaultParagraphFont"/>
    <w:link w:val="Heading3"/>
    <w:uiPriority w:val="9"/>
    <w:qFormat/>
    <w:rPr>
      <w:rFonts w:ascii="Arial" w:eastAsia="Times New Roman" w:hAnsi="Arial" w:cs="Times New Roman"/>
      <w:b/>
      <w:bCs/>
      <w:szCs w:val="26"/>
      <w:lang w:val="id-ID"/>
    </w:rPr>
  </w:style>
  <w:style w:type="paragraph" w:styleId="ListParagraph">
    <w:name w:val="List Paragraph"/>
    <w:basedOn w:val="Normal"/>
    <w:uiPriority w:val="34"/>
    <w:qFormat/>
    <w:pPr>
      <w:spacing w:after="160" w:line="259" w:lineRule="auto"/>
      <w:ind w:left="720"/>
      <w:contextualSpacing/>
    </w:pPr>
    <w:rPr>
      <w:rFonts w:ascii="Calibri" w:eastAsia="Calibri" w:hAnsi="Calibri" w:cs="Times New Roman"/>
      <w:lang w:val="en-US" w:eastAsia="en-US"/>
    </w:rPr>
  </w:style>
  <w:style w:type="character" w:styleId="Strong">
    <w:name w:val="Strong"/>
    <w:basedOn w:val="DefaultParagraphFont"/>
    <w:uiPriority w:val="22"/>
    <w:qFormat/>
    <w:rsid w:val="003217E4"/>
    <w:rPr>
      <w:b/>
      <w:bCs/>
    </w:rPr>
  </w:style>
  <w:style w:type="character" w:styleId="UnresolvedMention">
    <w:name w:val="Unresolved Mention"/>
    <w:basedOn w:val="DefaultParagraphFont"/>
    <w:uiPriority w:val="99"/>
    <w:semiHidden/>
    <w:unhideWhenUsed/>
    <w:rsid w:val="003217E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unhideWhenUsed/>
    <w:rsid w:val="008C3269"/>
    <w:pPr>
      <w:spacing w:after="0" w:line="240" w:lineRule="auto"/>
    </w:pPr>
    <w:rPr>
      <w:rFonts w:eastAsiaTheme="minorHAnsi"/>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rsid w:val="008C3269"/>
    <w:rPr>
      <w:rFonts w:asciiTheme="minorHAnsi" w:eastAsiaTheme="minorHAnsi" w:hAnsiTheme="minorHAnsi" w:cstheme="minorBidi"/>
      <w:kern w:val="2"/>
      <w:sz w:val="20"/>
      <w:szCs w:val="20"/>
      <w:lang w:val="en-US"/>
      <w14:ligatures w14:val="standardContextual"/>
    </w:rPr>
  </w:style>
  <w:style w:type="character" w:styleId="FootnoteReference">
    <w:name w:val="footnote reference"/>
    <w:basedOn w:val="DefaultParagraphFont"/>
    <w:uiPriority w:val="99"/>
    <w:semiHidden/>
    <w:unhideWhenUsed/>
    <w:rsid w:val="008C32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id.munawar1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71RqBzdY5bnwuUUodKonUaU0Bg==">CgMxLjA4AHIhMUxYaUZHd3otNFVKYXBsRFk2RUNRdEM4M3VXaFh5VFhS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6245</Words>
  <Characters>35601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Armin Ahyudi</cp:lastModifiedBy>
  <cp:revision>5</cp:revision>
  <dcterms:created xsi:type="dcterms:W3CDTF">2025-02-12T14:01:00Z</dcterms:created>
  <dcterms:modified xsi:type="dcterms:W3CDTF">2025-02-12T23:33:00Z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1057-11.2.0.11537</vt:lpwstr>
  </property>
  <property fmtid="{D5CDD505-2E9C-101B-9397-08002B2CF9AE}" pid="3" name="ICV">
    <vt:lpwstr>661F4BFCAD9E48DBB2A798EBC17C8C02</vt:lpwstr>
  </property>
</Properties>
</file>