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75705" w14:textId="524D9F8B" w:rsidR="0010082B" w:rsidRPr="00770DF5" w:rsidRDefault="00E45F94" w:rsidP="00306040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proofErr w:type="spellStart"/>
      <w:r w:rsidRPr="00770DF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Pembuatan</w:t>
      </w:r>
      <w:proofErr w:type="spellEnd"/>
      <w:r w:rsidRPr="00770DF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70DF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Animasi</w:t>
      </w:r>
      <w:proofErr w:type="spellEnd"/>
      <w:r w:rsidRPr="00770DF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 xml:space="preserve"> Game </w:t>
      </w:r>
      <w:proofErr w:type="spellStart"/>
      <w:r w:rsidRPr="00770DF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Pemasangan</w:t>
      </w:r>
      <w:proofErr w:type="spellEnd"/>
      <w:r w:rsidRPr="00770DF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 xml:space="preserve"> NGT </w:t>
      </w:r>
      <w:proofErr w:type="spellStart"/>
      <w:r w:rsidRPr="00770DF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sebagai</w:t>
      </w:r>
      <w:proofErr w:type="spellEnd"/>
      <w:r w:rsidRPr="00770DF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 xml:space="preserve"> Media </w:t>
      </w:r>
      <w:proofErr w:type="spellStart"/>
      <w:r w:rsidRPr="00770DF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Pembelajaran</w:t>
      </w:r>
      <w:proofErr w:type="spellEnd"/>
      <w:r w:rsidRPr="00770DF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70DF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Praktikum</w:t>
      </w:r>
      <w:proofErr w:type="spellEnd"/>
      <w:r w:rsidRPr="00770DF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 xml:space="preserve"> KDM</w:t>
      </w:r>
    </w:p>
    <w:p w14:paraId="06EE7B9B" w14:textId="06089033" w:rsidR="00770DF5" w:rsidRDefault="00770DF5" w:rsidP="00306040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14:paraId="1190B26C" w14:textId="77777777" w:rsidR="00770DF5" w:rsidRPr="00770DF5" w:rsidRDefault="00770DF5" w:rsidP="00306040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14:paraId="4BAB972A" w14:textId="543DA147" w:rsidR="000463BD" w:rsidRPr="00770DF5" w:rsidRDefault="000463BD" w:rsidP="0030604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/>
        </w:rPr>
      </w:pPr>
      <w:proofErr w:type="spellStart"/>
      <w:r w:rsidRPr="00770DF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Indraswari</w:t>
      </w:r>
      <w:proofErr w:type="spellEnd"/>
      <w:r w:rsidRPr="00770DF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770DF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Siscadarsih</w:t>
      </w:r>
      <w:r w:rsidR="00770DF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vertAlign w:val="superscript"/>
          <w:lang w:val="en-US"/>
        </w:rPr>
        <w:t>a</w:t>
      </w:r>
      <w:proofErr w:type="spellEnd"/>
      <w:r w:rsidRPr="00770DF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E45F94" w:rsidRPr="00770DF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Devy</w:t>
      </w:r>
      <w:proofErr w:type="spellEnd"/>
      <w:r w:rsidR="00E45F94" w:rsidRPr="00770DF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E45F94" w:rsidRPr="00770DF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Kurnia</w:t>
      </w:r>
      <w:proofErr w:type="spellEnd"/>
      <w:r w:rsidR="00E45F94" w:rsidRPr="00770DF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Ramadhani</w:t>
      </w:r>
      <w:r w:rsidR="00770DF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vertAlign w:val="superscript"/>
          <w:lang w:val="en-US"/>
        </w:rPr>
        <w:t>b</w:t>
      </w:r>
      <w:r w:rsidRPr="00770DF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, </w:t>
      </w:r>
      <w:r w:rsidR="00E45F94" w:rsidRPr="00770D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Nur Indah Kusuma Dewi</w:t>
      </w:r>
      <w:r w:rsidR="00770D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/>
        </w:rPr>
        <w:t>c</w:t>
      </w:r>
    </w:p>
    <w:p w14:paraId="3F512722" w14:textId="7A472467" w:rsidR="000463BD" w:rsidRPr="00770DF5" w:rsidRDefault="00770DF5" w:rsidP="00306040">
      <w:pPr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</w:pPr>
      <w:proofErr w:type="spellStart"/>
      <w:proofErr w:type="gramStart"/>
      <w:r w:rsidRPr="00770D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val="en-US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val="en-US"/>
        </w:rPr>
        <w:t>,b</w:t>
      </w:r>
      <w:r w:rsidR="000463BD" w:rsidRPr="00770D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>Poltekkes</w:t>
      </w:r>
      <w:proofErr w:type="spellEnd"/>
      <w:proofErr w:type="gramEnd"/>
      <w:r w:rsidR="000463BD" w:rsidRPr="00770D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="000463BD" w:rsidRPr="00770D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>Kemenkes</w:t>
      </w:r>
      <w:proofErr w:type="spellEnd"/>
      <w:r w:rsidR="000463BD" w:rsidRPr="00770D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Yogyakarta</w:t>
      </w:r>
    </w:p>
    <w:p w14:paraId="152A3C44" w14:textId="164C6A4C" w:rsidR="00770DF5" w:rsidRPr="00770DF5" w:rsidRDefault="00770DF5" w:rsidP="00770DF5">
      <w:pPr>
        <w:jc w:val="center"/>
        <w:rPr>
          <w:rFonts w:ascii="Times New Roman" w:eastAsia="Times New Roman" w:hAnsi="Times New Roman" w:cs="Times New Roman"/>
          <w:i/>
          <w:iCs/>
          <w:color w:val="0563C1" w:themeColor="hyperlink"/>
          <w:sz w:val="20"/>
          <w:szCs w:val="20"/>
          <w:u w:val="single"/>
          <w:lang w:val="en-US"/>
        </w:rPr>
      </w:pPr>
      <w:r w:rsidRPr="00770D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email: </w:t>
      </w:r>
      <w:hyperlink r:id="rId6" w:history="1">
        <w:r w:rsidRPr="00770DF5">
          <w:rPr>
            <w:rStyle w:val="Hyperlink"/>
            <w:rFonts w:ascii="Times New Roman" w:eastAsia="Times New Roman" w:hAnsi="Times New Roman" w:cs="Times New Roman"/>
            <w:i/>
            <w:iCs/>
            <w:sz w:val="20"/>
            <w:szCs w:val="20"/>
            <w:lang w:val="en-US"/>
          </w:rPr>
          <w:t>indraswari@poltekkesjogja.ac.id</w:t>
        </w:r>
      </w:hyperlink>
    </w:p>
    <w:p w14:paraId="4167D7D8" w14:textId="4213469D" w:rsidR="000463BD" w:rsidRPr="00770DF5" w:rsidRDefault="00770DF5" w:rsidP="00306040">
      <w:pPr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val="en-US"/>
        </w:rPr>
        <w:t>c</w:t>
      </w:r>
      <w:r w:rsidR="000463BD" w:rsidRPr="00770D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>Keluarga</w:t>
      </w:r>
      <w:proofErr w:type="spellEnd"/>
      <w:r w:rsidR="000463BD" w:rsidRPr="00770D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Alumni </w:t>
      </w:r>
      <w:proofErr w:type="spellStart"/>
      <w:r w:rsidR="000463BD" w:rsidRPr="00770D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>Kebidanan</w:t>
      </w:r>
      <w:proofErr w:type="spellEnd"/>
      <w:r w:rsidR="000463BD" w:rsidRPr="00770D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UGM (</w:t>
      </w:r>
      <w:proofErr w:type="spellStart"/>
      <w:r w:rsidR="000463BD" w:rsidRPr="00770D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>Kabidgama</w:t>
      </w:r>
      <w:proofErr w:type="spellEnd"/>
      <w:r w:rsidR="000463BD" w:rsidRPr="00770D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>)</w:t>
      </w:r>
    </w:p>
    <w:p w14:paraId="0861CED5" w14:textId="4CEBF59E" w:rsidR="000463BD" w:rsidRDefault="000463BD" w:rsidP="00306040">
      <w:pPr>
        <w:jc w:val="center"/>
        <w:rPr>
          <w:rStyle w:val="Hyperlink"/>
          <w:rFonts w:ascii="Arial" w:eastAsia="Times New Roman" w:hAnsi="Arial" w:cs="Arial"/>
          <w:sz w:val="22"/>
          <w:szCs w:val="22"/>
          <w:lang w:val="en-US"/>
        </w:rPr>
      </w:pPr>
    </w:p>
    <w:p w14:paraId="3F3C80AF" w14:textId="77777777" w:rsidR="00770DF5" w:rsidRPr="00CA7437" w:rsidRDefault="00770DF5" w:rsidP="00770DF5">
      <w:pPr>
        <w:jc w:val="center"/>
        <w:rPr>
          <w:rFonts w:ascii="Times New Roman" w:eastAsia="Arial" w:hAnsi="Times New Roman" w:cs="Times New Roman"/>
          <w:i/>
          <w:sz w:val="20"/>
          <w:szCs w:val="20"/>
        </w:rPr>
      </w:pPr>
      <w:r w:rsidRPr="00CA7437">
        <w:rPr>
          <w:rFonts w:ascii="Times New Roman" w:eastAsia="Arial" w:hAnsi="Times New Roman" w:cs="Times New Roman"/>
          <w:b/>
          <w:i/>
          <w:sz w:val="20"/>
          <w:szCs w:val="20"/>
        </w:rPr>
        <w:t>ABSTRACT</w:t>
      </w:r>
    </w:p>
    <w:p w14:paraId="133A7E20" w14:textId="070D3E49" w:rsidR="00770DF5" w:rsidRPr="00CA7437" w:rsidRDefault="00770DF5" w:rsidP="00770DF5">
      <w:pPr>
        <w:jc w:val="both"/>
        <w:rPr>
          <w:rFonts w:ascii="Times New Roman" w:hAnsi="Times New Roman" w:cs="Times New Roman"/>
          <w:i/>
          <w:sz w:val="20"/>
          <w:szCs w:val="20"/>
          <w:lang w:val="id-ID"/>
        </w:rPr>
      </w:pPr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The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competence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of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a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midwife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has a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major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influence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on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the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quality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of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midwifery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services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provided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. The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Midwifery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education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program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structure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contains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40%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theory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and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60%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practice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. </w:t>
      </w:r>
      <w:proofErr w:type="spellStart"/>
      <w:r w:rsidRPr="00CA7437">
        <w:rPr>
          <w:rFonts w:ascii="Times New Roman" w:hAnsi="Times New Roman" w:cs="Times New Roman"/>
          <w:b/>
          <w:bCs/>
          <w:i/>
          <w:sz w:val="20"/>
          <w:szCs w:val="20"/>
          <w:lang w:val="id-ID"/>
        </w:rPr>
        <w:t>Background</w:t>
      </w:r>
      <w:proofErr w:type="spellEnd"/>
      <w:r w:rsidRPr="00CA7437">
        <w:rPr>
          <w:rFonts w:ascii="Times New Roman" w:hAnsi="Times New Roman" w:cs="Times New Roman"/>
          <w:b/>
          <w:bCs/>
          <w:i/>
          <w:sz w:val="20"/>
          <w:szCs w:val="20"/>
          <w:lang w:val="id-ID"/>
        </w:rPr>
        <w:t>:</w:t>
      </w:r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During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the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COVID-19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pandemic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,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there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has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been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a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rapid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and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drastic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change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in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health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education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.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With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the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restrictions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during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the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pandemic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,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student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access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to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the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laboratory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is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also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hampered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. </w:t>
      </w:r>
      <w:proofErr w:type="spellStart"/>
      <w:r w:rsidRPr="00CA7437">
        <w:rPr>
          <w:rFonts w:ascii="Times New Roman" w:hAnsi="Times New Roman" w:cs="Times New Roman"/>
          <w:b/>
          <w:bCs/>
          <w:i/>
          <w:sz w:val="20"/>
          <w:szCs w:val="20"/>
          <w:lang w:val="id-ID"/>
        </w:rPr>
        <w:t>Objective</w:t>
      </w:r>
      <w:proofErr w:type="spellEnd"/>
      <w:r w:rsidRPr="00CA7437">
        <w:rPr>
          <w:rFonts w:ascii="Times New Roman" w:hAnsi="Times New Roman" w:cs="Times New Roman"/>
          <w:b/>
          <w:bCs/>
          <w:i/>
          <w:sz w:val="20"/>
          <w:szCs w:val="20"/>
          <w:lang w:val="id-ID"/>
        </w:rPr>
        <w:t xml:space="preserve">: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This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research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allows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the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creation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of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new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learning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media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based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on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game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animation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that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can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provide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students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with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a real audio-visual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picture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of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a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particular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midwifery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care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procedure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. </w:t>
      </w:r>
      <w:proofErr w:type="spellStart"/>
      <w:r w:rsidRPr="00CA7437">
        <w:rPr>
          <w:rFonts w:ascii="Times New Roman" w:hAnsi="Times New Roman" w:cs="Times New Roman"/>
          <w:b/>
          <w:bCs/>
          <w:i/>
          <w:sz w:val="20"/>
          <w:szCs w:val="20"/>
          <w:lang w:val="id-ID"/>
        </w:rPr>
        <w:t>Methods</w:t>
      </w:r>
      <w:proofErr w:type="spellEnd"/>
      <w:r w:rsidRPr="00CA7437">
        <w:rPr>
          <w:rFonts w:ascii="Times New Roman" w:hAnsi="Times New Roman" w:cs="Times New Roman"/>
          <w:b/>
          <w:bCs/>
          <w:i/>
          <w:sz w:val="20"/>
          <w:szCs w:val="20"/>
          <w:lang w:val="id-ID"/>
        </w:rPr>
        <w:t>:</w:t>
      </w:r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The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design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of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this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research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is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Research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and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Development (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Research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and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Development). The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development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research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model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used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is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ADDIE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with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the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stages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of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Analysis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, Design, Development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and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,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Production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,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Implementation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,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Evaluation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. The data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collection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method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used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in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this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study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was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means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of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observation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and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questionnaires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.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Tests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in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this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study were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conducted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to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test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the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usability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aspect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. </w:t>
      </w:r>
      <w:proofErr w:type="spellStart"/>
      <w:r w:rsidRPr="00CA7437">
        <w:rPr>
          <w:rFonts w:ascii="Times New Roman" w:hAnsi="Times New Roman" w:cs="Times New Roman"/>
          <w:b/>
          <w:bCs/>
          <w:i/>
          <w:sz w:val="20"/>
          <w:szCs w:val="20"/>
          <w:lang w:val="id-ID"/>
        </w:rPr>
        <w:t>Results</w:t>
      </w:r>
      <w:proofErr w:type="spellEnd"/>
      <w:r w:rsidRPr="00CA7437">
        <w:rPr>
          <w:rFonts w:ascii="Times New Roman" w:hAnsi="Times New Roman" w:cs="Times New Roman"/>
          <w:b/>
          <w:bCs/>
          <w:i/>
          <w:sz w:val="20"/>
          <w:szCs w:val="20"/>
          <w:lang w:val="id-ID"/>
        </w:rPr>
        <w:t>:</w:t>
      </w:r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This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application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can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be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used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on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Windows-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based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personal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computers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and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Android-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based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mobile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phones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. The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results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of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testing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the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usability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quality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of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the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NGT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installation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game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application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are 91.56%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and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get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a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very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good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predicate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so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that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this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application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can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be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used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for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practical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learning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. </w:t>
      </w:r>
      <w:proofErr w:type="spellStart"/>
      <w:r w:rsidRPr="00CA7437">
        <w:rPr>
          <w:rFonts w:ascii="Times New Roman" w:hAnsi="Times New Roman" w:cs="Times New Roman"/>
          <w:b/>
          <w:bCs/>
          <w:i/>
          <w:sz w:val="20"/>
          <w:szCs w:val="20"/>
          <w:lang w:val="id-ID"/>
        </w:rPr>
        <w:t>Conclusion</w:t>
      </w:r>
      <w:proofErr w:type="spellEnd"/>
      <w:r w:rsidRPr="00CA7437">
        <w:rPr>
          <w:rFonts w:ascii="Times New Roman" w:hAnsi="Times New Roman" w:cs="Times New Roman"/>
          <w:b/>
          <w:bCs/>
          <w:i/>
          <w:sz w:val="20"/>
          <w:szCs w:val="20"/>
          <w:lang w:val="id-ID"/>
        </w:rPr>
        <w:t>:</w:t>
      </w:r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The NGT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installation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game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application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can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be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used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as a KDM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practicum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>learning</w:t>
      </w:r>
      <w:proofErr w:type="spellEnd"/>
      <w:r w:rsidRPr="00CA7437">
        <w:rPr>
          <w:rFonts w:ascii="Times New Roman" w:hAnsi="Times New Roman" w:cs="Times New Roman"/>
          <w:i/>
          <w:sz w:val="20"/>
          <w:szCs w:val="20"/>
          <w:lang w:val="id-ID"/>
        </w:rPr>
        <w:t xml:space="preserve"> media.</w:t>
      </w:r>
    </w:p>
    <w:p w14:paraId="6BD65141" w14:textId="17F822BA" w:rsidR="00770DF5" w:rsidRPr="00770DF5" w:rsidRDefault="00770DF5" w:rsidP="00770DF5">
      <w:pPr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770DF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Keywords: </w:t>
      </w:r>
      <w:r w:rsidRPr="00770DF5">
        <w:rPr>
          <w:rFonts w:ascii="Times New Roman" w:hAnsi="Times New Roman" w:cs="Times New Roman"/>
          <w:i/>
          <w:iCs/>
          <w:sz w:val="20"/>
          <w:szCs w:val="20"/>
          <w:lang w:val="en-US"/>
        </w:rPr>
        <w:t>Games, NGT, Practical</w:t>
      </w:r>
    </w:p>
    <w:p w14:paraId="221B2307" w14:textId="40D934BC" w:rsidR="00770DF5" w:rsidRDefault="00770DF5" w:rsidP="00770DF5">
      <w:pPr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</w:pPr>
    </w:p>
    <w:p w14:paraId="21B9D32A" w14:textId="5732D863" w:rsidR="00CA7437" w:rsidRPr="00CA7437" w:rsidRDefault="00CA7437" w:rsidP="00CA7437">
      <w:pPr>
        <w:jc w:val="center"/>
        <w:rPr>
          <w:rFonts w:ascii="Times New Roman" w:eastAsia="Arial" w:hAnsi="Times New Roman" w:cs="Times New Roman"/>
          <w:i/>
          <w:iCs/>
          <w:sz w:val="20"/>
          <w:szCs w:val="20"/>
        </w:rPr>
      </w:pPr>
      <w:r w:rsidRPr="00CA7437">
        <w:rPr>
          <w:rFonts w:ascii="Times New Roman" w:eastAsia="Arial" w:hAnsi="Times New Roman" w:cs="Times New Roman"/>
          <w:b/>
          <w:i/>
          <w:iCs/>
          <w:sz w:val="20"/>
          <w:szCs w:val="20"/>
        </w:rPr>
        <w:t>ABSTRAK</w:t>
      </w:r>
    </w:p>
    <w:p w14:paraId="70E6BE02" w14:textId="0187055B" w:rsidR="00CA7437" w:rsidRDefault="00CA7437" w:rsidP="00CA7437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Kompetensi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dimiliki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seorang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bidan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mempunyai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pengaruh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besar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terhadap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kualitas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pelayanan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kebidanan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diberikan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Struktur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program Pendidikan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kebidanan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memuat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40%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teori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dan 60%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praktik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proofErr w:type="spellStart"/>
      <w:r w:rsidRPr="00CA7437">
        <w:rPr>
          <w:rFonts w:ascii="Times New Roman" w:hAnsi="Times New Roman" w:cs="Times New Roman"/>
          <w:b/>
          <w:bCs/>
          <w:i/>
          <w:iCs/>
          <w:sz w:val="20"/>
          <w:szCs w:val="20"/>
        </w:rPr>
        <w:t>Latar</w:t>
      </w:r>
      <w:proofErr w:type="spellEnd"/>
      <w:r w:rsidRPr="00CA743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b/>
          <w:bCs/>
          <w:i/>
          <w:iCs/>
          <w:sz w:val="20"/>
          <w:szCs w:val="20"/>
        </w:rPr>
        <w:t>belakang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Selama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pandemic COVID-19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telah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menyebabkan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perubahan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cepat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dan</w:t>
      </w:r>
      <w:r w:rsidRPr="00CA7437">
        <w:rPr>
          <w:rFonts w:ascii="Times New Roman" w:hAnsi="Times New Roman" w:cs="Times New Roman"/>
          <w:i/>
          <w:iCs/>
          <w:spacing w:val="1"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drastis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dalam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pendidikan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kesehatan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Dengan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adanya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pembatasan-pembatasan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selama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pandemi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akses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mahasiswa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ke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laboratorium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juga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terhambat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proofErr w:type="spellStart"/>
      <w:r w:rsidRPr="00CA7437">
        <w:rPr>
          <w:rFonts w:ascii="Times New Roman" w:hAnsi="Times New Roman" w:cs="Times New Roman"/>
          <w:b/>
          <w:bCs/>
          <w:i/>
          <w:iCs/>
          <w:sz w:val="20"/>
          <w:szCs w:val="20"/>
        </w:rPr>
        <w:t>Tujuan</w:t>
      </w:r>
      <w:proofErr w:type="spellEnd"/>
      <w:r w:rsidRPr="00CA743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: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Penelitian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ini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memungkinan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diciptakannya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media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pembelajaran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baru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berbasis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animasi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game yang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dapat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memberikan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gambaran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nyata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secara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audio-visual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kepada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mahasiswa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tentang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suatu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prosedur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asuhan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kebidanan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tertentu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proofErr w:type="spellStart"/>
      <w:r w:rsidRPr="00CA7437">
        <w:rPr>
          <w:rFonts w:ascii="Times New Roman" w:hAnsi="Times New Roman" w:cs="Times New Roman"/>
          <w:b/>
          <w:bCs/>
          <w:i/>
          <w:iCs/>
          <w:sz w:val="20"/>
          <w:szCs w:val="20"/>
        </w:rPr>
        <w:t>Metode</w:t>
      </w:r>
      <w:proofErr w:type="spellEnd"/>
      <w:r w:rsidRPr="00CA7437">
        <w:rPr>
          <w:rFonts w:ascii="Times New Roman" w:hAnsi="Times New Roman" w:cs="Times New Roman"/>
          <w:b/>
          <w:bCs/>
          <w:i/>
          <w:iCs/>
          <w:sz w:val="20"/>
          <w:szCs w:val="20"/>
        </w:rPr>
        <w:t>:</w:t>
      </w:r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Desain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penelitian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ini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adalah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Penelitian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dan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Pengembangan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(Research and Development). Model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penelitian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pengembangan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dipakai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adalah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ADDIE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dengan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tahapan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Analisys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, Design, Development dan Production, Implementation, Evaluation.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Metode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pengumpulan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data yang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dilakukan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pada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penelitian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ini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dengan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cara</w:t>
      </w:r>
      <w:proofErr w:type="spellEnd"/>
      <w:r w:rsidRPr="00CA7437">
        <w:rPr>
          <w:rFonts w:ascii="Times New Roman" w:hAnsi="Times New Roman" w:cs="Times New Roman"/>
          <w:i/>
          <w:iCs/>
          <w:spacing w:val="1"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observasi</w:t>
      </w:r>
      <w:proofErr w:type="spellEnd"/>
      <w:r w:rsidRPr="00CA7437">
        <w:rPr>
          <w:rFonts w:ascii="Times New Roman" w:hAnsi="Times New Roman" w:cs="Times New Roman"/>
          <w:i/>
          <w:iCs/>
          <w:spacing w:val="1"/>
          <w:sz w:val="20"/>
          <w:szCs w:val="20"/>
        </w:rPr>
        <w:t xml:space="preserve"> </w:t>
      </w:r>
      <w:r w:rsidRPr="00CA7437">
        <w:rPr>
          <w:rFonts w:ascii="Times New Roman" w:hAnsi="Times New Roman" w:cs="Times New Roman"/>
          <w:i/>
          <w:iCs/>
          <w:sz w:val="20"/>
          <w:szCs w:val="20"/>
        </w:rPr>
        <w:t>dan</w:t>
      </w:r>
      <w:r w:rsidRPr="00CA7437">
        <w:rPr>
          <w:rFonts w:ascii="Times New Roman" w:hAnsi="Times New Roman" w:cs="Times New Roman"/>
          <w:i/>
          <w:iCs/>
          <w:spacing w:val="1"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kuesioner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Pengujian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 pada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penelitian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ini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dilakukan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untuk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menguji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aspek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usability. </w:t>
      </w:r>
      <w:r w:rsidRPr="00CA7437">
        <w:rPr>
          <w:rFonts w:ascii="Times New Roman" w:hAnsi="Times New Roman" w:cs="Times New Roman"/>
          <w:b/>
          <w:bCs/>
          <w:i/>
          <w:iCs/>
          <w:sz w:val="20"/>
          <w:szCs w:val="20"/>
        </w:rPr>
        <w:t>Hasil:</w:t>
      </w:r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Aplikasi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ini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dapat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digunakan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pada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perangkat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personal computer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berbasis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windows dan mobile phone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berbasis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android. Hasil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pengujian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kualitas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usability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aplikasi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game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pemasangan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NGT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adalah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sebesar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91,56% dan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memperoleh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predikat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sangat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baik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sehingga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aplikasi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ini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dapat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digunakan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untuk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pembelajaran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praktikum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Pr="00CA7437">
        <w:rPr>
          <w:rFonts w:ascii="Times New Roman" w:hAnsi="Times New Roman" w:cs="Times New Roman"/>
          <w:b/>
          <w:bCs/>
          <w:i/>
          <w:iCs/>
          <w:sz w:val="20"/>
          <w:szCs w:val="20"/>
        </w:rPr>
        <w:t>Kesimpulan:</w:t>
      </w:r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Aplikasi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game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pemasangan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NGT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dapat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digunakan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sebagai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media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pembelajaran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iCs/>
          <w:sz w:val="20"/>
          <w:szCs w:val="20"/>
        </w:rPr>
        <w:t>praktikum</w:t>
      </w:r>
      <w:proofErr w:type="spellEnd"/>
      <w:r w:rsidRPr="00CA7437">
        <w:rPr>
          <w:rFonts w:ascii="Times New Roman" w:hAnsi="Times New Roman" w:cs="Times New Roman"/>
          <w:i/>
          <w:iCs/>
          <w:sz w:val="20"/>
          <w:szCs w:val="20"/>
        </w:rPr>
        <w:t xml:space="preserve"> KDM.</w:t>
      </w:r>
    </w:p>
    <w:p w14:paraId="799D7F44" w14:textId="681ACDA5" w:rsidR="00CA7437" w:rsidRPr="00CA7437" w:rsidRDefault="00CA7437" w:rsidP="00CA7437">
      <w:pPr>
        <w:rPr>
          <w:rFonts w:ascii="Times New Roman" w:eastAsia="Arial" w:hAnsi="Times New Roman" w:cs="Times New Roman"/>
          <w:b/>
          <w:i/>
          <w:iCs/>
          <w:sz w:val="20"/>
          <w:szCs w:val="20"/>
        </w:rPr>
      </w:pPr>
      <w:r w:rsidRPr="00CA7437">
        <w:rPr>
          <w:rFonts w:ascii="Times New Roman" w:eastAsia="Arial" w:hAnsi="Times New Roman" w:cs="Times New Roman"/>
          <w:b/>
          <w:i/>
          <w:iCs/>
          <w:sz w:val="20"/>
          <w:szCs w:val="20"/>
        </w:rPr>
        <w:t xml:space="preserve">Kata </w:t>
      </w:r>
      <w:proofErr w:type="spellStart"/>
      <w:r w:rsidRPr="00CA7437">
        <w:rPr>
          <w:rFonts w:ascii="Times New Roman" w:eastAsia="Arial" w:hAnsi="Times New Roman" w:cs="Times New Roman"/>
          <w:b/>
          <w:i/>
          <w:iCs/>
          <w:sz w:val="20"/>
          <w:szCs w:val="20"/>
        </w:rPr>
        <w:t>Kunci</w:t>
      </w:r>
      <w:proofErr w:type="spellEnd"/>
      <w:r w:rsidRPr="00CA7437">
        <w:rPr>
          <w:rFonts w:ascii="Times New Roman" w:eastAsia="Arial" w:hAnsi="Times New Roman" w:cs="Times New Roman"/>
          <w:b/>
          <w:i/>
          <w:iCs/>
          <w:sz w:val="20"/>
          <w:szCs w:val="20"/>
        </w:rPr>
        <w:t>:</w:t>
      </w:r>
    </w:p>
    <w:p w14:paraId="33E52A88" w14:textId="2A285392" w:rsidR="00CA7437" w:rsidRPr="00CA7437" w:rsidRDefault="00CA7437" w:rsidP="00CA7437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CA7437">
        <w:rPr>
          <w:rFonts w:ascii="Times New Roman" w:hAnsi="Times New Roman" w:cs="Times New Roman"/>
          <w:bCs/>
          <w:i/>
          <w:iCs/>
          <w:color w:val="010205"/>
          <w:sz w:val="20"/>
          <w:szCs w:val="20"/>
        </w:rPr>
        <w:t xml:space="preserve">Game, NGT, </w:t>
      </w:r>
      <w:proofErr w:type="spellStart"/>
      <w:r w:rsidRPr="00CA7437">
        <w:rPr>
          <w:rFonts w:ascii="Times New Roman" w:hAnsi="Times New Roman" w:cs="Times New Roman"/>
          <w:bCs/>
          <w:i/>
          <w:iCs/>
          <w:color w:val="010205"/>
          <w:sz w:val="20"/>
          <w:szCs w:val="20"/>
        </w:rPr>
        <w:t>Praktikum</w:t>
      </w:r>
      <w:proofErr w:type="spellEnd"/>
    </w:p>
    <w:p w14:paraId="67C8E9AF" w14:textId="77777777" w:rsidR="00CA7437" w:rsidRPr="00306040" w:rsidRDefault="00CA7437" w:rsidP="00770DF5">
      <w:pPr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</w:pPr>
    </w:p>
    <w:p w14:paraId="7C9554AA" w14:textId="77777777" w:rsidR="007E5CE4" w:rsidRPr="00306040" w:rsidRDefault="007E5CE4" w:rsidP="00306040">
      <w:pPr>
        <w:rPr>
          <w:rFonts w:ascii="Arial" w:hAnsi="Arial" w:cs="Arial"/>
          <w:b/>
          <w:bCs/>
          <w:color w:val="000000" w:themeColor="text1"/>
          <w:lang w:val="en-US"/>
        </w:rPr>
      </w:pPr>
    </w:p>
    <w:p w14:paraId="4215FD98" w14:textId="60255472" w:rsidR="00DB6407" w:rsidRPr="00CA7437" w:rsidRDefault="008B6C47" w:rsidP="00306040">
      <w:pPr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  <w:r w:rsidRPr="00CA743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PENDAHULUAN</w:t>
      </w:r>
    </w:p>
    <w:p w14:paraId="4FFA5436" w14:textId="4EC7262D" w:rsidR="00DB6407" w:rsidRPr="00CA7437" w:rsidRDefault="00DB307A" w:rsidP="00306040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Kompetensi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dimiliki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seorang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bidan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mempunyai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pengaruh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besar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terhadap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kualitas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pelayanan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kebidanan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Pusdiknakes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, 2011).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Institusi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pendidikan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bidan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perlu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membuat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suatu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strategi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efektif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efisien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meningkatkan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kompetensi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lulusannya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praktikum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bertujuan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agar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mahasiswa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mendapat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pengalaman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belajar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hal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menerapkan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teori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bahan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pelatihan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persiapan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penerapan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praktik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klinik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membawa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peserta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didik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kepada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pembentukan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sikap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keterampilan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kemampuan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bekerja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sama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, dan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kreatifitas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menerima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pengetahuan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Kemenkes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, </w:t>
      </w:r>
      <w:r w:rsidRPr="00CA7437">
        <w:rPr>
          <w:rFonts w:ascii="Times New Roman" w:hAnsi="Times New Roman" w:cs="Times New Roman"/>
          <w:sz w:val="22"/>
          <w:szCs w:val="22"/>
        </w:rPr>
        <w:lastRenderedPageBreak/>
        <w:t xml:space="preserve">2010).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Kondisi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laboratorium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pada masing-masing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institusi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Pendidikan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berbeda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Institusi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tertentu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telah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memiliki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peralatan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laboratorium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lengkap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namun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sisi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lain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terdapat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institusi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kondisi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laboratorium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yang sangat minim (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Adilla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>, 2012).</w:t>
      </w:r>
    </w:p>
    <w:p w14:paraId="04375DE2" w14:textId="77777777" w:rsidR="00DB307A" w:rsidRPr="00CA7437" w:rsidRDefault="00DB307A" w:rsidP="00306040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Dewasa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media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sudah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mengalami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banyak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variasi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seiring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perkembangan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teknologi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Penggunaan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komputer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berbagai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media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merupakan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salah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satu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wujud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perkembangan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teknologi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daam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dunia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pendidikan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Ariesto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Hadi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Soetopo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(2012)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menyatakan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media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berbasis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komputer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merupakan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suatu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media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menggunakan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komputer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alat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bantu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utama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proses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penyampaian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meteri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pada proses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. Salah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satu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teknologi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berbasis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komputer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dikembangkan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saat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adalah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permainan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atau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games.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Rusman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dkk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(2013:19- 20)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menyatakan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permainan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media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membuat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suasana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menjadi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lebih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menyenangkan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menegurangi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kejenuhan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terhadap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informasi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atau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materi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disampaikan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oleh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dosen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kepada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mahasiswa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>.</w:t>
      </w:r>
    </w:p>
    <w:p w14:paraId="076A4ABF" w14:textId="0DF4D260" w:rsidR="00DB307A" w:rsidRPr="00CA7437" w:rsidRDefault="00DB307A" w:rsidP="00306040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Selama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pandemic COVID-19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telah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menyebabkan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perubahan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cepat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dan</w:t>
      </w:r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drastis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pendidikan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kesehatan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. Hal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tentu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saja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membawa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dampak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besar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terhadap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proses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praktikum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laboratorium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adanya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pembatasan-pembatasan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selama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pandemi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akses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mahasiswa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ke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laboratorium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juga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terhambat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Mahasiswa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memerlukan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praktik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mandiri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phantom,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alat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bahan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agar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mendapat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gambaran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langsung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tentang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keadaan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lapangan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secara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nyata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. Oleh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sebab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itu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diperlukan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terobosan-terobosan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memenuhi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kebutuhan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mahasiswa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tetap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mematuhi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protokol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pandemi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berjalan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Saat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masih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dikembangkan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pendekatan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terbaik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mahasiswa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CA7437">
        <w:rPr>
          <w:rFonts w:ascii="Times New Roman" w:hAnsi="Times New Roman" w:cs="Times New Roman"/>
          <w:sz w:val="22"/>
          <w:szCs w:val="22"/>
        </w:rPr>
        <w:t>dan</w:t>
      </w:r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dosen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kebidanan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melakukan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digitalisasi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CA7437">
        <w:rPr>
          <w:rFonts w:ascii="Times New Roman" w:hAnsi="Times New Roman" w:cs="Times New Roman"/>
          <w:sz w:val="22"/>
          <w:szCs w:val="22"/>
        </w:rPr>
        <w:t>dan</w:t>
      </w:r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jarak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jauh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menjamin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kompetensi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CA7437">
        <w:rPr>
          <w:rFonts w:ascii="Times New Roman" w:hAnsi="Times New Roman" w:cs="Times New Roman"/>
          <w:sz w:val="22"/>
          <w:szCs w:val="22"/>
        </w:rPr>
        <w:t>yang</w:t>
      </w:r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dibutuhkan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CA7437">
        <w:rPr>
          <w:rFonts w:ascii="Times New Roman" w:hAnsi="Times New Roman" w:cs="Times New Roman"/>
          <w:sz w:val="22"/>
          <w:szCs w:val="22"/>
        </w:rPr>
        <w:t>dan</w:t>
      </w:r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keterampilan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diperoleh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mahasiswa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kebidanan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tercapai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tingkat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yang</w:t>
      </w:r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sama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seperti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sebelum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pandemic (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Furuta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, 2020). </w:t>
      </w:r>
    </w:p>
    <w:p w14:paraId="6EF10D45" w14:textId="13C22ECC" w:rsidR="00DB307A" w:rsidRPr="00CA7437" w:rsidRDefault="00DB307A" w:rsidP="0030604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2DBA25F" w14:textId="77777777" w:rsidR="00DB307A" w:rsidRPr="00CA7437" w:rsidRDefault="00DB307A" w:rsidP="00306040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2483ECD" w14:textId="55E72AC2" w:rsidR="007D161E" w:rsidRPr="00CA7437" w:rsidRDefault="006232A1" w:rsidP="002367D5">
      <w:pPr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CA743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METODE PENELITIAN</w:t>
      </w:r>
    </w:p>
    <w:p w14:paraId="5CC27B2F" w14:textId="5C145F9E" w:rsidR="007D161E" w:rsidRPr="00CA7437" w:rsidRDefault="007D161E" w:rsidP="00306040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A7437">
        <w:rPr>
          <w:rFonts w:ascii="Times New Roman" w:hAnsi="Times New Roman" w:cs="Times New Roman"/>
          <w:sz w:val="22"/>
          <w:szCs w:val="22"/>
        </w:rPr>
        <w:t xml:space="preserve">Desain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merupakan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Pengembangan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(</w:t>
      </w:r>
      <w:r w:rsidRPr="00CA7437">
        <w:rPr>
          <w:rFonts w:ascii="Times New Roman" w:hAnsi="Times New Roman" w:cs="Times New Roman"/>
          <w:i/>
          <w:iCs/>
          <w:sz w:val="22"/>
          <w:szCs w:val="22"/>
        </w:rPr>
        <w:t>Research and Development</w:t>
      </w:r>
      <w:r w:rsidRPr="00CA7437">
        <w:rPr>
          <w:rFonts w:ascii="Times New Roman" w:hAnsi="Times New Roman" w:cs="Times New Roman"/>
          <w:sz w:val="22"/>
          <w:szCs w:val="22"/>
        </w:rPr>
        <w:t xml:space="preserve">). Model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pengembangan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dipakai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adalah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ADDIE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tahapan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Analisys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>, Design, Development dan Production, Implementation, Evaluation (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Dewi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Padmo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, 2004).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Metode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pengumpulan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data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dilakukan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cara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observasi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CA7437">
        <w:rPr>
          <w:rFonts w:ascii="Times New Roman" w:hAnsi="Times New Roman" w:cs="Times New Roman"/>
          <w:sz w:val="22"/>
          <w:szCs w:val="22"/>
        </w:rPr>
        <w:t>dan</w:t>
      </w:r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kuesioner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>.</w:t>
      </w:r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Metode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observasi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dilaksanakan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menggunakan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lembar</w:t>
      </w:r>
      <w:proofErr w:type="spellEnd"/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observasi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menguji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kualitas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perangkat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lunak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aspek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r w:rsidRPr="00CA7437">
        <w:rPr>
          <w:rFonts w:ascii="Times New Roman" w:hAnsi="Times New Roman" w:cs="Times New Roman"/>
          <w:i/>
          <w:sz w:val="22"/>
          <w:szCs w:val="22"/>
        </w:rPr>
        <w:t>functionality, reliability</w:t>
      </w:r>
      <w:r w:rsidRPr="00CA7437">
        <w:rPr>
          <w:rFonts w:ascii="Times New Roman" w:hAnsi="Times New Roman" w:cs="Times New Roman"/>
          <w:i/>
          <w:sz w:val="22"/>
          <w:szCs w:val="22"/>
          <w:lang w:val="en-US"/>
        </w:rPr>
        <w:t xml:space="preserve">, </w:t>
      </w:r>
      <w:r w:rsidRPr="00CA7437">
        <w:rPr>
          <w:rFonts w:ascii="Times New Roman" w:hAnsi="Times New Roman" w:cs="Times New Roman"/>
          <w:i/>
          <w:sz w:val="22"/>
          <w:szCs w:val="22"/>
        </w:rPr>
        <w:t>efficiency,</w:t>
      </w:r>
      <w:r w:rsidRPr="00CA7437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CA7437">
        <w:rPr>
          <w:rFonts w:ascii="Times New Roman" w:hAnsi="Times New Roman" w:cs="Times New Roman"/>
          <w:i/>
          <w:sz w:val="22"/>
          <w:szCs w:val="22"/>
        </w:rPr>
        <w:t>portability</w:t>
      </w:r>
      <w:r w:rsidRPr="00CA7437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CA7437">
        <w:rPr>
          <w:rFonts w:ascii="Times New Roman" w:hAnsi="Times New Roman" w:cs="Times New Roman"/>
          <w:sz w:val="22"/>
          <w:szCs w:val="22"/>
        </w:rPr>
        <w:t>dan</w:t>
      </w:r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CA7437">
        <w:rPr>
          <w:rFonts w:ascii="Times New Roman" w:hAnsi="Times New Roman" w:cs="Times New Roman"/>
          <w:i/>
          <w:sz w:val="22"/>
          <w:szCs w:val="22"/>
        </w:rPr>
        <w:t>maintainability</w:t>
      </w:r>
      <w:r w:rsidRPr="00CA743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Metode</w:t>
      </w:r>
      <w:proofErr w:type="spellEnd"/>
      <w:r w:rsidR="00306040"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kuesioner</w:t>
      </w:r>
      <w:proofErr w:type="spellEnd"/>
      <w:r w:rsidR="00306040"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dilaksanakan</w:t>
      </w:r>
      <w:proofErr w:type="spellEnd"/>
      <w:r w:rsidR="00306040"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menggunakan</w:t>
      </w:r>
      <w:proofErr w:type="spellEnd"/>
      <w:r w:rsidR="00306040" w:rsidRPr="00CA7437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lembar</w:t>
      </w:r>
      <w:proofErr w:type="spellEnd"/>
      <w:r w:rsidR="00306040" w:rsidRPr="00CA7437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kuesioner</w:t>
      </w:r>
      <w:proofErr w:type="spellEnd"/>
      <w:r w:rsidR="00306040" w:rsidRPr="00CA7437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="00306040" w:rsidRPr="00CA7437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pengambilan</w:t>
      </w:r>
      <w:proofErr w:type="spellEnd"/>
      <w:r w:rsidR="00306040" w:rsidRPr="00CA7437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306040" w:rsidRPr="00CA7437">
        <w:rPr>
          <w:rFonts w:ascii="Times New Roman" w:hAnsi="Times New Roman" w:cs="Times New Roman"/>
          <w:sz w:val="22"/>
          <w:szCs w:val="22"/>
        </w:rPr>
        <w:t>data</w:t>
      </w:r>
      <w:r w:rsidR="00306040" w:rsidRPr="00CA7437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306040" w:rsidRPr="00CA7437">
        <w:rPr>
          <w:rFonts w:ascii="Times New Roman" w:hAnsi="Times New Roman" w:cs="Times New Roman"/>
          <w:sz w:val="22"/>
          <w:szCs w:val="22"/>
        </w:rPr>
        <w:t>pada</w:t>
      </w:r>
      <w:r w:rsidR="00306040" w:rsidRPr="00CA7437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tahap</w:t>
      </w:r>
      <w:proofErr w:type="spellEnd"/>
      <w:r w:rsidR="00306040" w:rsidRPr="00CA7437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="00306040" w:rsidRPr="00CA7437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kebutuhan</w:t>
      </w:r>
      <w:proofErr w:type="spellEnd"/>
      <w:r w:rsidR="00306040" w:rsidRPr="00CA7437">
        <w:rPr>
          <w:rFonts w:ascii="Times New Roman" w:hAnsi="Times New Roman" w:cs="Times New Roman"/>
          <w:spacing w:val="-58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="00306040" w:rsidRPr="00CA7437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menggunakan</w:t>
      </w:r>
      <w:proofErr w:type="spellEnd"/>
      <w:r w:rsidR="00306040" w:rsidRPr="00CA7437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kuesioner</w:t>
      </w:r>
      <w:proofErr w:type="spellEnd"/>
      <w:r w:rsidR="00306040" w:rsidRPr="00CA7437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pendahuluan</w:t>
      </w:r>
      <w:proofErr w:type="spellEnd"/>
      <w:r w:rsidR="00306040" w:rsidRPr="00CA7437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306040" w:rsidRPr="00CA7437">
        <w:rPr>
          <w:rFonts w:ascii="Times New Roman" w:hAnsi="Times New Roman" w:cs="Times New Roman"/>
          <w:sz w:val="22"/>
          <w:szCs w:val="22"/>
        </w:rPr>
        <w:t>dan</w:t>
      </w:r>
      <w:r w:rsidR="00306040" w:rsidRPr="00CA7437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="00306040" w:rsidRPr="00CA7437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menguji</w:t>
      </w:r>
      <w:proofErr w:type="spellEnd"/>
      <w:r w:rsidR="00306040" w:rsidRPr="00CA7437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perangkat</w:t>
      </w:r>
      <w:proofErr w:type="spellEnd"/>
      <w:r w:rsidR="00306040" w:rsidRPr="00CA7437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lunak</w:t>
      </w:r>
      <w:proofErr w:type="spellEnd"/>
      <w:r w:rsidR="00306040" w:rsidRPr="00CA7437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306040" w:rsidRPr="00CA7437">
        <w:rPr>
          <w:rFonts w:ascii="Times New Roman" w:hAnsi="Times New Roman" w:cs="Times New Roman"/>
          <w:sz w:val="22"/>
          <w:szCs w:val="22"/>
        </w:rPr>
        <w:t>pad</w:t>
      </w:r>
      <w:r w:rsidR="00306040"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a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aspek</w:t>
      </w:r>
      <w:proofErr w:type="spellEnd"/>
      <w:r w:rsidR="00306040" w:rsidRPr="00CA7437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306040" w:rsidRPr="00CA7437">
        <w:rPr>
          <w:rFonts w:ascii="Times New Roman" w:hAnsi="Times New Roman" w:cs="Times New Roman"/>
          <w:i/>
          <w:sz w:val="22"/>
          <w:szCs w:val="22"/>
        </w:rPr>
        <w:t>usability</w:t>
      </w:r>
      <w:r w:rsidR="00306040" w:rsidRPr="00CA743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Instrumen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digunakan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adalah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angket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r w:rsidR="00306040" w:rsidRPr="00CA7437">
        <w:rPr>
          <w:rFonts w:ascii="Times New Roman" w:hAnsi="Times New Roman" w:cs="Times New Roman"/>
          <w:i/>
          <w:sz w:val="22"/>
          <w:szCs w:val="22"/>
        </w:rPr>
        <w:t>usability The Standardized Universal</w:t>
      </w:r>
      <w:r w:rsidR="00306040" w:rsidRPr="00CA7437">
        <w:rPr>
          <w:rFonts w:ascii="Times New Roman" w:hAnsi="Times New Roman" w:cs="Times New Roman"/>
          <w:i/>
          <w:spacing w:val="-57"/>
          <w:sz w:val="22"/>
          <w:szCs w:val="22"/>
        </w:rPr>
        <w:t xml:space="preserve"> </w:t>
      </w:r>
      <w:r w:rsidR="00306040" w:rsidRPr="00CA7437">
        <w:rPr>
          <w:rFonts w:ascii="Times New Roman" w:hAnsi="Times New Roman" w:cs="Times New Roman"/>
          <w:i/>
          <w:sz w:val="22"/>
          <w:szCs w:val="22"/>
        </w:rPr>
        <w:t xml:space="preserve">Percentile Rank </w:t>
      </w:r>
      <w:proofErr w:type="spellStart"/>
      <w:r w:rsidR="00306040" w:rsidRPr="00CA7437">
        <w:rPr>
          <w:rFonts w:ascii="Times New Roman" w:hAnsi="Times New Roman" w:cs="Times New Roman"/>
          <w:i/>
          <w:sz w:val="22"/>
          <w:szCs w:val="22"/>
        </w:rPr>
        <w:t>Questionner</w:t>
      </w:r>
      <w:proofErr w:type="spellEnd"/>
      <w:r w:rsidR="00306040" w:rsidRPr="00CA7437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06040" w:rsidRPr="00CA7437">
        <w:rPr>
          <w:rFonts w:ascii="Times New Roman" w:hAnsi="Times New Roman" w:cs="Times New Roman"/>
          <w:sz w:val="22"/>
          <w:szCs w:val="22"/>
        </w:rPr>
        <w:t xml:space="preserve">(SUPR-Q) yang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dirilis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oleh Jeff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Sauro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seperti</w:t>
      </w:r>
      <w:proofErr w:type="spellEnd"/>
      <w:r w:rsidR="00306040"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bukunya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r w:rsidR="00306040" w:rsidRPr="00CA7437">
        <w:rPr>
          <w:rFonts w:ascii="Times New Roman" w:hAnsi="Times New Roman" w:cs="Times New Roman"/>
          <w:i/>
          <w:sz w:val="22"/>
          <w:szCs w:val="22"/>
        </w:rPr>
        <w:t>Quantifying The User Experience Practical Statistics for User</w:t>
      </w:r>
      <w:r w:rsidR="00306040" w:rsidRPr="00CA7437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="00306040" w:rsidRPr="00CA7437">
        <w:rPr>
          <w:rFonts w:ascii="Times New Roman" w:hAnsi="Times New Roman" w:cs="Times New Roman"/>
          <w:i/>
          <w:sz w:val="22"/>
          <w:szCs w:val="22"/>
        </w:rPr>
        <w:t xml:space="preserve">Research </w:t>
      </w:r>
      <w:r w:rsidR="00306040" w:rsidRPr="00CA7437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Sauro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&amp; Lewis, 2012).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Kuesioner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menggunakan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r w:rsidR="00306040" w:rsidRPr="00CA7437">
        <w:rPr>
          <w:rFonts w:ascii="Times New Roman" w:hAnsi="Times New Roman" w:cs="Times New Roman"/>
          <w:sz w:val="22"/>
          <w:szCs w:val="22"/>
          <w:lang w:val="en-US"/>
        </w:rPr>
        <w:t>5</w:t>
      </w:r>
      <w:r w:rsidR="00306040" w:rsidRPr="00CA7437">
        <w:rPr>
          <w:rFonts w:ascii="Times New Roman" w:hAnsi="Times New Roman" w:cs="Times New Roman"/>
          <w:sz w:val="22"/>
          <w:szCs w:val="22"/>
        </w:rPr>
        <w:t xml:space="preserve">0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responden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mengacu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pengujian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uji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coba</w:t>
      </w:r>
      <w:proofErr w:type="spellEnd"/>
      <w:r w:rsidR="00306040"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306040" w:rsidRPr="00CA7437">
        <w:rPr>
          <w:rFonts w:ascii="Times New Roman" w:hAnsi="Times New Roman" w:cs="Times New Roman"/>
          <w:sz w:val="22"/>
          <w:szCs w:val="22"/>
        </w:rPr>
        <w:t>model</w:t>
      </w:r>
      <w:r w:rsidR="00306040" w:rsidRPr="00CA7437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306040" w:rsidRPr="00CA7437">
        <w:rPr>
          <w:rFonts w:ascii="Times New Roman" w:hAnsi="Times New Roman" w:cs="Times New Roman"/>
          <w:sz w:val="22"/>
          <w:szCs w:val="22"/>
        </w:rPr>
        <w:t>ke-2</w:t>
      </w:r>
      <w:r w:rsidR="00306040" w:rsidRPr="00CA7437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="00306040" w:rsidRPr="00CA7437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prosedur</w:t>
      </w:r>
      <w:proofErr w:type="spellEnd"/>
      <w:r w:rsidR="00306040" w:rsidRPr="00CA7437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pengembangan</w:t>
      </w:r>
      <w:proofErr w:type="spellEnd"/>
      <w:r w:rsidR="00306040"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Endang</w:t>
      </w:r>
      <w:proofErr w:type="spellEnd"/>
      <w:r w:rsidR="00306040" w:rsidRPr="00CA7437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Mulyatiningsih</w:t>
      </w:r>
      <w:proofErr w:type="spellEnd"/>
      <w:r w:rsidR="00306040" w:rsidRPr="00CA7437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306040" w:rsidRPr="00CA7437">
        <w:rPr>
          <w:rFonts w:ascii="Times New Roman" w:hAnsi="Times New Roman" w:cs="Times New Roman"/>
          <w:sz w:val="22"/>
          <w:szCs w:val="22"/>
        </w:rPr>
        <w:t xml:space="preserve">(2011). Survey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dilakukan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terhadaap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mahasiswa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Diploma III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tingkat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I semester 1 pada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bulan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September 2022.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Jumlah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responden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sebanyak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50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mahasiswa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menerima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materi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pemasangan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NGT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mata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kuliah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KDM. Survey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dilakukan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setelah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semua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responden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mendownload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mencoba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memainkan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game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pemasangan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NGT.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Responden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sebelumnya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telah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menerima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materi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keterampilan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pemasangan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NGT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namun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belum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 xml:space="preserve"> oleh </w:t>
      </w:r>
      <w:proofErr w:type="spellStart"/>
      <w:r w:rsidR="00306040" w:rsidRPr="00CA7437">
        <w:rPr>
          <w:rFonts w:ascii="Times New Roman" w:hAnsi="Times New Roman" w:cs="Times New Roman"/>
          <w:sz w:val="22"/>
          <w:szCs w:val="22"/>
        </w:rPr>
        <w:t>Dosen</w:t>
      </w:r>
      <w:proofErr w:type="spellEnd"/>
      <w:r w:rsidR="00306040" w:rsidRPr="00CA7437">
        <w:rPr>
          <w:rFonts w:ascii="Times New Roman" w:hAnsi="Times New Roman" w:cs="Times New Roman"/>
          <w:sz w:val="22"/>
          <w:szCs w:val="22"/>
        </w:rPr>
        <w:t>/PLP.</w:t>
      </w:r>
    </w:p>
    <w:p w14:paraId="7428A935" w14:textId="56F056C1" w:rsidR="00914EEE" w:rsidRPr="00CA7437" w:rsidRDefault="00914EEE" w:rsidP="00306040">
      <w:pPr>
        <w:jc w:val="both"/>
        <w:rPr>
          <w:rFonts w:ascii="Times New Roman" w:eastAsia="Times" w:hAnsi="Times New Roman" w:cs="Times New Roman"/>
          <w:color w:val="000000" w:themeColor="text1"/>
          <w:sz w:val="22"/>
          <w:szCs w:val="22"/>
        </w:rPr>
      </w:pPr>
    </w:p>
    <w:p w14:paraId="5D3D17BB" w14:textId="70B552A8" w:rsidR="00914EEE" w:rsidRPr="00CA7437" w:rsidRDefault="006232A1" w:rsidP="00306040">
      <w:pPr>
        <w:jc w:val="center"/>
        <w:rPr>
          <w:rFonts w:ascii="Times New Roman" w:eastAsia="Times" w:hAnsi="Times New Roman" w:cs="Times New Roman"/>
          <w:b/>
          <w:bCs/>
          <w:color w:val="000000" w:themeColor="text1"/>
          <w:sz w:val="22"/>
          <w:szCs w:val="22"/>
        </w:rPr>
      </w:pPr>
      <w:r w:rsidRPr="00CA7437">
        <w:rPr>
          <w:rFonts w:ascii="Times New Roman" w:eastAsia="Times" w:hAnsi="Times New Roman" w:cs="Times New Roman"/>
          <w:b/>
          <w:bCs/>
          <w:color w:val="000000" w:themeColor="text1"/>
          <w:sz w:val="22"/>
          <w:szCs w:val="22"/>
        </w:rPr>
        <w:t>HASIL PENELITIAN</w:t>
      </w:r>
    </w:p>
    <w:p w14:paraId="7730EEC3" w14:textId="452F3AE8" w:rsidR="00306040" w:rsidRPr="00CA7437" w:rsidRDefault="00306040" w:rsidP="00306040">
      <w:pPr>
        <w:rPr>
          <w:rFonts w:ascii="Times New Roman" w:eastAsia="Times" w:hAnsi="Times New Roman" w:cs="Times New Roman"/>
          <w:b/>
          <w:bCs/>
          <w:color w:val="000000" w:themeColor="text1"/>
          <w:sz w:val="22"/>
          <w:szCs w:val="22"/>
        </w:rPr>
      </w:pPr>
      <w:proofErr w:type="spellStart"/>
      <w:r w:rsidRPr="00CA7437">
        <w:rPr>
          <w:rFonts w:ascii="Times New Roman" w:eastAsia="Times" w:hAnsi="Times New Roman" w:cs="Times New Roman"/>
          <w:b/>
          <w:bCs/>
          <w:color w:val="000000" w:themeColor="text1"/>
          <w:sz w:val="22"/>
          <w:szCs w:val="22"/>
        </w:rPr>
        <w:t>Analisis</w:t>
      </w:r>
      <w:proofErr w:type="spellEnd"/>
      <w:r w:rsidRPr="00CA7437">
        <w:rPr>
          <w:rFonts w:ascii="Times New Roman" w:eastAsia="Times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CA7437">
        <w:rPr>
          <w:rFonts w:ascii="Times New Roman" w:eastAsia="Times" w:hAnsi="Times New Roman" w:cs="Times New Roman"/>
          <w:b/>
          <w:bCs/>
          <w:color w:val="000000" w:themeColor="text1"/>
          <w:sz w:val="22"/>
          <w:szCs w:val="22"/>
        </w:rPr>
        <w:t>Kebutuhan</w:t>
      </w:r>
      <w:proofErr w:type="spellEnd"/>
    </w:p>
    <w:p w14:paraId="55577153" w14:textId="77777777" w:rsidR="00306040" w:rsidRPr="00CA7437" w:rsidRDefault="00306040" w:rsidP="00306040">
      <w:pPr>
        <w:pStyle w:val="ListParagraph"/>
        <w:ind w:left="426" w:hanging="426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Hasil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wawancara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observasi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langsung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dan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kajian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Pustaka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sebagai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berikut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>:</w:t>
      </w:r>
    </w:p>
    <w:p w14:paraId="16A364C8" w14:textId="77777777" w:rsidR="00306040" w:rsidRPr="00CA7437" w:rsidRDefault="00306040" w:rsidP="00306040">
      <w:pPr>
        <w:pStyle w:val="ListParagraph"/>
        <w:numPr>
          <w:ilvl w:val="4"/>
          <w:numId w:val="3"/>
        </w:numPr>
        <w:ind w:left="567" w:hanging="426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Beberapa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mahasiswa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mengalami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hambatan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pembelajaran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praktikum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saat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pembatasan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karena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pandemi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covid-19</w:t>
      </w:r>
    </w:p>
    <w:p w14:paraId="155E0827" w14:textId="77777777" w:rsidR="00306040" w:rsidRPr="00CA7437" w:rsidRDefault="00306040" w:rsidP="00306040">
      <w:pPr>
        <w:pStyle w:val="ListParagraph"/>
        <w:numPr>
          <w:ilvl w:val="4"/>
          <w:numId w:val="3"/>
        </w:numPr>
        <w:ind w:left="567" w:hanging="426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Materi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NGT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adalah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materi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dasar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mahasiswa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kebidanan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tingkat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pertama</w:t>
      </w:r>
      <w:proofErr w:type="spellEnd"/>
    </w:p>
    <w:p w14:paraId="536B7C2F" w14:textId="77777777" w:rsidR="00306040" w:rsidRPr="00CA7437" w:rsidRDefault="00306040" w:rsidP="00306040">
      <w:pPr>
        <w:pStyle w:val="ListParagraph"/>
        <w:numPr>
          <w:ilvl w:val="4"/>
          <w:numId w:val="3"/>
        </w:numPr>
        <w:ind w:left="567" w:hanging="426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Mahasiswa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tingkat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pertama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masih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proses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adaptasi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dan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pengenalan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terhadap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peralatan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dan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bahan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kesehatan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5D8803DE" w14:textId="77777777" w:rsidR="00306040" w:rsidRPr="00CA7437" w:rsidRDefault="00306040" w:rsidP="00306040">
      <w:pPr>
        <w:pStyle w:val="ListParagraph"/>
        <w:numPr>
          <w:ilvl w:val="4"/>
          <w:numId w:val="3"/>
        </w:numPr>
        <w:ind w:left="567" w:hanging="426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lastRenderedPageBreak/>
        <w:t>Mahasiswa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memerlukan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ilustrasi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tentang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keterampilan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harus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dikuasai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ketika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akan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diterjunkan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di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lahan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praktik</w:t>
      </w:r>
      <w:proofErr w:type="spellEnd"/>
    </w:p>
    <w:p w14:paraId="460951F6" w14:textId="77777777" w:rsidR="00306040" w:rsidRPr="00CA7437" w:rsidRDefault="00306040" w:rsidP="00306040">
      <w:pPr>
        <w:pStyle w:val="ListParagraph"/>
        <w:numPr>
          <w:ilvl w:val="4"/>
          <w:numId w:val="3"/>
        </w:numPr>
        <w:ind w:left="567" w:hanging="426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Belum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ada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media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pembelajaran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dapat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digunakan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mahasiswa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secara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aktif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dan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interaktif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untuk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memahami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peralatan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bahan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dan proses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suatu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keterampilan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medis</w:t>
      </w:r>
      <w:proofErr w:type="spellEnd"/>
    </w:p>
    <w:p w14:paraId="6E9A1CF0" w14:textId="2861EFEF" w:rsidR="00306040" w:rsidRPr="00CA7437" w:rsidRDefault="00306040" w:rsidP="00306040">
      <w:pPr>
        <w:pStyle w:val="ListParagraph"/>
        <w:ind w:left="0"/>
        <w:rPr>
          <w:rFonts w:ascii="Times New Roman" w:hAnsi="Times New Roman" w:cs="Times New Roman"/>
          <w:sz w:val="22"/>
          <w:szCs w:val="22"/>
          <w:lang w:val="en-US"/>
        </w:rPr>
      </w:pPr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Dari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hasil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analisis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kebutuhan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di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atas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dapat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disimpulkan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kebutuhan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pengembangan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media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pembelajaran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sebagai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berikut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>:</w:t>
      </w:r>
    </w:p>
    <w:p w14:paraId="29550379" w14:textId="77777777" w:rsidR="00306040" w:rsidRPr="00CA7437" w:rsidRDefault="00306040" w:rsidP="00306040">
      <w:pPr>
        <w:pStyle w:val="ListParagraph"/>
        <w:numPr>
          <w:ilvl w:val="7"/>
          <w:numId w:val="3"/>
        </w:numPr>
        <w:ind w:left="426" w:hanging="284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Analisis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kebutuhan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materi</w:t>
      </w:r>
      <w:proofErr w:type="spellEnd"/>
    </w:p>
    <w:p w14:paraId="3D72FC2B" w14:textId="77777777" w:rsidR="00306040" w:rsidRPr="00CA7437" w:rsidRDefault="00306040" w:rsidP="00306040">
      <w:pPr>
        <w:pStyle w:val="ListParagraph"/>
        <w:ind w:left="426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Data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dibutuhkan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dalam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pengembangan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aplikasi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game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ini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adalah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data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materi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pemberian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nutrisi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melalui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NGT.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Materi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dimasukkan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berdasar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pada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buku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referensi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digunakan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dalam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mata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kuliah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KDM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untuk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mahasiswa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kebidanan</w:t>
      </w:r>
      <w:proofErr w:type="spellEnd"/>
    </w:p>
    <w:p w14:paraId="7F40D4D6" w14:textId="77777777" w:rsidR="00306040" w:rsidRPr="00CA7437" w:rsidRDefault="00306040" w:rsidP="00306040">
      <w:pPr>
        <w:pStyle w:val="ListParagraph"/>
        <w:numPr>
          <w:ilvl w:val="7"/>
          <w:numId w:val="3"/>
        </w:numPr>
        <w:ind w:left="426" w:hanging="284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Analisis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kebutuhan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perangkat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keras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dan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perangkat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lunak</w:t>
      </w:r>
      <w:proofErr w:type="spellEnd"/>
    </w:p>
    <w:p w14:paraId="75320010" w14:textId="77777777" w:rsidR="00306040" w:rsidRPr="00CA7437" w:rsidRDefault="00306040" w:rsidP="00306040">
      <w:pPr>
        <w:pStyle w:val="ListParagraph"/>
        <w:numPr>
          <w:ilvl w:val="2"/>
          <w:numId w:val="4"/>
        </w:numPr>
        <w:ind w:left="851" w:hanging="426"/>
        <w:rPr>
          <w:rFonts w:ascii="Times New Roman" w:hAnsi="Times New Roman" w:cs="Times New Roman"/>
          <w:sz w:val="22"/>
          <w:szCs w:val="22"/>
          <w:lang w:val="en-US"/>
        </w:rPr>
      </w:pPr>
      <w:r w:rsidRPr="00CA7437">
        <w:rPr>
          <w:rFonts w:ascii="Times New Roman" w:hAnsi="Times New Roman" w:cs="Times New Roman"/>
          <w:sz w:val="22"/>
          <w:szCs w:val="22"/>
          <w:lang w:val="en-US"/>
        </w:rPr>
        <w:t>Laptop windows</w:t>
      </w:r>
    </w:p>
    <w:p w14:paraId="1A395C6D" w14:textId="77777777" w:rsidR="00306040" w:rsidRPr="00CA7437" w:rsidRDefault="00306040" w:rsidP="00306040">
      <w:pPr>
        <w:pStyle w:val="ListParagraph"/>
        <w:numPr>
          <w:ilvl w:val="2"/>
          <w:numId w:val="4"/>
        </w:numPr>
        <w:ind w:left="851" w:hanging="426"/>
        <w:rPr>
          <w:rFonts w:ascii="Times New Roman" w:hAnsi="Times New Roman" w:cs="Times New Roman"/>
          <w:sz w:val="22"/>
          <w:szCs w:val="22"/>
          <w:lang w:val="en-US"/>
        </w:rPr>
      </w:pPr>
      <w:r w:rsidRPr="00CA7437">
        <w:rPr>
          <w:rFonts w:ascii="Times New Roman" w:hAnsi="Times New Roman" w:cs="Times New Roman"/>
          <w:sz w:val="22"/>
          <w:szCs w:val="22"/>
          <w:lang w:val="en-US"/>
        </w:rPr>
        <w:t>HP android</w:t>
      </w:r>
    </w:p>
    <w:p w14:paraId="259B89C1" w14:textId="77777777" w:rsidR="00306040" w:rsidRPr="00CA7437" w:rsidRDefault="00306040" w:rsidP="00306040">
      <w:pPr>
        <w:pStyle w:val="ListParagraph"/>
        <w:numPr>
          <w:ilvl w:val="2"/>
          <w:numId w:val="4"/>
        </w:numPr>
        <w:ind w:left="851" w:hanging="426"/>
        <w:rPr>
          <w:rFonts w:ascii="Times New Roman" w:hAnsi="Times New Roman" w:cs="Times New Roman"/>
          <w:sz w:val="22"/>
          <w:szCs w:val="22"/>
          <w:lang w:val="en-US"/>
        </w:rPr>
      </w:pPr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Software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corel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draw</w:t>
      </w:r>
    </w:p>
    <w:p w14:paraId="5B0087E1" w14:textId="77777777" w:rsidR="00306040" w:rsidRPr="00CA7437" w:rsidRDefault="00306040" w:rsidP="00306040">
      <w:pPr>
        <w:pStyle w:val="ListParagraph"/>
        <w:numPr>
          <w:ilvl w:val="2"/>
          <w:numId w:val="4"/>
        </w:numPr>
        <w:ind w:left="851" w:hanging="426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Actionscrpt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3</w:t>
      </w:r>
    </w:p>
    <w:p w14:paraId="2E464180" w14:textId="77DD3DCB" w:rsidR="00306040" w:rsidRPr="00CA7437" w:rsidRDefault="00306040" w:rsidP="00306040">
      <w:pPr>
        <w:rPr>
          <w:rFonts w:ascii="Times New Roman" w:eastAsia="Times" w:hAnsi="Times New Roman" w:cs="Times New Roman"/>
          <w:b/>
          <w:bCs/>
          <w:color w:val="000000" w:themeColor="text1"/>
          <w:sz w:val="22"/>
          <w:szCs w:val="22"/>
        </w:rPr>
      </w:pPr>
      <w:r w:rsidRPr="00CA7437">
        <w:rPr>
          <w:rFonts w:ascii="Times New Roman" w:eastAsia="Times" w:hAnsi="Times New Roman" w:cs="Times New Roman"/>
          <w:b/>
          <w:bCs/>
          <w:color w:val="000000" w:themeColor="text1"/>
          <w:sz w:val="22"/>
          <w:szCs w:val="22"/>
        </w:rPr>
        <w:t>Desain</w:t>
      </w:r>
    </w:p>
    <w:p w14:paraId="492E3B6F" w14:textId="77777777" w:rsidR="00306040" w:rsidRPr="00CA7437" w:rsidRDefault="00306040" w:rsidP="00306040">
      <w:pPr>
        <w:pStyle w:val="ListParagraph"/>
        <w:ind w:left="0"/>
        <w:rPr>
          <w:rFonts w:ascii="Times New Roman" w:hAnsi="Times New Roman" w:cs="Times New Roman"/>
          <w:sz w:val="22"/>
          <w:szCs w:val="22"/>
          <w:lang w:val="en-US"/>
        </w:rPr>
      </w:pPr>
      <w:r w:rsidRPr="00CA7437">
        <w:rPr>
          <w:rFonts w:ascii="Times New Roman" w:hAnsi="Times New Roman" w:cs="Times New Roman"/>
          <w:sz w:val="22"/>
          <w:szCs w:val="22"/>
          <w:lang w:val="en-US"/>
        </w:rPr>
        <w:t>Langkah-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langkah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dalam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pembuatan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aplikasi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game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pemasangan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NGT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ini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adalah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>:</w:t>
      </w:r>
    </w:p>
    <w:p w14:paraId="0DAAE27A" w14:textId="77777777" w:rsidR="00306040" w:rsidRPr="00CA7437" w:rsidRDefault="00306040" w:rsidP="00306040">
      <w:pPr>
        <w:pStyle w:val="ListParagraph"/>
        <w:numPr>
          <w:ilvl w:val="6"/>
          <w:numId w:val="5"/>
        </w:numPr>
        <w:ind w:left="426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Mengumpulkan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materi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dari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referensi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relevan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6FBF0AEE" w14:textId="77777777" w:rsidR="00306040" w:rsidRPr="00CA7437" w:rsidRDefault="00306040" w:rsidP="00306040">
      <w:pPr>
        <w:pStyle w:val="ListParagraph"/>
        <w:numPr>
          <w:ilvl w:val="6"/>
          <w:numId w:val="5"/>
        </w:numPr>
        <w:ind w:left="426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Membuat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baan-bahan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asset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gambar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>/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animasinya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dengan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software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coreldraw</w:t>
      </w:r>
      <w:proofErr w:type="spellEnd"/>
    </w:p>
    <w:p w14:paraId="0F133789" w14:textId="77777777" w:rsidR="00306040" w:rsidRPr="00CA7437" w:rsidRDefault="00306040" w:rsidP="00306040">
      <w:pPr>
        <w:pStyle w:val="ListParagraph"/>
        <w:numPr>
          <w:ilvl w:val="6"/>
          <w:numId w:val="5"/>
        </w:numPr>
        <w:ind w:left="426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Memasukkan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bahan-bahan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dari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corel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draw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ke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library adobe flash</w:t>
      </w:r>
    </w:p>
    <w:p w14:paraId="6F464BF9" w14:textId="77777777" w:rsidR="00306040" w:rsidRPr="00CA7437" w:rsidRDefault="00306040" w:rsidP="00306040">
      <w:pPr>
        <w:pStyle w:val="ListParagraph"/>
        <w:numPr>
          <w:ilvl w:val="6"/>
          <w:numId w:val="5"/>
        </w:numPr>
        <w:ind w:left="426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Pengaturan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bahan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pada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layar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sesuai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kebutuhan</w:t>
      </w:r>
      <w:proofErr w:type="spellEnd"/>
    </w:p>
    <w:p w14:paraId="76DD7B0D" w14:textId="77777777" w:rsidR="00306040" w:rsidRPr="00CA7437" w:rsidRDefault="00306040" w:rsidP="00306040">
      <w:pPr>
        <w:pStyle w:val="ListParagraph"/>
        <w:numPr>
          <w:ilvl w:val="6"/>
          <w:numId w:val="5"/>
        </w:numPr>
        <w:ind w:left="426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Menambhakan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script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dengan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Bahasa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pemograman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action script 3 agar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dapat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beroperasi</w:t>
      </w:r>
      <w:proofErr w:type="spellEnd"/>
    </w:p>
    <w:p w14:paraId="29C69BA2" w14:textId="503E68AF" w:rsidR="00306040" w:rsidRPr="00CA7437" w:rsidRDefault="00306040" w:rsidP="00306040">
      <w:pPr>
        <w:pStyle w:val="ListParagraph"/>
        <w:numPr>
          <w:ilvl w:val="6"/>
          <w:numId w:val="5"/>
        </w:numPr>
        <w:ind w:left="426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Ekspor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menjadi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file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dengan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format APK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dapat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diinstal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ke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perankat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android dan computer windows</w:t>
      </w:r>
    </w:p>
    <w:p w14:paraId="0B61ECB4" w14:textId="77777777" w:rsidR="00306040" w:rsidRPr="00306040" w:rsidRDefault="00306040" w:rsidP="00306040">
      <w:pPr>
        <w:rPr>
          <w:rFonts w:ascii="Arial" w:hAnsi="Arial" w:cs="Arial"/>
          <w:lang w:val="en-US"/>
        </w:rPr>
      </w:pPr>
    </w:p>
    <w:p w14:paraId="7D988270" w14:textId="0B0E3B13" w:rsidR="00306040" w:rsidRPr="00CA7437" w:rsidRDefault="00306040" w:rsidP="00306040">
      <w:pPr>
        <w:rPr>
          <w:rFonts w:ascii="Times New Roman" w:eastAsia="Times" w:hAnsi="Times New Roman" w:cs="Times New Roman"/>
          <w:b/>
          <w:bCs/>
          <w:color w:val="000000" w:themeColor="text1"/>
          <w:sz w:val="22"/>
          <w:szCs w:val="22"/>
        </w:rPr>
      </w:pPr>
      <w:proofErr w:type="spellStart"/>
      <w:r w:rsidRPr="00CA7437">
        <w:rPr>
          <w:rFonts w:ascii="Times New Roman" w:eastAsia="Times" w:hAnsi="Times New Roman" w:cs="Times New Roman"/>
          <w:b/>
          <w:bCs/>
          <w:color w:val="000000" w:themeColor="text1"/>
          <w:sz w:val="22"/>
          <w:szCs w:val="22"/>
        </w:rPr>
        <w:t>Implementasi</w:t>
      </w:r>
      <w:proofErr w:type="spellEnd"/>
    </w:p>
    <w:p w14:paraId="64CF6D26" w14:textId="77777777" w:rsidR="00306040" w:rsidRPr="00CA7437" w:rsidRDefault="00306040" w:rsidP="00306040">
      <w:pPr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Berikut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adalah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hasil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tangkap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layar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tampilan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aplikasi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game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pemasangan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NGT pada laptop </w:t>
      </w:r>
      <w:proofErr w:type="spellStart"/>
      <w:r w:rsidRPr="00CA7437">
        <w:rPr>
          <w:rFonts w:ascii="Times New Roman" w:hAnsi="Times New Roman" w:cs="Times New Roman"/>
          <w:sz w:val="22"/>
          <w:szCs w:val="22"/>
          <w:lang w:val="en-US"/>
        </w:rPr>
        <w:t>maupun</w:t>
      </w:r>
      <w:proofErr w:type="spellEnd"/>
      <w:r w:rsidRPr="00CA7437">
        <w:rPr>
          <w:rFonts w:ascii="Times New Roman" w:hAnsi="Times New Roman" w:cs="Times New Roman"/>
          <w:sz w:val="22"/>
          <w:szCs w:val="22"/>
          <w:lang w:val="en-US"/>
        </w:rPr>
        <w:t xml:space="preserve"> HP android:</w:t>
      </w:r>
    </w:p>
    <w:p w14:paraId="3BFCED98" w14:textId="12794673" w:rsidR="00306040" w:rsidRPr="00CA7437" w:rsidRDefault="00306040" w:rsidP="00306040">
      <w:pPr>
        <w:rPr>
          <w:rFonts w:ascii="Times New Roman" w:eastAsia="Times" w:hAnsi="Times New Roman" w:cs="Times New Roman"/>
          <w:b/>
          <w:bCs/>
          <w:color w:val="000000" w:themeColor="text1"/>
          <w:sz w:val="22"/>
          <w:szCs w:val="22"/>
        </w:rPr>
      </w:pPr>
      <w:r w:rsidRPr="00CA7437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190698A" wp14:editId="496DAACA">
            <wp:extent cx="6178062" cy="3462723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002"/>
                    <a:stretch/>
                  </pic:blipFill>
                  <pic:spPr bwMode="auto">
                    <a:xfrm>
                      <a:off x="0" y="0"/>
                      <a:ext cx="6231284" cy="3492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548EC3" w14:textId="77777777" w:rsidR="00306040" w:rsidRPr="00CA7437" w:rsidRDefault="00306040" w:rsidP="00306040">
      <w:pPr>
        <w:autoSpaceDE w:val="0"/>
        <w:autoSpaceDN w:val="0"/>
        <w:adjustRightInd w:val="0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2"/>
          <w:szCs w:val="22"/>
        </w:rPr>
      </w:pPr>
    </w:p>
    <w:p w14:paraId="6A90DE75" w14:textId="11F5A9CA" w:rsidR="00553F57" w:rsidRPr="00CA7437" w:rsidRDefault="00306040" w:rsidP="003060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10205"/>
          <w:sz w:val="22"/>
          <w:szCs w:val="22"/>
        </w:rPr>
      </w:pPr>
      <w:proofErr w:type="spellStart"/>
      <w:r w:rsidRPr="00CA7437">
        <w:rPr>
          <w:rFonts w:ascii="Times New Roman" w:hAnsi="Times New Roman" w:cs="Times New Roman"/>
          <w:b/>
          <w:color w:val="010205"/>
          <w:sz w:val="22"/>
          <w:szCs w:val="22"/>
        </w:rPr>
        <w:lastRenderedPageBreak/>
        <w:t>Pengujian</w:t>
      </w:r>
      <w:proofErr w:type="spellEnd"/>
    </w:p>
    <w:p w14:paraId="4DE2669E" w14:textId="77777777" w:rsidR="00306040" w:rsidRPr="00CA7437" w:rsidRDefault="00306040" w:rsidP="0030604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Pengujian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 pada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dilakukan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menguji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aspek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usability.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Aplikasi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game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pemasangan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NGT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disimpan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pada drive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penyimpanan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bisa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bebas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dikirimkan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kepada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siapapun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di download dan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langsung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siap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digunakan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Aplikasi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digunakan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perangkat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personal computer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berbasis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windows dan mobile phone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berbasis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android. </w:t>
      </w:r>
    </w:p>
    <w:p w14:paraId="01879C5C" w14:textId="07D17ED2" w:rsidR="00306040" w:rsidRDefault="00306040" w:rsidP="0030604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A7437">
        <w:rPr>
          <w:rFonts w:ascii="Times New Roman" w:hAnsi="Times New Roman" w:cs="Times New Roman"/>
          <w:sz w:val="22"/>
          <w:szCs w:val="22"/>
        </w:rPr>
        <w:t xml:space="preserve">Survey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dilakukan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terhadaap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mahasiswa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Diploma III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tingkat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I semester 1 pada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bulan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September 2022.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Jumlah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responden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sebanyak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50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mahasiswa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menerima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materi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pemasangan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NGT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mata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kuliah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KDM. Survey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dilakukan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setelah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semua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responden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mendownload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mencoba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memainkan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game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pemasangan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NGT.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Responden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sebelumnya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telah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menerima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materi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keterampilan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pemasangan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NGT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namun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belum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oleh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Dosen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/PLP.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adalah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survey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didapatkan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>:</w:t>
      </w:r>
    </w:p>
    <w:p w14:paraId="0AFAEED9" w14:textId="77777777" w:rsidR="002E05CF" w:rsidRPr="00CA7437" w:rsidRDefault="002E05CF" w:rsidP="0030604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571"/>
        <w:gridCol w:w="567"/>
        <w:gridCol w:w="571"/>
        <w:gridCol w:w="563"/>
        <w:gridCol w:w="567"/>
      </w:tblGrid>
      <w:tr w:rsidR="00306040" w:rsidRPr="006F122D" w14:paraId="5F075B44" w14:textId="77777777" w:rsidTr="00306040"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2A8C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0E63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F122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Pertanyaan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9C84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68C4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07DD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68E6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2191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306040" w:rsidRPr="006F122D" w14:paraId="40BEC2D0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2442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C8AC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mudah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digunakan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6060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D204F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63F3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0E4F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CCE9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</w:tr>
      <w:tr w:rsidR="00306040" w:rsidRPr="006F122D" w14:paraId="5383CEB5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79EE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8D87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Navigasi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dalam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mudah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digunakan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6DCC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31C1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EA2AF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113B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CF71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</w:tr>
      <w:tr w:rsidR="00306040" w:rsidRPr="006F122D" w14:paraId="0EE98D02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D97D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3AD1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Saya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nyaman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menggunakan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5CCA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7B57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276CC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40CE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710BB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</w:tr>
      <w:tr w:rsidR="00306040" w:rsidRPr="006F122D" w14:paraId="68C6DDC1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4C9C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D011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Saya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mau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menggunakan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FC62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1E22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D2B8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CAEB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4654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</w:tr>
      <w:tr w:rsidR="00306040" w:rsidRPr="006F122D" w14:paraId="0B02090F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1BC4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0233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dapat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memenuhi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sesuai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saya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butuhkan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29C2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B909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8BFF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AE0C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D83A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</w:tr>
      <w:tr w:rsidR="00306040" w:rsidRPr="006F122D" w14:paraId="0909FAA3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2BB6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C5DB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memberikan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informasi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tepat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bagi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saya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A02C6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6A2E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480B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A5F7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B1A5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</w:tr>
      <w:tr w:rsidR="00306040" w:rsidRPr="006F122D" w14:paraId="53B26FFC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E940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1244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menarik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A8A0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C796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8795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1A8D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4846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</w:tr>
      <w:tr w:rsidR="00306040" w:rsidRPr="006F122D" w14:paraId="26C46728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E61E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095B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rapi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praktis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B6A8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39A1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8CDD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B6AD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FFA0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</w:tr>
      <w:tr w:rsidR="00306040" w:rsidRPr="006F122D" w14:paraId="3C1DD49E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2EB0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08E2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Saya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yakin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dapat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memanfaatkan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6BA3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4C7E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6D7D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4DF2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085F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</w:tr>
      <w:tr w:rsidR="00306040" w:rsidRPr="006F122D" w14:paraId="7849593D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7C67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6571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Informasi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dalam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berguna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7AB7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9015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21B0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2F48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DA67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306040" w:rsidRPr="006F122D" w14:paraId="3ABFC0FF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15F5D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4355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pasti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akan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bermanfaat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7F7D5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8C0E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E1A8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CB6F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669F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306040" w:rsidRPr="006F122D" w14:paraId="62B333F9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BCB4E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52EB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Saya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akan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mengunjungi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lagi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esok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C436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FFFE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9758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C183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C7CA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</w:tr>
    </w:tbl>
    <w:p w14:paraId="0FDDBC04" w14:textId="77777777" w:rsidR="00306040" w:rsidRPr="006F122D" w:rsidRDefault="00306040" w:rsidP="00306040">
      <w:pPr>
        <w:pStyle w:val="BodyText"/>
        <w:ind w:left="1538"/>
        <w:rPr>
          <w:sz w:val="18"/>
          <w:szCs w:val="18"/>
        </w:rPr>
      </w:pPr>
    </w:p>
    <w:p w14:paraId="48828FCA" w14:textId="77777777" w:rsidR="00306040" w:rsidRPr="006F122D" w:rsidRDefault="00306040" w:rsidP="00306040">
      <w:pPr>
        <w:pStyle w:val="BodyText"/>
        <w:ind w:left="851" w:hanging="284"/>
        <w:rPr>
          <w:sz w:val="18"/>
          <w:szCs w:val="18"/>
        </w:rPr>
      </w:pPr>
      <w:r w:rsidRPr="006F122D">
        <w:rPr>
          <w:sz w:val="18"/>
          <w:szCs w:val="18"/>
        </w:rPr>
        <w:t>Keterangan</w:t>
      </w:r>
      <w:r w:rsidRPr="006F122D">
        <w:rPr>
          <w:spacing w:val="-2"/>
          <w:sz w:val="18"/>
          <w:szCs w:val="18"/>
        </w:rPr>
        <w:t xml:space="preserve"> </w:t>
      </w:r>
      <w:r w:rsidRPr="006F122D">
        <w:rPr>
          <w:sz w:val="18"/>
          <w:szCs w:val="18"/>
        </w:rPr>
        <w:t>:</w:t>
      </w:r>
    </w:p>
    <w:p w14:paraId="53D303E9" w14:textId="77777777" w:rsidR="00306040" w:rsidRPr="006F122D" w:rsidRDefault="00306040" w:rsidP="00306040">
      <w:pPr>
        <w:pStyle w:val="ListParagraph"/>
        <w:widowControl w:val="0"/>
        <w:numPr>
          <w:ilvl w:val="0"/>
          <w:numId w:val="6"/>
        </w:numPr>
        <w:autoSpaceDE w:val="0"/>
        <w:autoSpaceDN w:val="0"/>
        <w:ind w:left="851" w:hanging="284"/>
        <w:contextualSpacing w:val="0"/>
        <w:rPr>
          <w:rFonts w:ascii="Times New Roman" w:hAnsi="Times New Roman" w:cs="Times New Roman"/>
          <w:sz w:val="18"/>
          <w:szCs w:val="18"/>
        </w:rPr>
      </w:pPr>
      <w:r w:rsidRPr="006F122D">
        <w:rPr>
          <w:rFonts w:ascii="Times New Roman" w:hAnsi="Times New Roman" w:cs="Times New Roman"/>
          <w:sz w:val="18"/>
          <w:szCs w:val="18"/>
        </w:rPr>
        <w:t>Sangat</w:t>
      </w:r>
      <w:r w:rsidRPr="006F122D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proofErr w:type="spellStart"/>
      <w:r w:rsidRPr="006F122D">
        <w:rPr>
          <w:rFonts w:ascii="Times New Roman" w:hAnsi="Times New Roman" w:cs="Times New Roman"/>
          <w:sz w:val="18"/>
          <w:szCs w:val="18"/>
        </w:rPr>
        <w:t>Tidak</w:t>
      </w:r>
      <w:proofErr w:type="spellEnd"/>
      <w:r w:rsidRPr="006F122D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proofErr w:type="spellStart"/>
      <w:r w:rsidRPr="006F122D">
        <w:rPr>
          <w:rFonts w:ascii="Times New Roman" w:hAnsi="Times New Roman" w:cs="Times New Roman"/>
          <w:sz w:val="18"/>
          <w:szCs w:val="18"/>
        </w:rPr>
        <w:t>Setuju</w:t>
      </w:r>
      <w:proofErr w:type="spellEnd"/>
    </w:p>
    <w:p w14:paraId="6149DF14" w14:textId="77777777" w:rsidR="00306040" w:rsidRPr="006F122D" w:rsidRDefault="00306040" w:rsidP="00306040">
      <w:pPr>
        <w:pStyle w:val="ListParagraph"/>
        <w:widowControl w:val="0"/>
        <w:numPr>
          <w:ilvl w:val="0"/>
          <w:numId w:val="6"/>
        </w:numPr>
        <w:autoSpaceDE w:val="0"/>
        <w:autoSpaceDN w:val="0"/>
        <w:ind w:left="851" w:hanging="284"/>
        <w:contextualSpacing w:val="0"/>
        <w:rPr>
          <w:rFonts w:ascii="Times New Roman" w:hAnsi="Times New Roman" w:cs="Times New Roman"/>
          <w:sz w:val="18"/>
          <w:szCs w:val="18"/>
        </w:rPr>
      </w:pPr>
      <w:proofErr w:type="spellStart"/>
      <w:r w:rsidRPr="006F122D">
        <w:rPr>
          <w:rFonts w:ascii="Times New Roman" w:hAnsi="Times New Roman" w:cs="Times New Roman"/>
          <w:sz w:val="18"/>
          <w:szCs w:val="18"/>
        </w:rPr>
        <w:t>Tidak</w:t>
      </w:r>
      <w:proofErr w:type="spellEnd"/>
      <w:r w:rsidRPr="006F122D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proofErr w:type="spellStart"/>
      <w:r w:rsidRPr="006F122D">
        <w:rPr>
          <w:rFonts w:ascii="Times New Roman" w:hAnsi="Times New Roman" w:cs="Times New Roman"/>
          <w:sz w:val="18"/>
          <w:szCs w:val="18"/>
        </w:rPr>
        <w:t>Setuju</w:t>
      </w:r>
      <w:proofErr w:type="spellEnd"/>
    </w:p>
    <w:p w14:paraId="69FFEF82" w14:textId="77777777" w:rsidR="00306040" w:rsidRPr="006F122D" w:rsidRDefault="00306040" w:rsidP="00306040">
      <w:pPr>
        <w:pStyle w:val="ListParagraph"/>
        <w:widowControl w:val="0"/>
        <w:numPr>
          <w:ilvl w:val="0"/>
          <w:numId w:val="6"/>
        </w:numPr>
        <w:autoSpaceDE w:val="0"/>
        <w:autoSpaceDN w:val="0"/>
        <w:ind w:left="851" w:hanging="284"/>
        <w:contextualSpacing w:val="0"/>
        <w:rPr>
          <w:rFonts w:ascii="Times New Roman" w:hAnsi="Times New Roman" w:cs="Times New Roman"/>
          <w:sz w:val="18"/>
          <w:szCs w:val="18"/>
        </w:rPr>
      </w:pPr>
      <w:proofErr w:type="spellStart"/>
      <w:r w:rsidRPr="006F122D">
        <w:rPr>
          <w:rFonts w:ascii="Times New Roman" w:hAnsi="Times New Roman" w:cs="Times New Roman"/>
          <w:sz w:val="18"/>
          <w:szCs w:val="18"/>
        </w:rPr>
        <w:t>Cukup</w:t>
      </w:r>
      <w:proofErr w:type="spellEnd"/>
      <w:r w:rsidRPr="006F122D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proofErr w:type="spellStart"/>
      <w:r w:rsidRPr="006F122D">
        <w:rPr>
          <w:rFonts w:ascii="Times New Roman" w:hAnsi="Times New Roman" w:cs="Times New Roman"/>
          <w:sz w:val="18"/>
          <w:szCs w:val="18"/>
        </w:rPr>
        <w:t>Setuju</w:t>
      </w:r>
      <w:proofErr w:type="spellEnd"/>
    </w:p>
    <w:p w14:paraId="1A9447FD" w14:textId="77777777" w:rsidR="00306040" w:rsidRPr="006F122D" w:rsidRDefault="00306040" w:rsidP="00306040">
      <w:pPr>
        <w:pStyle w:val="ListParagraph"/>
        <w:widowControl w:val="0"/>
        <w:numPr>
          <w:ilvl w:val="0"/>
          <w:numId w:val="6"/>
        </w:numPr>
        <w:autoSpaceDE w:val="0"/>
        <w:autoSpaceDN w:val="0"/>
        <w:ind w:left="851" w:hanging="284"/>
        <w:contextualSpacing w:val="0"/>
        <w:rPr>
          <w:rFonts w:ascii="Times New Roman" w:hAnsi="Times New Roman" w:cs="Times New Roman"/>
          <w:sz w:val="18"/>
          <w:szCs w:val="18"/>
        </w:rPr>
      </w:pPr>
      <w:proofErr w:type="spellStart"/>
      <w:r w:rsidRPr="006F122D">
        <w:rPr>
          <w:rFonts w:ascii="Times New Roman" w:hAnsi="Times New Roman" w:cs="Times New Roman"/>
          <w:sz w:val="18"/>
          <w:szCs w:val="18"/>
        </w:rPr>
        <w:t>Setuju</w:t>
      </w:r>
      <w:proofErr w:type="spellEnd"/>
    </w:p>
    <w:p w14:paraId="459A6EC1" w14:textId="77777777" w:rsidR="00306040" w:rsidRPr="006F122D" w:rsidRDefault="00306040" w:rsidP="00306040">
      <w:pPr>
        <w:pStyle w:val="ListParagraph"/>
        <w:widowControl w:val="0"/>
        <w:numPr>
          <w:ilvl w:val="0"/>
          <w:numId w:val="6"/>
        </w:numPr>
        <w:autoSpaceDE w:val="0"/>
        <w:autoSpaceDN w:val="0"/>
        <w:ind w:left="851" w:hanging="284"/>
        <w:contextualSpacing w:val="0"/>
        <w:rPr>
          <w:rFonts w:ascii="Times New Roman" w:hAnsi="Times New Roman" w:cs="Times New Roman"/>
          <w:sz w:val="18"/>
          <w:szCs w:val="18"/>
        </w:rPr>
      </w:pPr>
      <w:r w:rsidRPr="006F122D">
        <w:rPr>
          <w:rFonts w:ascii="Times New Roman" w:hAnsi="Times New Roman" w:cs="Times New Roman"/>
          <w:sz w:val="18"/>
          <w:szCs w:val="18"/>
        </w:rPr>
        <w:t>Sangat</w:t>
      </w:r>
      <w:r w:rsidRPr="006F122D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proofErr w:type="spellStart"/>
      <w:r w:rsidRPr="006F122D">
        <w:rPr>
          <w:rFonts w:ascii="Times New Roman" w:hAnsi="Times New Roman" w:cs="Times New Roman"/>
          <w:sz w:val="18"/>
          <w:szCs w:val="18"/>
        </w:rPr>
        <w:t>Setuju</w:t>
      </w:r>
      <w:proofErr w:type="spellEnd"/>
    </w:p>
    <w:p w14:paraId="5097C4A5" w14:textId="77777777" w:rsidR="00306040" w:rsidRPr="00CA7437" w:rsidRDefault="00306040" w:rsidP="00306040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3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27"/>
        <w:gridCol w:w="4193"/>
        <w:gridCol w:w="425"/>
        <w:gridCol w:w="425"/>
        <w:gridCol w:w="425"/>
        <w:gridCol w:w="452"/>
        <w:gridCol w:w="501"/>
        <w:gridCol w:w="465"/>
        <w:gridCol w:w="425"/>
        <w:gridCol w:w="436"/>
        <w:gridCol w:w="436"/>
        <w:gridCol w:w="496"/>
      </w:tblGrid>
      <w:tr w:rsidR="00306040" w:rsidRPr="006F122D" w14:paraId="41C9DAF5" w14:textId="77777777" w:rsidTr="00306040">
        <w:trPr>
          <w:trHeight w:val="32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FC24F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E3EC6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Pertanyaan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DEE3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83B4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770A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B4FE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3F80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F96E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2A1F7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52A1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B26B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9B18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306040" w:rsidRPr="006F122D" w14:paraId="70B8A005" w14:textId="77777777" w:rsidTr="00306040">
        <w:trPr>
          <w:trHeight w:val="32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D0ED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11D4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Saya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suka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untuk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merekomendasikan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kepada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teman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C410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76FAE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4632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B9CB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5B1E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5547C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6D092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3B5E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662E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2D52A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</w:tbl>
    <w:p w14:paraId="75DFD214" w14:textId="77777777" w:rsidR="00306040" w:rsidRPr="00CA7437" w:rsidRDefault="00306040" w:rsidP="00306040">
      <w:pPr>
        <w:ind w:left="851" w:firstLine="709"/>
        <w:rPr>
          <w:rFonts w:ascii="Times New Roman" w:hAnsi="Times New Roman" w:cs="Times New Roman"/>
          <w:sz w:val="22"/>
          <w:szCs w:val="22"/>
        </w:rPr>
      </w:pPr>
      <w:r w:rsidRPr="00CA7437">
        <w:rPr>
          <w:rFonts w:ascii="Times New Roman" w:hAnsi="Times New Roman" w:cs="Times New Roman"/>
          <w:sz w:val="22"/>
          <w:szCs w:val="22"/>
        </w:rPr>
        <w:tab/>
      </w:r>
    </w:p>
    <w:p w14:paraId="268B499F" w14:textId="77777777" w:rsidR="00306040" w:rsidRPr="00CA7437" w:rsidRDefault="00306040" w:rsidP="00306040">
      <w:pPr>
        <w:ind w:left="851" w:hanging="284"/>
        <w:rPr>
          <w:rFonts w:ascii="Times New Roman" w:hAnsi="Times New Roman" w:cs="Times New Roman"/>
          <w:sz w:val="22"/>
          <w:szCs w:val="22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Keterangan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>:</w:t>
      </w:r>
    </w:p>
    <w:p w14:paraId="48941215" w14:textId="77777777" w:rsidR="00306040" w:rsidRPr="00CA7437" w:rsidRDefault="00306040" w:rsidP="00306040">
      <w:pPr>
        <w:ind w:left="567"/>
        <w:rPr>
          <w:rFonts w:ascii="Times New Roman" w:hAnsi="Times New Roman" w:cs="Times New Roman"/>
          <w:sz w:val="22"/>
          <w:szCs w:val="22"/>
        </w:rPr>
      </w:pPr>
      <w:r w:rsidRPr="00CA7437">
        <w:rPr>
          <w:rFonts w:ascii="Times New Roman" w:hAnsi="Times New Roman" w:cs="Times New Roman"/>
          <w:sz w:val="22"/>
          <w:szCs w:val="22"/>
        </w:rPr>
        <w:t xml:space="preserve">Pada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skala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1-10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berarti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semakin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direkomendasikan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maka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nilai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semakin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besar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>.</w:t>
      </w:r>
    </w:p>
    <w:p w14:paraId="738687BE" w14:textId="77777777" w:rsidR="00306040" w:rsidRPr="00CA7437" w:rsidRDefault="00306040" w:rsidP="00306040">
      <w:pPr>
        <w:ind w:left="851" w:firstLine="709"/>
        <w:rPr>
          <w:rFonts w:ascii="Times New Roman" w:hAnsi="Times New Roman" w:cs="Times New Roman"/>
          <w:sz w:val="22"/>
          <w:szCs w:val="22"/>
        </w:rPr>
      </w:pPr>
      <w:r w:rsidRPr="00CA7437">
        <w:rPr>
          <w:rFonts w:ascii="Times New Roman" w:hAnsi="Times New Roman" w:cs="Times New Roman"/>
          <w:sz w:val="22"/>
          <w:szCs w:val="22"/>
        </w:rPr>
        <w:t xml:space="preserve">Dari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survey di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atas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dapatkan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nilai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total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W w:w="942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371"/>
        <w:gridCol w:w="1490"/>
      </w:tblGrid>
      <w:tr w:rsidR="00306040" w:rsidRPr="006F122D" w14:paraId="134CE213" w14:textId="77777777" w:rsidTr="00306040"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753E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90AE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F122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Pertanyaan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5626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Nilai Total</w:t>
            </w:r>
          </w:p>
        </w:tc>
      </w:tr>
      <w:tr w:rsidR="00306040" w:rsidRPr="006F122D" w14:paraId="371893B3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A675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88C8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mudah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digunakan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335EC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238</w:t>
            </w:r>
          </w:p>
        </w:tc>
      </w:tr>
      <w:tr w:rsidR="00306040" w:rsidRPr="006F122D" w14:paraId="77226F6F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0242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7BB6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Navigasi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dalam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mudah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digunakan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D7DF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</w:t>
            </w:r>
          </w:p>
        </w:tc>
      </w:tr>
      <w:tr w:rsidR="00306040" w:rsidRPr="006F122D" w14:paraId="6479DC63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E50A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AA3E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Saya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nyaman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menggunakan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DEDE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</w:t>
            </w:r>
          </w:p>
        </w:tc>
      </w:tr>
      <w:tr w:rsidR="00306040" w:rsidRPr="006F122D" w14:paraId="6E586275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B7D4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0F25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Saya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mau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menggunakan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AAB9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237</w:t>
            </w:r>
          </w:p>
        </w:tc>
      </w:tr>
      <w:tr w:rsidR="00306040" w:rsidRPr="006F122D" w14:paraId="18E69270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07E2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39CC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dapat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memenuhi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sesuai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saya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butuhkan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B38FF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237</w:t>
            </w:r>
          </w:p>
        </w:tc>
      </w:tr>
      <w:tr w:rsidR="00306040" w:rsidRPr="006F122D" w14:paraId="67DC1F23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99A5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294F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memberikan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informasi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tepat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bagi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saya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716C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241</w:t>
            </w:r>
          </w:p>
        </w:tc>
      </w:tr>
      <w:tr w:rsidR="00306040" w:rsidRPr="006F122D" w14:paraId="2DC9DBDD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8EE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F590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menarik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6A81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237</w:t>
            </w:r>
          </w:p>
        </w:tc>
      </w:tr>
      <w:tr w:rsidR="00306040" w:rsidRPr="006F122D" w14:paraId="65C6E265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470A6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4F19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rapi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praktis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2DCD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285</w:t>
            </w:r>
          </w:p>
        </w:tc>
      </w:tr>
      <w:tr w:rsidR="00306040" w:rsidRPr="006F122D" w14:paraId="3DA37E2D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1D20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25B2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Saya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yakin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dapat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memanfaatkan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0C08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238</w:t>
            </w:r>
          </w:p>
        </w:tc>
      </w:tr>
      <w:tr w:rsidR="00306040" w:rsidRPr="006F122D" w14:paraId="78F24750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5412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1A91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Informasi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dalam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berguna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1953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</w:tr>
      <w:tr w:rsidR="00306040" w:rsidRPr="006F122D" w14:paraId="3F2F14C8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B0D1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F300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pasti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akan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bermanfaat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463B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</w:tr>
      <w:tr w:rsidR="00306040" w:rsidRPr="006F122D" w14:paraId="272C3930" w14:textId="77777777" w:rsidTr="00306040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2436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E025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Saya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akan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mengunjungi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lagi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esok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AB95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</w:t>
            </w:r>
          </w:p>
        </w:tc>
      </w:tr>
      <w:tr w:rsidR="00306040" w:rsidRPr="006F122D" w14:paraId="5FE1C6E9" w14:textId="77777777" w:rsidTr="00306040">
        <w:trPr>
          <w:trHeight w:val="320"/>
        </w:trPr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AB9E8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Jumlah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AE075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2842</w:t>
            </w:r>
          </w:p>
        </w:tc>
      </w:tr>
    </w:tbl>
    <w:p w14:paraId="7398D3C0" w14:textId="77777777" w:rsidR="00306040" w:rsidRPr="00CA7437" w:rsidRDefault="00306040" w:rsidP="00306040">
      <w:pPr>
        <w:tabs>
          <w:tab w:val="left" w:pos="5011"/>
        </w:tabs>
        <w:rPr>
          <w:rFonts w:ascii="Times New Roman" w:hAnsi="Times New Roman" w:cs="Times New Roman"/>
          <w:sz w:val="22"/>
          <w:szCs w:val="22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27"/>
        <w:gridCol w:w="7311"/>
        <w:gridCol w:w="1560"/>
      </w:tblGrid>
      <w:tr w:rsidR="00306040" w:rsidRPr="006F122D" w14:paraId="78D0458B" w14:textId="77777777" w:rsidTr="00306040">
        <w:trPr>
          <w:trHeight w:val="32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574C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E3D7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Pertanyaan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71CC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Nilai Total</w:t>
            </w:r>
          </w:p>
        </w:tc>
      </w:tr>
      <w:tr w:rsidR="00306040" w:rsidRPr="006F122D" w14:paraId="400FB2F4" w14:textId="77777777" w:rsidTr="00306040">
        <w:trPr>
          <w:trHeight w:val="32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8ECAA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29AD" w14:textId="77777777" w:rsidR="00306040" w:rsidRPr="006F122D" w:rsidRDefault="00306040" w:rsidP="0030604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Saya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suka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untuk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merekomendasikan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aplikasi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kepada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teman</w:t>
            </w:r>
            <w:proofErr w:type="spellEnd"/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853F" w14:textId="77777777" w:rsidR="00306040" w:rsidRPr="006F122D" w:rsidRDefault="00306040" w:rsidP="003060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2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442</w:t>
            </w:r>
          </w:p>
        </w:tc>
      </w:tr>
    </w:tbl>
    <w:p w14:paraId="35511827" w14:textId="77777777" w:rsidR="00306040" w:rsidRPr="00CA7437" w:rsidRDefault="00306040" w:rsidP="00306040">
      <w:pPr>
        <w:rPr>
          <w:rFonts w:ascii="Times New Roman" w:hAnsi="Times New Roman" w:cs="Times New Roman"/>
          <w:sz w:val="22"/>
          <w:szCs w:val="22"/>
        </w:rPr>
      </w:pPr>
      <w:r w:rsidRPr="00CA7437">
        <w:rPr>
          <w:rFonts w:ascii="Times New Roman" w:hAnsi="Times New Roman" w:cs="Times New Roman"/>
          <w:sz w:val="22"/>
          <w:szCs w:val="22"/>
        </w:rPr>
        <w:tab/>
      </w:r>
    </w:p>
    <w:p w14:paraId="03185E06" w14:textId="5B713F1E" w:rsidR="00306040" w:rsidRPr="00CA7437" w:rsidRDefault="00306040" w:rsidP="00306040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CA7437">
        <w:rPr>
          <w:rFonts w:ascii="Times New Roman" w:hAnsi="Times New Roman" w:cs="Times New Roman"/>
          <w:sz w:val="22"/>
          <w:szCs w:val="22"/>
        </w:rPr>
        <w:t xml:space="preserve">Dari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pengujian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kualitas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usability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pertanyaan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1-12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diperoleh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>:</w:t>
      </w:r>
    </w:p>
    <w:p w14:paraId="3B8DB1C6" w14:textId="77777777" w:rsidR="00306040" w:rsidRPr="00CA7437" w:rsidRDefault="00306040" w:rsidP="00306040">
      <w:pPr>
        <w:ind w:left="851" w:firstLine="709"/>
        <w:rPr>
          <w:rFonts w:ascii="Times New Roman" w:hAnsi="Times New Roman" w:cs="Times New Roman"/>
          <w:sz w:val="22"/>
          <w:szCs w:val="22"/>
        </w:rPr>
      </w:pPr>
    </w:p>
    <w:p w14:paraId="58DBB517" w14:textId="45E9C090" w:rsidR="00306040" w:rsidRPr="00CA7437" w:rsidRDefault="00306040" w:rsidP="00306040">
      <w:pPr>
        <w:ind w:left="993" w:firstLine="425"/>
        <w:rPr>
          <w:rFonts w:ascii="Times New Roman" w:eastAsiaTheme="minorEastAsia" w:hAnsi="Times New Roman" w:cs="Times New Roman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2"/>
              <w:szCs w:val="22"/>
            </w:rPr>
            <m:t xml:space="preserve">Persentase Usability= 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="Times New Roman"/>
                  <w:sz w:val="22"/>
                  <w:szCs w:val="22"/>
                </w:rPr>
                <m:t>skor yang diperoleh</m:t>
              </m:r>
            </m:num>
            <m:den>
              <m:r>
                <w:rPr>
                  <w:rFonts w:ascii="Cambria Math" w:hAnsi="Cambria Math" w:cs="Times New Roman"/>
                  <w:sz w:val="22"/>
                  <w:szCs w:val="22"/>
                </w:rPr>
                <m:t>skor maksimal</m:t>
              </m:r>
            </m:den>
          </m:f>
          <m:r>
            <w:rPr>
              <w:rFonts w:ascii="Cambria Math" w:hAnsi="Cambria Math" w:cs="Times New Roman"/>
              <w:sz w:val="22"/>
              <w:szCs w:val="22"/>
            </w:rPr>
            <m:t xml:space="preserve"> x 100%</m:t>
          </m:r>
        </m:oMath>
      </m:oMathPara>
    </w:p>
    <w:p w14:paraId="338D20AA" w14:textId="77777777" w:rsidR="00306040" w:rsidRPr="00CA7437" w:rsidRDefault="00306040" w:rsidP="00306040">
      <w:pPr>
        <w:ind w:left="851" w:firstLine="425"/>
        <w:rPr>
          <w:rFonts w:ascii="Times New Roman" w:hAnsi="Times New Roman" w:cs="Times New Roman"/>
          <w:sz w:val="22"/>
          <w:szCs w:val="22"/>
        </w:rPr>
      </w:pPr>
    </w:p>
    <w:p w14:paraId="7FBF13F0" w14:textId="482AF71E" w:rsidR="00306040" w:rsidRPr="00CA7437" w:rsidRDefault="00306040" w:rsidP="00306040">
      <w:pPr>
        <w:ind w:left="993"/>
        <w:rPr>
          <w:rFonts w:ascii="Times New Roman" w:eastAsiaTheme="minorEastAsia" w:hAnsi="Times New Roman" w:cs="Times New Roman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2"/>
              <w:szCs w:val="22"/>
            </w:rPr>
            <m:t xml:space="preserve">Persentase Usability= 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="Times New Roman"/>
                  <w:sz w:val="22"/>
                  <w:szCs w:val="22"/>
                </w:rPr>
                <m:t>2842</m:t>
              </m:r>
            </m:num>
            <m:den>
              <m:r>
                <w:rPr>
                  <w:rFonts w:ascii="Cambria Math" w:hAnsi="Cambria Math" w:cs="Times New Roman"/>
                  <w:sz w:val="22"/>
                  <w:szCs w:val="22"/>
                </w:rPr>
                <m:t>3000</m:t>
              </m:r>
            </m:den>
          </m:f>
          <m:r>
            <w:rPr>
              <w:rFonts w:ascii="Cambria Math" w:hAnsi="Cambria Math" w:cs="Times New Roman"/>
              <w:sz w:val="22"/>
              <w:szCs w:val="22"/>
            </w:rPr>
            <m:t xml:space="preserve"> x 100%</m:t>
          </m:r>
        </m:oMath>
      </m:oMathPara>
    </w:p>
    <w:p w14:paraId="3357202D" w14:textId="77777777" w:rsidR="00306040" w:rsidRPr="00CA7437" w:rsidRDefault="00306040" w:rsidP="00306040">
      <w:pPr>
        <w:ind w:left="993"/>
        <w:rPr>
          <w:rFonts w:ascii="Times New Roman" w:hAnsi="Times New Roman" w:cs="Times New Roman"/>
          <w:sz w:val="22"/>
          <w:szCs w:val="22"/>
        </w:rPr>
      </w:pPr>
    </w:p>
    <w:p w14:paraId="606CD433" w14:textId="6E132939" w:rsidR="00306040" w:rsidRDefault="00306040" w:rsidP="00306040">
      <w:pPr>
        <w:ind w:left="993"/>
        <w:rPr>
          <w:rFonts w:ascii="Times New Roman" w:hAnsi="Times New Roman" w:cs="Times New Roman"/>
          <w:sz w:val="22"/>
          <w:szCs w:val="22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Persentase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usability        = 94,73% (sangat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baik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>)</w:t>
      </w:r>
    </w:p>
    <w:p w14:paraId="70216352" w14:textId="77777777" w:rsidR="006F122D" w:rsidRPr="00CA7437" w:rsidRDefault="006F122D" w:rsidP="00306040">
      <w:pPr>
        <w:ind w:left="993"/>
        <w:rPr>
          <w:rFonts w:ascii="Times New Roman" w:hAnsi="Times New Roman" w:cs="Times New Roman"/>
          <w:sz w:val="22"/>
          <w:szCs w:val="22"/>
        </w:rPr>
      </w:pPr>
    </w:p>
    <w:p w14:paraId="4A1585AA" w14:textId="77777777" w:rsidR="00306040" w:rsidRPr="00CA7437" w:rsidRDefault="00306040" w:rsidP="00306040">
      <w:pPr>
        <w:ind w:left="2268"/>
        <w:rPr>
          <w:rFonts w:ascii="Times New Roman" w:hAnsi="Times New Roman" w:cs="Times New Roman"/>
          <w:sz w:val="22"/>
          <w:szCs w:val="22"/>
        </w:rPr>
      </w:pPr>
    </w:p>
    <w:p w14:paraId="36B59C21" w14:textId="4BEC251E" w:rsidR="00306040" w:rsidRDefault="00306040" w:rsidP="006F122D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CA7437">
        <w:rPr>
          <w:rFonts w:ascii="Times New Roman" w:hAnsi="Times New Roman" w:cs="Times New Roman"/>
          <w:sz w:val="22"/>
          <w:szCs w:val="22"/>
        </w:rPr>
        <w:t xml:space="preserve">Dari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pengujian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kualitas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usability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pertanyaan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13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diperoleh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>:</w:t>
      </w:r>
    </w:p>
    <w:p w14:paraId="3D58D221" w14:textId="77777777" w:rsidR="006F122D" w:rsidRPr="00CA7437" w:rsidRDefault="006F122D" w:rsidP="006F122D">
      <w:pPr>
        <w:ind w:firstLine="709"/>
        <w:rPr>
          <w:rFonts w:ascii="Times New Roman" w:hAnsi="Times New Roman" w:cs="Times New Roman"/>
          <w:sz w:val="22"/>
          <w:szCs w:val="22"/>
        </w:rPr>
      </w:pPr>
    </w:p>
    <w:p w14:paraId="703381DD" w14:textId="77777777" w:rsidR="00306040" w:rsidRPr="00CA7437" w:rsidRDefault="00306040" w:rsidP="00306040">
      <w:pPr>
        <w:ind w:left="993"/>
        <w:rPr>
          <w:rFonts w:ascii="Times New Roman" w:hAnsi="Times New Roman" w:cs="Times New Roman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2"/>
              <w:szCs w:val="22"/>
            </w:rPr>
            <m:t xml:space="preserve">Persentase Usability= 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="Times New Roman"/>
                  <w:sz w:val="22"/>
                  <w:szCs w:val="22"/>
                </w:rPr>
                <m:t>442</m:t>
              </m:r>
            </m:num>
            <m:den>
              <m:r>
                <w:rPr>
                  <w:rFonts w:ascii="Cambria Math" w:hAnsi="Cambria Math" w:cs="Times New Roman"/>
                  <w:sz w:val="22"/>
                  <w:szCs w:val="22"/>
                </w:rPr>
                <m:t>500</m:t>
              </m:r>
            </m:den>
          </m:f>
          <m:r>
            <w:rPr>
              <w:rFonts w:ascii="Cambria Math" w:hAnsi="Cambria Math" w:cs="Times New Roman"/>
              <w:sz w:val="22"/>
              <w:szCs w:val="22"/>
            </w:rPr>
            <m:t xml:space="preserve"> x 100%</m:t>
          </m:r>
        </m:oMath>
      </m:oMathPara>
    </w:p>
    <w:p w14:paraId="030A005D" w14:textId="77777777" w:rsidR="00306040" w:rsidRPr="00CA7437" w:rsidRDefault="00306040" w:rsidP="00306040">
      <w:pPr>
        <w:ind w:left="2268"/>
        <w:rPr>
          <w:rFonts w:ascii="Times New Roman" w:hAnsi="Times New Roman" w:cs="Times New Roman"/>
          <w:sz w:val="22"/>
          <w:szCs w:val="22"/>
        </w:rPr>
      </w:pPr>
    </w:p>
    <w:p w14:paraId="31BC93AD" w14:textId="77777777" w:rsidR="00306040" w:rsidRPr="00CA7437" w:rsidRDefault="00306040" w:rsidP="00306040">
      <w:pPr>
        <w:ind w:left="993"/>
        <w:rPr>
          <w:rFonts w:ascii="Times New Roman" w:hAnsi="Times New Roman" w:cs="Times New Roman"/>
          <w:sz w:val="22"/>
          <w:szCs w:val="22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Persentase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usability        = 88,4% (sangat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baik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>)</w:t>
      </w:r>
    </w:p>
    <w:p w14:paraId="2A7A2DEA" w14:textId="77777777" w:rsidR="00306040" w:rsidRPr="00CA7437" w:rsidRDefault="00306040" w:rsidP="00306040">
      <w:pPr>
        <w:ind w:left="2268"/>
        <w:rPr>
          <w:rFonts w:ascii="Times New Roman" w:hAnsi="Times New Roman" w:cs="Times New Roman"/>
          <w:sz w:val="22"/>
          <w:szCs w:val="22"/>
        </w:rPr>
      </w:pPr>
    </w:p>
    <w:p w14:paraId="09600869" w14:textId="395AE264" w:rsidR="00306040" w:rsidRPr="00CA7437" w:rsidRDefault="00306040" w:rsidP="0030604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kedua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pengujian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atas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maka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disimpulkan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kulitas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usability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aplikasi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game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pemasangan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NGT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adalah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sebesar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91,56%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interpretasi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sangat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baik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>.</w:t>
      </w:r>
    </w:p>
    <w:p w14:paraId="6EABF51C" w14:textId="77777777" w:rsidR="002367D5" w:rsidRPr="00CA7437" w:rsidRDefault="002367D5" w:rsidP="0030604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1A223B9F" w14:textId="77777777" w:rsidR="002367D5" w:rsidRPr="00CA7437" w:rsidRDefault="002367D5" w:rsidP="002367D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CA743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SIMPULAN DAN SARAN</w:t>
      </w:r>
    </w:p>
    <w:p w14:paraId="2E55F38B" w14:textId="77777777" w:rsidR="002367D5" w:rsidRPr="00CA7437" w:rsidRDefault="002367D5" w:rsidP="002367D5">
      <w:pPr>
        <w:jc w:val="both"/>
        <w:rPr>
          <w:rFonts w:ascii="Times New Roman" w:hAnsi="Times New Roman" w:cs="Times New Roman"/>
          <w:sz w:val="22"/>
          <w:szCs w:val="22"/>
        </w:rPr>
      </w:pPr>
      <w:r w:rsidRPr="00CA7437">
        <w:rPr>
          <w:rFonts w:ascii="Times New Roman" w:hAnsi="Times New Roman" w:cs="Times New Roman"/>
          <w:sz w:val="22"/>
          <w:szCs w:val="22"/>
        </w:rPr>
        <w:t xml:space="preserve">Telah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dihasilkan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aplikasi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game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pemasangan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NGT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berbasis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mobile dan personal computer yang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digunakan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media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praktikum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KDMHasil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pengujian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kualitas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usability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aplikasi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game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pemasangan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NGT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adalah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sebesar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91,56% dan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memperoleh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predikat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sangat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baik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sehingga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aplikasi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digunakan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praktikum</w:t>
      </w:r>
      <w:proofErr w:type="spellEnd"/>
    </w:p>
    <w:p w14:paraId="326CD87D" w14:textId="77777777" w:rsidR="002367D5" w:rsidRPr="00CA7437" w:rsidRDefault="002367D5" w:rsidP="002367D5">
      <w:pPr>
        <w:pStyle w:val="Heading1"/>
        <w:jc w:val="center"/>
        <w:rPr>
          <w:sz w:val="22"/>
          <w:szCs w:val="22"/>
        </w:rPr>
      </w:pPr>
      <w:r w:rsidRPr="00CA7437">
        <w:rPr>
          <w:sz w:val="22"/>
          <w:szCs w:val="22"/>
        </w:rPr>
        <w:t>DAFTAR PUSTAKA</w:t>
      </w:r>
    </w:p>
    <w:p w14:paraId="14BA07B5" w14:textId="77777777" w:rsidR="002367D5" w:rsidRPr="00CA7437" w:rsidRDefault="002367D5" w:rsidP="002367D5">
      <w:p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CA7437">
        <w:rPr>
          <w:rFonts w:ascii="Times New Roman" w:hAnsi="Times New Roman" w:cs="Times New Roman"/>
          <w:sz w:val="22"/>
          <w:szCs w:val="22"/>
        </w:rPr>
        <w:t xml:space="preserve">Adam. Steffi dan Muhammad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Taufik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Syastra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. (2015).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Pemanfaatan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Media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Berbasis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Teknologi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Informasi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Bagi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Kelas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X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Sma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Ananda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Batam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CBIS Journal, Volume 3 No 2: 79</w:t>
      </w:r>
    </w:p>
    <w:p w14:paraId="3FC66B7E" w14:textId="77777777" w:rsidR="002367D5" w:rsidRPr="00CA7437" w:rsidRDefault="002367D5" w:rsidP="002367D5">
      <w:p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Arief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S.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Sadiman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dkk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. 2009. Media Pendidikan. Jakarta: Raja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Grafindo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Persada</w:t>
      </w:r>
      <w:proofErr w:type="spellEnd"/>
    </w:p>
    <w:p w14:paraId="3A169837" w14:textId="77777777" w:rsidR="002367D5" w:rsidRPr="00CA7437" w:rsidRDefault="002367D5" w:rsidP="002367D5">
      <w:p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Arsyad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Azhar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. (2014). Media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. Cet-17. Jakarta: PT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Grafindo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>.</w:t>
      </w:r>
    </w:p>
    <w:p w14:paraId="0FDA4ED9" w14:textId="77777777" w:rsidR="002367D5" w:rsidRPr="00CA7437" w:rsidRDefault="002367D5" w:rsidP="002367D5">
      <w:p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CA7437">
        <w:rPr>
          <w:rFonts w:ascii="Times New Roman" w:hAnsi="Times New Roman" w:cs="Times New Roman"/>
          <w:sz w:val="22"/>
          <w:szCs w:val="22"/>
        </w:rPr>
        <w:lastRenderedPageBreak/>
        <w:t>Dietitians Association of Australia. 2015. Enteral Nutrition Manual for Adults</w:t>
      </w:r>
      <w:r w:rsidRPr="00CA7437">
        <w:rPr>
          <w:rFonts w:ascii="Times New Roman" w:hAnsi="Times New Roman" w:cs="Times New Roman"/>
          <w:sz w:val="22"/>
          <w:szCs w:val="22"/>
        </w:rPr>
        <w:br/>
        <w:t>in Health Care Facilities. Nutrition Support Interest Group. Australia:</w:t>
      </w:r>
      <w:r w:rsidRPr="00CA7437">
        <w:rPr>
          <w:rFonts w:ascii="Times New Roman" w:hAnsi="Times New Roman" w:cs="Times New Roman"/>
          <w:sz w:val="22"/>
          <w:szCs w:val="22"/>
        </w:rPr>
        <w:br/>
        <w:t>5.</w:t>
      </w:r>
    </w:p>
    <w:p w14:paraId="450F9EA4" w14:textId="77777777" w:rsidR="002367D5" w:rsidRPr="00CA7437" w:rsidRDefault="002367D5" w:rsidP="002367D5">
      <w:p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CA7437">
        <w:rPr>
          <w:rFonts w:ascii="Times New Roman" w:hAnsi="Times New Roman" w:cs="Times New Roman"/>
          <w:sz w:val="22"/>
          <w:szCs w:val="22"/>
        </w:rPr>
        <w:t>Gerlach, V.S., Ely, D.P., Melnick R. 1980. Teaching and Media. United States: Prentice-Hall, Inc.</w:t>
      </w:r>
    </w:p>
    <w:p w14:paraId="0345E22F" w14:textId="77777777" w:rsidR="002367D5" w:rsidRPr="00CA7437" w:rsidRDefault="002367D5" w:rsidP="002367D5">
      <w:p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CA7437">
        <w:rPr>
          <w:rFonts w:ascii="Times New Roman" w:hAnsi="Times New Roman" w:cs="Times New Roman"/>
          <w:sz w:val="22"/>
          <w:szCs w:val="22"/>
        </w:rPr>
        <w:t xml:space="preserve">Hainsworth, N. </w:t>
      </w:r>
      <w:r w:rsidRPr="00CA7437">
        <w:rPr>
          <w:rFonts w:ascii="Times New Roman" w:hAnsi="Times New Roman" w:cs="Times New Roman"/>
          <w:i/>
          <w:sz w:val="22"/>
          <w:szCs w:val="22"/>
        </w:rPr>
        <w:t xml:space="preserve">et al. </w:t>
      </w:r>
      <w:r w:rsidRPr="00CA7437">
        <w:rPr>
          <w:rFonts w:ascii="Times New Roman" w:hAnsi="Times New Roman" w:cs="Times New Roman"/>
          <w:sz w:val="22"/>
          <w:szCs w:val="22"/>
        </w:rPr>
        <w:t>(2021) ‘“Continuity of Care Experiences” within pre-registration</w:t>
      </w:r>
      <w:r w:rsidRPr="00CA7437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CA7437">
        <w:rPr>
          <w:rFonts w:ascii="Times New Roman" w:hAnsi="Times New Roman" w:cs="Times New Roman"/>
          <w:sz w:val="22"/>
          <w:szCs w:val="22"/>
        </w:rPr>
        <w:t xml:space="preserve">midwifery education programs: A scoping review’, </w:t>
      </w:r>
      <w:r w:rsidRPr="00CA7437">
        <w:rPr>
          <w:rFonts w:ascii="Times New Roman" w:hAnsi="Times New Roman" w:cs="Times New Roman"/>
          <w:i/>
          <w:sz w:val="22"/>
          <w:szCs w:val="22"/>
        </w:rPr>
        <w:t>Women and Birth</w:t>
      </w:r>
      <w:r w:rsidRPr="00CA743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doi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>:</w:t>
      </w:r>
      <w:r w:rsidRPr="00CA743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CA7437">
        <w:rPr>
          <w:rFonts w:ascii="Times New Roman" w:hAnsi="Times New Roman" w:cs="Times New Roman"/>
          <w:sz w:val="22"/>
          <w:szCs w:val="22"/>
        </w:rPr>
        <w:t>10.1016/j.wombi.2020.12.003.</w:t>
      </w:r>
    </w:p>
    <w:p w14:paraId="2B02C811" w14:textId="77777777" w:rsidR="002367D5" w:rsidRPr="00CA7437" w:rsidRDefault="002367D5" w:rsidP="002367D5">
      <w:p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Mahnun.Nunu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.(2012).Media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(Kajian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terhadap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Langkah-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langkah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Pemilihan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Media dan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Implementasinya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).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Jurnal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Pemikiran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Islam; Vol. 37, No. 1: 27.</w:t>
      </w:r>
    </w:p>
    <w:p w14:paraId="24C2075A" w14:textId="77777777" w:rsidR="002367D5" w:rsidRPr="00CA7437" w:rsidRDefault="002367D5" w:rsidP="002367D5">
      <w:p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Mosazadeh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Somaieh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., et all. 2012. Comparing the Incidence of Respiratory Aspiration between Two Tube Feeding Methods of Intermittent Bolus and Intermittent Drip Bag. Iranian Journal of Critical Care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Nursing.Vol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5 (1); 11 – 16.</w:t>
      </w:r>
    </w:p>
    <w:p w14:paraId="42A0C3A3" w14:textId="77777777" w:rsidR="002367D5" w:rsidRPr="00CA7437" w:rsidRDefault="002367D5" w:rsidP="002367D5">
      <w:p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Mulyatiningsih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, E. and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Nuryanto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, A. (2014) </w:t>
      </w:r>
      <w:proofErr w:type="spellStart"/>
      <w:r w:rsidRPr="00CA7437">
        <w:rPr>
          <w:rFonts w:ascii="Times New Roman" w:hAnsi="Times New Roman" w:cs="Times New Roman"/>
          <w:i/>
          <w:sz w:val="22"/>
          <w:szCs w:val="22"/>
        </w:rPr>
        <w:t>Metode</w:t>
      </w:r>
      <w:proofErr w:type="spellEnd"/>
      <w:r w:rsidRPr="00CA743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2"/>
          <w:szCs w:val="22"/>
        </w:rPr>
        <w:t>penelitian</w:t>
      </w:r>
      <w:proofErr w:type="spellEnd"/>
      <w:r w:rsidRPr="00CA743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2"/>
          <w:szCs w:val="22"/>
        </w:rPr>
        <w:t>terapan</w:t>
      </w:r>
      <w:proofErr w:type="spellEnd"/>
      <w:r w:rsidRPr="00CA743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2"/>
          <w:szCs w:val="22"/>
        </w:rPr>
        <w:t>bidang</w:t>
      </w:r>
      <w:proofErr w:type="spellEnd"/>
      <w:r w:rsidRPr="00CA743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i/>
          <w:sz w:val="22"/>
          <w:szCs w:val="22"/>
        </w:rPr>
        <w:t>pendidikan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>.</w:t>
      </w:r>
      <w:r w:rsidRPr="00CA7437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CA7437">
        <w:rPr>
          <w:rFonts w:ascii="Times New Roman" w:hAnsi="Times New Roman" w:cs="Times New Roman"/>
          <w:sz w:val="22"/>
          <w:szCs w:val="22"/>
        </w:rPr>
        <w:t>Yogyakarta:</w:t>
      </w:r>
      <w:r w:rsidRPr="00CA7437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CA7437">
        <w:rPr>
          <w:rFonts w:ascii="Times New Roman" w:hAnsi="Times New Roman" w:cs="Times New Roman"/>
          <w:sz w:val="22"/>
          <w:szCs w:val="22"/>
        </w:rPr>
        <w:t xml:space="preserve">CV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Alfabeta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>.</w:t>
      </w:r>
    </w:p>
    <w:p w14:paraId="2C7E2A0B" w14:textId="77777777" w:rsidR="002367D5" w:rsidRPr="00CA7437" w:rsidRDefault="002367D5" w:rsidP="002367D5">
      <w:p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CA7437">
        <w:rPr>
          <w:rFonts w:ascii="Times New Roman" w:hAnsi="Times New Roman" w:cs="Times New Roman"/>
          <w:sz w:val="22"/>
          <w:szCs w:val="22"/>
        </w:rPr>
        <w:t>Nasogastric Feeding Tube Placement and Management Resource Manual. Salford</w:t>
      </w:r>
      <w:r w:rsidRPr="00CA7437">
        <w:rPr>
          <w:rFonts w:ascii="Times New Roman" w:hAnsi="Times New Roman" w:cs="Times New Roman"/>
          <w:sz w:val="22"/>
          <w:szCs w:val="22"/>
        </w:rPr>
        <w:br/>
        <w:t>Royal NHS Foundation. August 2011</w:t>
      </w:r>
    </w:p>
    <w:p w14:paraId="7317ED09" w14:textId="77ED67D4" w:rsidR="00CA7437" w:rsidRDefault="002367D5" w:rsidP="00CA7437">
      <w:p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Supariasa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, I.D.N.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dkk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. 2012.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Penilaian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Status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Gizi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. Jakarta :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Buku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Kedokteran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EGC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Herdman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, T.H., &amp;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Kamitsuru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, S. (2018). Diagnosis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KeperawatanDefinisi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&amp; Klasifikasi2015-2017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Edisi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10. Jakarta: EGC</w:t>
      </w:r>
      <w:r w:rsidR="00CA7437">
        <w:rPr>
          <w:rFonts w:ascii="Times New Roman" w:hAnsi="Times New Roman" w:cs="Times New Roman"/>
          <w:sz w:val="22"/>
          <w:szCs w:val="22"/>
        </w:rPr>
        <w:t>.</w:t>
      </w:r>
    </w:p>
    <w:p w14:paraId="7F7EAA5E" w14:textId="32975801" w:rsidR="002367D5" w:rsidRPr="00CA7437" w:rsidRDefault="002367D5" w:rsidP="00CA7437">
      <w:pPr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CA7437">
        <w:rPr>
          <w:rFonts w:ascii="Times New Roman" w:hAnsi="Times New Roman" w:cs="Times New Roman"/>
          <w:sz w:val="22"/>
          <w:szCs w:val="22"/>
        </w:rPr>
        <w:t>Wulandari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Dwi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A. (2013). Game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Eukatif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Sejarah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Komputer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menggunakan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Role Playing Game</w:t>
      </w:r>
      <w:r w:rsidR="00CA7437">
        <w:rPr>
          <w:rFonts w:ascii="Times New Roman" w:hAnsi="Times New Roman" w:cs="Times New Roman"/>
          <w:sz w:val="22"/>
          <w:szCs w:val="22"/>
        </w:rPr>
        <w:t xml:space="preserve"> </w:t>
      </w:r>
      <w:r w:rsidRPr="00CA7437">
        <w:rPr>
          <w:rFonts w:ascii="Times New Roman" w:hAnsi="Times New Roman" w:cs="Times New Roman"/>
          <w:sz w:val="22"/>
          <w:szCs w:val="22"/>
        </w:rPr>
        <w:t xml:space="preserve">(RPG </w:t>
      </w:r>
      <w:r w:rsidR="00CA74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Media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Smp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 xml:space="preserve"> Negeri 2 </w:t>
      </w:r>
      <w:proofErr w:type="spellStart"/>
      <w:r w:rsidRPr="00CA7437">
        <w:rPr>
          <w:rFonts w:ascii="Times New Roman" w:hAnsi="Times New Roman" w:cs="Times New Roman"/>
          <w:sz w:val="22"/>
          <w:szCs w:val="22"/>
        </w:rPr>
        <w:t>Kaliborang</w:t>
      </w:r>
      <w:proofErr w:type="spellEnd"/>
      <w:r w:rsidRPr="00CA7437">
        <w:rPr>
          <w:rFonts w:ascii="Times New Roman" w:hAnsi="Times New Roman" w:cs="Times New Roman"/>
          <w:sz w:val="22"/>
          <w:szCs w:val="22"/>
        </w:rPr>
        <w:t>.</w:t>
      </w:r>
    </w:p>
    <w:p w14:paraId="6D9221A9" w14:textId="77777777" w:rsidR="002367D5" w:rsidRPr="00CA7437" w:rsidRDefault="002367D5" w:rsidP="0030604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64BAA412" w14:textId="77777777" w:rsidR="00306040" w:rsidRPr="00CA7437" w:rsidRDefault="00306040" w:rsidP="0030604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67F0988B" w14:textId="77777777" w:rsidR="00306040" w:rsidRPr="00CA7437" w:rsidRDefault="00306040" w:rsidP="0030604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34FF6A2C" w14:textId="00E64888" w:rsidR="000D2F23" w:rsidRPr="00CA7437" w:rsidRDefault="000D2F23" w:rsidP="003060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</w:p>
    <w:sectPr w:rsidR="000D2F23" w:rsidRPr="00CA74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F0265"/>
    <w:multiLevelType w:val="multilevel"/>
    <w:tmpl w:val="01C40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7A01FB"/>
    <w:multiLevelType w:val="hybridMultilevel"/>
    <w:tmpl w:val="1F94B28E"/>
    <w:lvl w:ilvl="0" w:tplc="8FA057D4">
      <w:start w:val="1"/>
      <w:numFmt w:val="decimal"/>
      <w:lvlText w:val="%1."/>
      <w:lvlJc w:val="left"/>
      <w:pPr>
        <w:ind w:left="15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FFFFFFFF">
      <w:numFmt w:val="bullet"/>
      <w:lvlText w:val="•"/>
      <w:lvlJc w:val="left"/>
      <w:pPr>
        <w:ind w:left="2342" w:hanging="360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3125" w:hanging="360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907" w:hanging="360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690" w:hanging="36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473" w:hanging="36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6255" w:hanging="36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7038" w:hanging="36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7821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51DE653C"/>
    <w:multiLevelType w:val="multilevel"/>
    <w:tmpl w:val="F68A9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CE7E84"/>
    <w:multiLevelType w:val="multilevel"/>
    <w:tmpl w:val="564634C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AB1CFB"/>
    <w:multiLevelType w:val="multilevel"/>
    <w:tmpl w:val="DCA06A16"/>
    <w:lvl w:ilvl="0">
      <w:start w:val="1"/>
      <w:numFmt w:val="decimal"/>
      <w:lvlText w:val="%1)"/>
      <w:lvlJc w:val="left"/>
      <w:pPr>
        <w:ind w:left="114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AE20AE3"/>
    <w:multiLevelType w:val="multilevel"/>
    <w:tmpl w:val="E70C3FEA"/>
    <w:lvl w:ilvl="0">
      <w:start w:val="1"/>
      <w:numFmt w:val="decimal"/>
      <w:lvlText w:val="%1)"/>
      <w:lvlJc w:val="left"/>
      <w:pPr>
        <w:ind w:left="114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lowerLetter"/>
      <w:lvlText w:val="%7."/>
      <w:lvlJc w:val="left"/>
      <w:pPr>
        <w:ind w:left="2629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 w16cid:durableId="409498528">
    <w:abstractNumId w:val="0"/>
  </w:num>
  <w:num w:numId="2" w16cid:durableId="1327132923">
    <w:abstractNumId w:val="2"/>
  </w:num>
  <w:num w:numId="3" w16cid:durableId="7678506">
    <w:abstractNumId w:val="4"/>
  </w:num>
  <w:num w:numId="4" w16cid:durableId="1246769584">
    <w:abstractNumId w:val="3"/>
  </w:num>
  <w:num w:numId="5" w16cid:durableId="355499190">
    <w:abstractNumId w:val="5"/>
  </w:num>
  <w:num w:numId="6" w16cid:durableId="286161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407"/>
    <w:rsid w:val="00025263"/>
    <w:rsid w:val="000463BD"/>
    <w:rsid w:val="00066D19"/>
    <w:rsid w:val="000C610F"/>
    <w:rsid w:val="000D2F23"/>
    <w:rsid w:val="0010082B"/>
    <w:rsid w:val="00176828"/>
    <w:rsid w:val="001B7C3E"/>
    <w:rsid w:val="001D0BD9"/>
    <w:rsid w:val="001F59EC"/>
    <w:rsid w:val="0020231F"/>
    <w:rsid w:val="00210F0D"/>
    <w:rsid w:val="00213A70"/>
    <w:rsid w:val="002309E4"/>
    <w:rsid w:val="00235CDF"/>
    <w:rsid w:val="002367D5"/>
    <w:rsid w:val="002472B0"/>
    <w:rsid w:val="0025571F"/>
    <w:rsid w:val="00262A5A"/>
    <w:rsid w:val="002A153B"/>
    <w:rsid w:val="002D22E7"/>
    <w:rsid w:val="002E05CF"/>
    <w:rsid w:val="002F049D"/>
    <w:rsid w:val="002F6946"/>
    <w:rsid w:val="00306040"/>
    <w:rsid w:val="003728CA"/>
    <w:rsid w:val="0037335E"/>
    <w:rsid w:val="003A1653"/>
    <w:rsid w:val="003F4198"/>
    <w:rsid w:val="0040596A"/>
    <w:rsid w:val="00430788"/>
    <w:rsid w:val="00430D26"/>
    <w:rsid w:val="0043591F"/>
    <w:rsid w:val="0047006D"/>
    <w:rsid w:val="004C20CD"/>
    <w:rsid w:val="004E4BCB"/>
    <w:rsid w:val="00510D73"/>
    <w:rsid w:val="0052202A"/>
    <w:rsid w:val="00524CE4"/>
    <w:rsid w:val="00553F57"/>
    <w:rsid w:val="005645A2"/>
    <w:rsid w:val="005B2582"/>
    <w:rsid w:val="005B28AF"/>
    <w:rsid w:val="006232A1"/>
    <w:rsid w:val="00624FF4"/>
    <w:rsid w:val="006A6CA8"/>
    <w:rsid w:val="006E6EAC"/>
    <w:rsid w:val="006F122D"/>
    <w:rsid w:val="0071402F"/>
    <w:rsid w:val="00753262"/>
    <w:rsid w:val="00770DF5"/>
    <w:rsid w:val="00784300"/>
    <w:rsid w:val="007D161E"/>
    <w:rsid w:val="007D5881"/>
    <w:rsid w:val="007D6641"/>
    <w:rsid w:val="007E5CE4"/>
    <w:rsid w:val="00811308"/>
    <w:rsid w:val="00821826"/>
    <w:rsid w:val="00854234"/>
    <w:rsid w:val="008948A7"/>
    <w:rsid w:val="008955DB"/>
    <w:rsid w:val="008B62C1"/>
    <w:rsid w:val="008B6C47"/>
    <w:rsid w:val="008D62F7"/>
    <w:rsid w:val="008F3DB1"/>
    <w:rsid w:val="008F4EDE"/>
    <w:rsid w:val="0091313D"/>
    <w:rsid w:val="00914D6E"/>
    <w:rsid w:val="00914EEE"/>
    <w:rsid w:val="00931562"/>
    <w:rsid w:val="00991DA0"/>
    <w:rsid w:val="009C1E02"/>
    <w:rsid w:val="00A0286F"/>
    <w:rsid w:val="00A4386A"/>
    <w:rsid w:val="00A6639F"/>
    <w:rsid w:val="00AD6F70"/>
    <w:rsid w:val="00AE79C9"/>
    <w:rsid w:val="00B30128"/>
    <w:rsid w:val="00B36152"/>
    <w:rsid w:val="00B5146A"/>
    <w:rsid w:val="00B97F47"/>
    <w:rsid w:val="00BA44C5"/>
    <w:rsid w:val="00BC30F2"/>
    <w:rsid w:val="00C35ED2"/>
    <w:rsid w:val="00C453AE"/>
    <w:rsid w:val="00CA7437"/>
    <w:rsid w:val="00CC66FC"/>
    <w:rsid w:val="00D102E1"/>
    <w:rsid w:val="00D224C2"/>
    <w:rsid w:val="00D81AF8"/>
    <w:rsid w:val="00DB307A"/>
    <w:rsid w:val="00DB6407"/>
    <w:rsid w:val="00E14DAF"/>
    <w:rsid w:val="00E2625E"/>
    <w:rsid w:val="00E36FE5"/>
    <w:rsid w:val="00E45F94"/>
    <w:rsid w:val="00E832FE"/>
    <w:rsid w:val="00E8767B"/>
    <w:rsid w:val="00E96537"/>
    <w:rsid w:val="00EB4FC8"/>
    <w:rsid w:val="00EC4A33"/>
    <w:rsid w:val="00EC70FC"/>
    <w:rsid w:val="00F52A49"/>
    <w:rsid w:val="00F70BF3"/>
    <w:rsid w:val="00F75DB7"/>
    <w:rsid w:val="00FA59C6"/>
    <w:rsid w:val="00FA67E7"/>
    <w:rsid w:val="00FA778A"/>
    <w:rsid w:val="00FA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4621DF"/>
  <w15:chartTrackingRefBased/>
  <w15:docId w15:val="{567C9E1A-776C-0842-8EA6-903BF442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81AF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914EEE"/>
    <w:rPr>
      <w:rFonts w:ascii="Calibri" w:eastAsia="Calibri" w:hAnsi="Calibri" w:cs="Calibri"/>
      <w:sz w:val="22"/>
      <w:szCs w:val="22"/>
      <w:lang w:val="en-US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1"/>
    <w:qFormat/>
    <w:rsid w:val="00D81AF8"/>
    <w:pPr>
      <w:ind w:left="720"/>
      <w:contextualSpacing/>
    </w:pPr>
    <w:rPr>
      <w:rFonts w:ascii="Calibri" w:eastAsia="Calibri" w:hAnsi="Calibri" w:cs="Calibri"/>
      <w:lang w:eastAsia="id-ID"/>
    </w:rPr>
  </w:style>
  <w:style w:type="character" w:customStyle="1" w:styleId="ListParagraphChar">
    <w:name w:val="List Paragraph Char"/>
    <w:link w:val="ListParagraph"/>
    <w:uiPriority w:val="1"/>
    <w:locked/>
    <w:rsid w:val="00D81AF8"/>
    <w:rPr>
      <w:rFonts w:ascii="Calibri" w:eastAsia="Calibri" w:hAnsi="Calibri" w:cs="Calibri"/>
      <w:lang w:eastAsia="id-ID"/>
    </w:rPr>
  </w:style>
  <w:style w:type="paragraph" w:styleId="NormalWeb">
    <w:name w:val="Normal (Web)"/>
    <w:basedOn w:val="Normal"/>
    <w:uiPriority w:val="99"/>
    <w:unhideWhenUsed/>
    <w:rsid w:val="00D81AF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D81A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0463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63BD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6232A1"/>
    <w:pPr>
      <w:spacing w:after="200"/>
    </w:pPr>
    <w:rPr>
      <w:rFonts w:ascii="Calibri" w:eastAsia="Calibri" w:hAnsi="Calibri" w:cs="Calibri"/>
      <w:i/>
      <w:iCs/>
      <w:color w:val="44546A" w:themeColor="text2"/>
      <w:sz w:val="18"/>
      <w:szCs w:val="18"/>
      <w:lang w:eastAsia="id-ID"/>
    </w:rPr>
  </w:style>
  <w:style w:type="paragraph" w:styleId="Bibliography">
    <w:name w:val="Bibliography"/>
    <w:basedOn w:val="Normal"/>
    <w:next w:val="Normal"/>
    <w:uiPriority w:val="37"/>
    <w:unhideWhenUsed/>
    <w:rsid w:val="002A153B"/>
  </w:style>
  <w:style w:type="paragraph" w:styleId="BodyText">
    <w:name w:val="Body Text"/>
    <w:basedOn w:val="Normal"/>
    <w:link w:val="BodyTextChar"/>
    <w:uiPriority w:val="1"/>
    <w:qFormat/>
    <w:rsid w:val="00306040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306040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6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2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draswari@poltekkesjogja.ac.i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Asm14</b:Tag>
    <b:SourceType>JournalArticle</b:SourceType>
    <b:Guid>{9DA76158-D416-334D-948A-C46E0B0184A0}</b:Guid>
    <b:Author>
      <b:Author>
        <b:Corporate>Asmaa M. El-Bandrawy and Hassan O. Ghareeb.</b:Corporate>
      </b:Author>
    </b:Author>
    <b:Title>Effect Of Aerobic Combined with Pelvic Rocking Exercises on Quality of Life in Primary Dysmenorrhea.</b:Title>
    <b:JournalName>Ghada E. El-Refaye, Bull. Fac. Ph. Th. Cairo Univ. </b:JournalName>
    <b:Year>2014</b:Year>
    <b:Volume>19</b:Volume>
    <b:Issue>2</b:Issue>
    <b:Pages>86-220</b:Pages>
    <b:RefOrder>1</b:RefOrder>
  </b:Source>
  <b:Source>
    <b:Tag>Bet08</b:Tag>
    <b:SourceType>JournalArticle</b:SourceType>
    <b:Guid>{FA52032D-2431-8640-AFC4-2BFE3FA84827}</b:Guid>
    <b:Author>
      <b:Author>
        <b:Corporate>Bettendorf B, Shay S, Tu F.</b:Corporate>
      </b:Author>
    </b:Author>
    <b:Title>Dysmenorrhea: contemporary perspectives.</b:Title>
    <b:JournalName>Obstetrical &amp; Gynecological Survey.</b:JournalName>
    <b:Year>2008</b:Year>
    <b:Pages>597-603</b:Pages>
    <b:Volume>63</b:Volume>
    <b:Issue>9</b:Issue>
    <b:RefOrder>2</b:RefOrder>
  </b:Source>
  <b:Source>
    <b:Tag>Cha12</b:Tag>
    <b:SourceType>JournalArticle</b:SourceType>
    <b:Guid>{72FD69D6-EB7E-8B47-9418-913F7684C0D7}</b:Guid>
    <b:Author>
      <b:Author>
        <b:Corporate>Chauhan M, Kala J. </b:Corporate>
      </b:Author>
    </b:Author>
    <b:Title>Relation Between Dysmenorrhea And Body Mass Index In Adolescents With Rural Versus Urban Variation.</b:Title>
    <b:JournalName>J Obstet Gynecol India. </b:JournalName>
    <b:Year>2012</b:Year>
    <b:Pages>442-445</b:Pages>
    <b:RefOrder>3</b:RefOrder>
  </b:Source>
  <b:Source>
    <b:Tag>Che18</b:Tag>
    <b:SourceType>JournalArticle</b:SourceType>
    <b:Guid>{34C22CFD-457F-4347-9310-C968BF433E2D}</b:Guid>
    <b:Author>
      <b:Author>
        <b:Corporate>Chen, C. X., Draucker, C. B., &amp; Carpenter, J. S.</b:Corporate>
      </b:Author>
    </b:Author>
    <b:Title>What women say about their dysmenorrhea: A qualitative thematic analysis.</b:Title>
    <b:JournalName>BMC Women’s Health,</b:JournalName>
    <b:Year>2018</b:Year>
    <b:Pages>1-8</b:Pages>
    <b:RefOrder>4</b:RefOrder>
  </b:Source>
  <b:Source>
    <b:Tag>Dya09</b:Tag>
    <b:SourceType>JournalArticle</b:SourceType>
    <b:Guid>{EA16648F-BE0C-7749-B1B3-6181FA881833}</b:Guid>
    <b:Author>
      <b:Author>
        <b:NameList>
          <b:Person>
            <b:Last>Dyah</b:Last>
            <b:First>E.</b:First>
            <b:Middle>&amp; Tinah.</b:Middle>
          </b:Person>
        </b:NameList>
      </b:Author>
    </b:Author>
    <b:Title>Hubungan Indeks Masa Tubuh &lt; 20 dengan Kejadian Dismenore pada Remaja Putri di SMA Negeri 3 Sragen. </b:Title>
    <b:JournalName>Jurnal Kebidanan.</b:JournalName>
    <b:Year>2009</b:Year>
    <b:RefOrder>5</b:RefOrder>
  </b:Source>
  <b:Source>
    <b:Tag>ElH11</b:Tag>
    <b:SourceType>JournalArticle</b:SourceType>
    <b:Guid>{B52156E2-7764-9945-B632-53FBD8EF079A}</b:Guid>
    <b:Author>
      <b:Author>
        <b:Corporate>El-Hameed, N., Mohamed, M., Ahmed, N. &amp; Ahmed, E.</b:Corporate>
      </b:Author>
    </b:Author>
    <b:Title>Assessment of Dysmenorrhea and Menstrual Hygiene Practices among Adolescent Girls in Some Nursing Schools at EL-Minia Governorate, Egypt. </b:Title>
    <b:JournalName>Journal of American Science. </b:JournalName>
    <b:Year>2011</b:Year>
    <b:Pages>216-223</b:Pages>
    <b:RefOrder>6</b:RefOrder>
  </b:Source>
  <b:Source>
    <b:Tag>Hir02</b:Tag>
    <b:SourceType>JournalArticle</b:SourceType>
    <b:Guid>{B62CE4B8-DDD1-3142-87D8-32681CD0EB9C}</b:Guid>
    <b:Author>
      <b:Author>
        <b:Corporate>Hirata M, Kumabe K, Inove Y. </b:Corporate>
      </b:Author>
    </b:Author>
    <b:Title>Study of relation between fre- quency of menstrual pain and bodyweight in female adolescents (article in Japanese). </b:Title>
    <b:JournalName>Nippon Koshu Eisei Zasshi.</b:JournalName>
    <b:Year>2002</b:Year>
    <b:Pages>516-24</b:Pages>
    <b:RefOrder>7</b:RefOrder>
  </b:Source>
  <b:Source>
    <b:Tag>JuH15</b:Tag>
    <b:SourceType>JournalArticle</b:SourceType>
    <b:Guid>{D593044B-CFE7-BE40-B617-CE3C9F26EDFC}</b:Guid>
    <b:Author>
      <b:Author>
        <b:Corporate>Ju H, Jones M, Mishra GD. </b:Corporate>
      </b:Author>
    </b:Author>
    <b:Title>A U-shaped relationship between body mass index and dysmenorrhea: a longitudinal study. </b:Title>
    <b:JournalName>PLoS One. </b:JournalName>
    <b:Year>2015</b:Year>
    <b:RefOrder>8</b:RefOrder>
  </b:Source>
  <b:Source>
    <b:Tag>Jun12</b:Tag>
    <b:SourceType>JournalArticle</b:SourceType>
    <b:Guid>{50038912-D594-8542-89BE-8C8D39490B59}</b:Guid>
    <b:Author>
      <b:Author>
        <b:Corporate>Jungheim ES, Travieso JL, Carson KR, Moley KH. </b:Corporate>
      </b:Author>
    </b:Author>
    <b:Title>Obesity and reproductive function.</b:Title>
    <b:JournalName>Obstet Gynecol Clin North Am. </b:JournalName>
    <b:Year>2012</b:Year>
    <b:Pages>479-493</b:Pages>
    <b:RefOrder>9</b:RefOrder>
  </b:Source>
  <b:Source>
    <b:Tag>Kau14</b:Tag>
    <b:SourceType>JournalArticle</b:SourceType>
    <b:Guid>{6925DA32-0FDB-7746-A96D-D4A7F46E0D58}</b:Guid>
    <b:Author>
      <b:Author>
        <b:Corporate>Kaur, K.</b:Corporate>
      </b:Author>
    </b:Author>
    <b:Title>Obesity and Dysmenorrhea in young girls: Is there any link?.</b:Title>
    <b:JournalName>Human Biology Review.</b:JournalName>
    <b:Year>2014</b:Year>
    <b:Pages>214-225</b:Pages>
    <b:RefOrder>10</b:RefOrder>
  </b:Source>
  <b:Source>
    <b:Tag>Lar16</b:Tag>
    <b:SourceType>JournalArticle</b:SourceType>
    <b:Guid>{BEE20570-F513-1149-92A9-736A044B3688}</b:Guid>
    <b:Author>
      <b:Author>
        <b:Corporate>Larasati TA, Alatas F.</b:Corporate>
      </b:Author>
    </b:Author>
    <b:Title>Dismenore primer dan faktor risiko Dismenore primer pada Remaja.</b:Title>
    <b:JournalName>J Major. </b:JournalName>
    <b:Year>2016</b:Year>
    <b:Pages>79-84</b:Pages>
    <b:RefOrder>11</b:RefOrder>
  </b:Source>
  <b:Source>
    <b:Tag>Mad12</b:Tag>
    <b:SourceType>JournalArticle</b:SourceType>
    <b:Guid>{2BB57FEE-411F-AA45-A470-7D3A05213439}</b:Guid>
    <b:Author>
      <b:Author>
        <b:Corporate>Madhubala C, Jyoti K. </b:Corporate>
      </b:Author>
    </b:Author>
    <b:Title>Relation between dismenorrhea and body index in adolescents with rural versus urban variation. </b:Title>
    <b:JournalName>The Journal of Obstetrics and Gynecology of India. </b:JournalName>
    <b:Year>2012</b:Year>
    <b:Pages>442-5</b:Pages>
    <b:RefOrder>12</b:RefOrder>
  </b:Source>
  <b:Source>
    <b:Tag>Moh16</b:Tag>
    <b:SourceType>JournalArticle</b:SourceType>
    <b:Guid>{393EDFD1-DFB0-654B-9857-26E80B32C3F6}</b:Guid>
    <b:Author>
      <b:Author>
        <b:Corporate>Mohapatra D, Mishra T, Behera M, Panda P. </b:Corporate>
      </b:Author>
    </b:Author>
    <b:Title>A study of relationbetween body mass index and dysmenorrhea and its impact on daily activitied of medical students. </b:Title>
    <b:JournalName>Asian J Pharm Clin Res.</b:JournalName>
    <b:Year>2016</b:Year>
    <b:Pages>297-9</b:Pages>
    <b:RefOrder>13</b:RefOrder>
  </b:Source>
  <b:Source>
    <b:Tag>Naj18</b:Tag>
    <b:SourceType>JournalArticle</b:SourceType>
    <b:Guid>{B395AC91-ADE7-5743-844E-B9E8F941B063}</b:Guid>
    <b:Author>
      <b:Author>
        <b:Corporate>Najafi, N., Khalkhali, H., Moghaddam Tabrizi, F., &amp; Zarrin, R. </b:Corporate>
      </b:Author>
    </b:Author>
    <b:Title>Major dietary patterns in relation to menstrual pain: A nested case control study. </b:Title>
    <b:JournalName>BMC Women’s Health.</b:JournalName>
    <b:Year>2018</b:Year>
    <b:Pages>1-7</b:Pages>
    <b:RefOrder>14</b:RefOrder>
  </b:Source>
  <b:Source>
    <b:Tag>Noh11</b:Tag>
    <b:SourceType>JournalArticle</b:SourceType>
    <b:Guid>{75F5FF3F-5329-9549-9B00-D9E6637FDE3C}</b:Guid>
    <b:Author>
      <b:Author>
        <b:Corporate>Nohara M, Momoeda M, Kubota T, Nakabayashi M.</b:Corporate>
      </b:Author>
    </b:Author>
    <b:Title>Menstrual cycle and menstrual pain problems and related risk factors among Japanese female workers.</b:Title>
    <b:JournalName>Industrial Health.</b:JournalName>
    <b:Year>2011</b:Year>
    <b:Pages>228-234</b:Pages>
    <b:RefOrder>15</b:RefOrder>
  </b:Source>
  <b:Source>
    <b:Tag>Nov08</b:Tag>
    <b:SourceType>JournalArticle</b:SourceType>
    <b:Guid>{78065085-D140-3E44-85E5-E7341D7BA45B}</b:Guid>
    <b:Author>
      <b:Author>
        <b:NameList>
          <b:Person>
            <b:Last>Novia</b:Last>
            <b:First>I.</b:First>
            <b:Middle>&amp; Puspitasari, N.</b:Middle>
          </b:Person>
        </b:NameList>
      </b:Author>
    </b:Author>
    <b:Title>Faktor Risiko yang Mempengaruhi Kejadian Dismenore Primer.</b:Title>
    <b:JournalName>The Indonesian Journal of Public Health. </b:JournalName>
    <b:Year>2008</b:Year>
    <b:Pages>96-104</b:Pages>
    <b:RefOrder>16</b:RefOrder>
  </b:Source>
  <b:Source>
    <b:Tag>Oko13</b:Tag>
    <b:SourceType>JournalArticle</b:SourceType>
    <b:Guid>{6F18E59A-4611-4442-92FE-E534D77F2572}</b:Guid>
    <b:Author>
      <b:Author>
        <b:Corporate>Okoro, R., Malgwi, H. &amp; Okoro, G.</b:Corporate>
      </b:Author>
    </b:Author>
    <b:Title>Evaluation of Factors that Increase the Severity of Dysmenorrhoea among University Female Student in Maiduguri, North Eastern Nigeria. </b:Title>
    <b:JournalName>The Internet Journal of Allied Health Science and Practice. </b:JournalName>
    <b:Year>2013</b:Year>
    <b:Pages>1-10</b:Pages>
    <b:RefOrder>17</b:RefOrder>
  </b:Source>
  <b:Source>
    <b:Tag>Sin08</b:Tag>
    <b:SourceType>JournalArticle</b:SourceType>
    <b:Guid>{32ED1142-4703-3143-86DD-984106AE843D}</b:Guid>
    <b:Author>
      <b:Author>
        <b:NameList>
          <b:Person>
            <b:Last>Singh A</b:Last>
            <b:First>Kiran</b:First>
            <b:Middle>D, Singh H, et al.</b:Middle>
          </b:Person>
        </b:NameList>
      </b:Author>
    </b:Author>
    <b:Title>Study of prevalence and severity of dysmenorrhea.</b:Title>
    <b:JournalName>Indian J Physiol Pharmacol. </b:JournalName>
    <b:Year>2008</b:Year>
    <b:Pages>389-97</b:Pages>
    <b:RefOrder>18</b:RefOrder>
  </b:Source>
  <b:Source>
    <b:Tag>Tan201</b:Tag>
    <b:SourceType>JournalArticle</b:SourceType>
    <b:Guid>{0D9E68CB-9F5B-5943-963A-E11148A1FC6C}</b:Guid>
    <b:Author>
      <b:Author>
        <b:Corporate>Tang Y, Zhao M, Lin L, Gao Y, Chen G, Chen S, Chen Q</b:Corporate>
      </b:Author>
    </b:Author>
    <b:Title> Is body mass index associated with the incidence of endometriosis and the severity of dysmenorrhoea: a case–control study in China?.</b:Title>
    <b:JournalName>BMJ</b:JournalName>
    <b:Year>2020</b:Year>
    <b:RefOrder>19</b:RefOrder>
  </b:Source>
  <b:Source>
    <b:Tag>Tan04</b:Tag>
    <b:SourceType>JournalArticle</b:SourceType>
    <b:Guid>{D1849263-F081-8142-B65D-EC3472F4C512}</b:Guid>
    <b:Author>
      <b:Author>
        <b:Corporate>Tangchai, K., Titapant, V. &amp; Boriboonhirunsarn, D.</b:Corporate>
      </b:Author>
    </b:Author>
    <b:Title>Dysmenorrhea in Thai Adolescents:Prevalence,Impact and Knowledge of Treatment.</b:Title>
    <b:JournalName>J Med Assoc Thai.</b:JournalName>
    <b:Year>2004</b:Year>
    <b:Pages>69-73</b:Pages>
    <b:RefOrder>20</b:RefOrder>
  </b:Source>
  <b:Source>
    <b:Tag>Vid14</b:Tag>
    <b:SourceType>JournalArticle</b:SourceType>
    <b:Guid>{028E145E-A81B-CE4D-B374-06B7325E5EAD}</b:Guid>
    <b:Author>
      <b:Author>
        <b:Corporate>Vidya, G. Syamala, B. Sri, K. </b:Corporate>
      </b:Author>
    </b:Author>
    <b:Title>Comparative study to Evaluate the Relationship of Dysmenorrhoea and Body Mass Index in Medical Students. </b:Title>
    <b:JournalName> Int J Biol Med Res.</b:JournalName>
    <b:Year>2014</b:Year>
    <b:RefOrder>21</b:RefOrder>
  </b:Source>
  <b:Source>
    <b:Tag>Yen19</b:Tag>
    <b:SourceType>JournalArticle</b:SourceType>
    <b:Guid>{6D2F9753-27C1-B044-81C6-BEF7F430D5FE}</b:Guid>
    <b:Author>
      <b:Author>
        <b:NameList>
          <b:Person>
            <b:Last>Yenny Rusli</b:Last>
            <b:First> Yohanna</b:First>
            <b:Middle>Angelina, Hadiyanto.</b:Middle>
          </b:Person>
        </b:NameList>
      </b:Author>
    </b:Author>
    <b:Title>Hubungan Tingkat Stres dan Intensitas Dismenore pada Mahasiswi di Sebuah Fakultas Kedokteran di Jakarta.</b:Title>
    <b:JournalName>eJKL</b:JournalName>
    <b:Year>2019</b:Year>
    <b:RefOrder>22</b:RefOrder>
  </b:Source>
</b:Sources>
</file>

<file path=customXml/itemProps1.xml><?xml version="1.0" encoding="utf-8"?>
<ds:datastoreItem xmlns:ds="http://schemas.openxmlformats.org/officeDocument/2006/customXml" ds:itemID="{FA3ABC69-E328-7A45-B6A7-2B891CCC5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2160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Sisca Indraswari</dc:creator>
  <cp:keywords/>
  <dc:description/>
  <cp:lastModifiedBy>Sisca Indraswari</cp:lastModifiedBy>
  <cp:revision>10</cp:revision>
  <cp:lastPrinted>2022-11-04T05:09:00Z</cp:lastPrinted>
  <dcterms:created xsi:type="dcterms:W3CDTF">2022-11-04T04:25:00Z</dcterms:created>
  <dcterms:modified xsi:type="dcterms:W3CDTF">2022-12-21T04:12:00Z</dcterms:modified>
</cp:coreProperties>
</file>