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BEA05" w14:textId="77777777" w:rsidR="0028414C" w:rsidRDefault="001F0341" w:rsidP="0028414C">
      <w:pPr>
        <w:pStyle w:val="NormalWeb"/>
        <w:spacing w:before="0" w:beforeAutospacing="0" w:after="0" w:afterAutospacing="0"/>
        <w:jc w:val="both"/>
        <w:rPr>
          <w:rStyle w:val="Emphasis"/>
          <w:rFonts w:eastAsiaTheme="majorEastAsia"/>
        </w:rPr>
      </w:pPr>
      <w:r>
        <w:t xml:space="preserve">Dear Editor-in-Chief </w:t>
      </w:r>
      <w:r>
        <w:rPr>
          <w:rStyle w:val="Emphasis"/>
          <w:rFonts w:eastAsiaTheme="majorEastAsia"/>
        </w:rPr>
        <w:t>Journal of Biomedicine and Translational Research (</w:t>
      </w:r>
      <w:r w:rsidRPr="001F0341">
        <w:rPr>
          <w:rStyle w:val="Emphasis"/>
          <w:rFonts w:eastAsiaTheme="majorEastAsia"/>
          <w:i w:val="0"/>
          <w:iCs w:val="0"/>
        </w:rPr>
        <w:t>JBTR</w:t>
      </w:r>
      <w:r>
        <w:rPr>
          <w:rStyle w:val="Emphasis"/>
          <w:rFonts w:eastAsiaTheme="majorEastAsia"/>
        </w:rPr>
        <w:t>)</w:t>
      </w:r>
    </w:p>
    <w:p w14:paraId="515B344B" w14:textId="1F5A9FCD" w:rsidR="0028414C" w:rsidRPr="001F0341" w:rsidRDefault="001F0341" w:rsidP="0028414C">
      <w:pPr>
        <w:pStyle w:val="NormalWeb"/>
        <w:spacing w:before="0" w:beforeAutospacing="0" w:after="0" w:afterAutospacing="0"/>
        <w:jc w:val="both"/>
      </w:pPr>
      <w:r w:rsidRPr="001F0341">
        <w:t xml:space="preserve">Achmad Zulfa </w:t>
      </w:r>
      <w:proofErr w:type="spellStart"/>
      <w:r w:rsidRPr="001F0341">
        <w:t>Juniarto</w:t>
      </w:r>
      <w:proofErr w:type="spellEnd"/>
    </w:p>
    <w:p w14:paraId="618BC1F4" w14:textId="0F140F1C" w:rsidR="001F0341" w:rsidRDefault="001F0341" w:rsidP="0028414C">
      <w:pPr>
        <w:pStyle w:val="NormalWeb"/>
        <w:jc w:val="both"/>
      </w:pPr>
      <w:r>
        <w:rPr>
          <w:rStyle w:val="Strong"/>
          <w:rFonts w:eastAsiaTheme="majorEastAsia"/>
        </w:rPr>
        <w:t xml:space="preserve">Subject: </w:t>
      </w:r>
      <w:r w:rsidRPr="001F0341">
        <w:rPr>
          <w:rFonts w:eastAsiaTheme="majorEastAsia"/>
          <w:b/>
          <w:bCs/>
        </w:rPr>
        <w:t>The Importance of Prenatal Diagnosis in the Investigation of Recurrent Pregnancy Loss: A Transition from Screening to Diagnostics</w:t>
      </w:r>
    </w:p>
    <w:p w14:paraId="5BA7EAD0" w14:textId="2F66192F" w:rsidR="001F0341" w:rsidRDefault="001F0341" w:rsidP="0028414C">
      <w:pPr>
        <w:pStyle w:val="NormalWeb"/>
        <w:jc w:val="both"/>
      </w:pPr>
      <w:r>
        <w:t>Dear Mr. Achmad,</w:t>
      </w:r>
    </w:p>
    <w:p w14:paraId="6D48991A" w14:textId="766F4571" w:rsidR="001F0341" w:rsidRDefault="001F0341" w:rsidP="0028414C">
      <w:pPr>
        <w:pStyle w:val="NormalWeb"/>
        <w:jc w:val="both"/>
      </w:pPr>
      <w:r>
        <w:t>I am pleased to submit my manuscript entitled</w:t>
      </w:r>
      <w:r w:rsidR="0028414C">
        <w:t xml:space="preserve"> </w:t>
      </w:r>
      <w:r>
        <w:rPr>
          <w:rStyle w:val="Strong"/>
          <w:rFonts w:eastAsiaTheme="majorEastAsia"/>
        </w:rPr>
        <w:t>“The Importance of Prenatal Diagnosis in the Investigation of Recurrent Pregnancy Loss: A Transition from Screening to Diagnostics”</w:t>
      </w:r>
      <w:r>
        <w:br/>
        <w:t xml:space="preserve">for consideration as an </w:t>
      </w:r>
      <w:r w:rsidRPr="001F0341">
        <w:rPr>
          <w:b/>
          <w:bCs/>
        </w:rPr>
        <w:t>Original</w:t>
      </w:r>
      <w:r>
        <w:t xml:space="preserve"> </w:t>
      </w:r>
      <w:r>
        <w:rPr>
          <w:rStyle w:val="Strong"/>
          <w:rFonts w:eastAsiaTheme="majorEastAsia"/>
        </w:rPr>
        <w:t>Review Article</w:t>
      </w:r>
      <w:r>
        <w:t xml:space="preserve"> in the </w:t>
      </w:r>
      <w:r>
        <w:rPr>
          <w:rStyle w:val="Emphasis"/>
          <w:rFonts w:eastAsiaTheme="majorEastAsia"/>
        </w:rPr>
        <w:t>Journal of Biomedicine and</w:t>
      </w:r>
      <w:r w:rsidR="0028414C">
        <w:rPr>
          <w:rStyle w:val="Emphasis"/>
          <w:rFonts w:eastAsiaTheme="majorEastAsia"/>
        </w:rPr>
        <w:t xml:space="preserve"> </w:t>
      </w:r>
      <w:r>
        <w:rPr>
          <w:rStyle w:val="Emphasis"/>
          <w:rFonts w:eastAsiaTheme="majorEastAsia"/>
        </w:rPr>
        <w:t>Translational Research</w:t>
      </w:r>
      <w:r>
        <w:t>.</w:t>
      </w:r>
    </w:p>
    <w:p w14:paraId="1526740F" w14:textId="6104CF33" w:rsidR="001F0341" w:rsidRDefault="001F0341" w:rsidP="0028414C">
      <w:pPr>
        <w:pStyle w:val="NormalWeb"/>
        <w:jc w:val="both"/>
      </w:pPr>
      <w:r>
        <w:t xml:space="preserve">Recurrent pregnancy loss (RPL) is a multifactorial condition with significant clinical, psychological, and economic consequences. Advances in genetic and prenatal diagnostic technologies have shifted the clinical approach from conventional screening toward more precise etiological diagnosis and individualized reproductive management. In this review, </w:t>
      </w:r>
      <w:r w:rsidR="003862CB">
        <w:t>I</w:t>
      </w:r>
      <w:r>
        <w:t xml:space="preserve"> summarize current evidence on the genetic and non-genetic causes of RPL and highlight the evolving role of prenatal diagnostic modalities, including chromosomal microarray analysis, whole-exome sequencing, parental karyotyping, and preimplantation genetic testing. </w:t>
      </w:r>
      <w:r w:rsidR="003862CB">
        <w:t>I</w:t>
      </w:r>
      <w:r>
        <w:t xml:space="preserve"> also emphasize the importance of genetic </w:t>
      </w:r>
      <w:proofErr w:type="spellStart"/>
      <w:r>
        <w:t>counseling</w:t>
      </w:r>
      <w:proofErr w:type="spellEnd"/>
      <w:r>
        <w:t xml:space="preserve"> in translating diagnostic findings into clinical decision-making and improved reproductive outcomes.</w:t>
      </w:r>
    </w:p>
    <w:p w14:paraId="7F3F0F6E" w14:textId="77777777" w:rsidR="001F0341" w:rsidRDefault="001F0341" w:rsidP="0028414C">
      <w:pPr>
        <w:pStyle w:val="NormalWeb"/>
        <w:jc w:val="both"/>
      </w:pPr>
      <w:r>
        <w:t xml:space="preserve">This manuscript is original, has not been published previously, and is not under consideration for publication elsewhere. All authors have approved the final version of the manuscript and agree to its submission to the </w:t>
      </w:r>
      <w:r>
        <w:rPr>
          <w:rStyle w:val="Emphasis"/>
          <w:rFonts w:eastAsiaTheme="majorEastAsia"/>
        </w:rPr>
        <w:t>Journal of Biomedicine and Translational Research</w:t>
      </w:r>
      <w:r>
        <w:t>. There are no conflicts of interest to declare. This study is a narrative review based on previously published literature; therefore, ethical approval and informed consent were not required.</w:t>
      </w:r>
    </w:p>
    <w:p w14:paraId="313FE0B4" w14:textId="0DFF2D7D" w:rsidR="001F0341" w:rsidRDefault="003862CB" w:rsidP="0028414C">
      <w:pPr>
        <w:pStyle w:val="NormalWeb"/>
        <w:jc w:val="both"/>
      </w:pPr>
      <w:r>
        <w:t>I</w:t>
      </w:r>
      <w:r w:rsidR="001F0341">
        <w:t xml:space="preserve"> believe that this review aligns with the journal’s focus on translational biomedicine, as it bridges molecular genetic advances with clinical management strategies for patients with recurrent pregnancy loss.</w:t>
      </w:r>
    </w:p>
    <w:p w14:paraId="7A9C28E3" w14:textId="13C53F0A" w:rsidR="001F0341" w:rsidRDefault="001F0341" w:rsidP="0028414C">
      <w:pPr>
        <w:pStyle w:val="NormalWeb"/>
        <w:jc w:val="both"/>
      </w:pPr>
      <w:r>
        <w:t xml:space="preserve">Thank you for your time and consideration. </w:t>
      </w:r>
      <w:r w:rsidR="003862CB">
        <w:t>I</w:t>
      </w:r>
      <w:r>
        <w:t xml:space="preserve"> look forward to hearing from you.</w:t>
      </w:r>
    </w:p>
    <w:p w14:paraId="53D981F4" w14:textId="77777777" w:rsidR="001F0341" w:rsidRDefault="001F0341" w:rsidP="0028414C">
      <w:pPr>
        <w:pStyle w:val="NormalWeb"/>
        <w:jc w:val="both"/>
      </w:pPr>
      <w:r>
        <w:t>Sincerely,</w:t>
      </w:r>
    </w:p>
    <w:p w14:paraId="5A5B4049" w14:textId="5CA6453B" w:rsidR="001F0341" w:rsidRDefault="001F0341" w:rsidP="0028414C">
      <w:pPr>
        <w:pStyle w:val="NormalWeb"/>
      </w:pPr>
      <w:r>
        <w:rPr>
          <w:rStyle w:val="Strong"/>
          <w:rFonts w:eastAsiaTheme="majorEastAsia"/>
        </w:rPr>
        <w:t>Vanessa Julia Tei Seran</w:t>
      </w:r>
      <w:r>
        <w:br/>
        <w:t>Department of Biomedical Sciences</w:t>
      </w:r>
      <w:r>
        <w:br/>
        <w:t>Faculty of Medicine, YARSI University</w:t>
      </w:r>
      <w:r>
        <w:br/>
        <w:t>Jakarta, Indonesia</w:t>
      </w:r>
      <w:r>
        <w:br/>
        <w:t>Email:</w:t>
      </w:r>
      <w:r w:rsidR="003862CB">
        <w:t xml:space="preserve"> meateiseran@gmail.com</w:t>
      </w:r>
    </w:p>
    <w:p w14:paraId="276A3D94" w14:textId="77777777" w:rsidR="001F0341" w:rsidRDefault="001F0341"/>
    <w:sectPr w:rsidR="001F034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341"/>
    <w:rsid w:val="001F0341"/>
    <w:rsid w:val="0028414C"/>
    <w:rsid w:val="003862CB"/>
    <w:rsid w:val="004B12DE"/>
    <w:rsid w:val="00BB3C7A"/>
    <w:rsid w:val="00DA29AA"/>
  </w:rsids>
  <m:mathPr>
    <m:mathFont m:val="Cambria Math"/>
    <m:brkBin m:val="before"/>
    <m:brkBinSub m:val="--"/>
    <m:smallFrac m:val="0"/>
    <m:dispDef/>
    <m:lMargin m:val="0"/>
    <m:rMargin m:val="0"/>
    <m:defJc m:val="centerGroup"/>
    <m:wrapIndent m:val="1440"/>
    <m:intLim m:val="subSup"/>
    <m:naryLim m:val="undOvr"/>
  </m:mathPr>
  <w:themeFontLang w:val="en-ID"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0533CD3"/>
  <w15:chartTrackingRefBased/>
  <w15:docId w15:val="{A422E56B-2F2B-2C48-9083-21322E2EF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03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03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03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F03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03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03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03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03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03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03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03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03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F03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03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03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03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03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0341"/>
    <w:rPr>
      <w:rFonts w:eastAsiaTheme="majorEastAsia" w:cstheme="majorBidi"/>
      <w:color w:val="272727" w:themeColor="text1" w:themeTint="D8"/>
    </w:rPr>
  </w:style>
  <w:style w:type="paragraph" w:styleId="Title">
    <w:name w:val="Title"/>
    <w:basedOn w:val="Normal"/>
    <w:next w:val="Normal"/>
    <w:link w:val="TitleChar"/>
    <w:uiPriority w:val="10"/>
    <w:qFormat/>
    <w:rsid w:val="001F03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03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03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03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0341"/>
    <w:pPr>
      <w:spacing w:before="160"/>
      <w:jc w:val="center"/>
    </w:pPr>
    <w:rPr>
      <w:i/>
      <w:iCs/>
      <w:color w:val="404040" w:themeColor="text1" w:themeTint="BF"/>
    </w:rPr>
  </w:style>
  <w:style w:type="character" w:customStyle="1" w:styleId="QuoteChar">
    <w:name w:val="Quote Char"/>
    <w:basedOn w:val="DefaultParagraphFont"/>
    <w:link w:val="Quote"/>
    <w:uiPriority w:val="29"/>
    <w:rsid w:val="001F0341"/>
    <w:rPr>
      <w:i/>
      <w:iCs/>
      <w:color w:val="404040" w:themeColor="text1" w:themeTint="BF"/>
    </w:rPr>
  </w:style>
  <w:style w:type="paragraph" w:styleId="ListParagraph">
    <w:name w:val="List Paragraph"/>
    <w:basedOn w:val="Normal"/>
    <w:uiPriority w:val="34"/>
    <w:qFormat/>
    <w:rsid w:val="001F0341"/>
    <w:pPr>
      <w:ind w:left="720"/>
      <w:contextualSpacing/>
    </w:pPr>
  </w:style>
  <w:style w:type="character" w:styleId="IntenseEmphasis">
    <w:name w:val="Intense Emphasis"/>
    <w:basedOn w:val="DefaultParagraphFont"/>
    <w:uiPriority w:val="21"/>
    <w:qFormat/>
    <w:rsid w:val="001F0341"/>
    <w:rPr>
      <w:i/>
      <w:iCs/>
      <w:color w:val="0F4761" w:themeColor="accent1" w:themeShade="BF"/>
    </w:rPr>
  </w:style>
  <w:style w:type="paragraph" w:styleId="IntenseQuote">
    <w:name w:val="Intense Quote"/>
    <w:basedOn w:val="Normal"/>
    <w:next w:val="Normal"/>
    <w:link w:val="IntenseQuoteChar"/>
    <w:uiPriority w:val="30"/>
    <w:qFormat/>
    <w:rsid w:val="001F03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0341"/>
    <w:rPr>
      <w:i/>
      <w:iCs/>
      <w:color w:val="0F4761" w:themeColor="accent1" w:themeShade="BF"/>
    </w:rPr>
  </w:style>
  <w:style w:type="character" w:styleId="IntenseReference">
    <w:name w:val="Intense Reference"/>
    <w:basedOn w:val="DefaultParagraphFont"/>
    <w:uiPriority w:val="32"/>
    <w:qFormat/>
    <w:rsid w:val="001F0341"/>
    <w:rPr>
      <w:b/>
      <w:bCs/>
      <w:smallCaps/>
      <w:color w:val="0F4761" w:themeColor="accent1" w:themeShade="BF"/>
      <w:spacing w:val="5"/>
    </w:rPr>
  </w:style>
  <w:style w:type="paragraph" w:styleId="NormalWeb">
    <w:name w:val="Normal (Web)"/>
    <w:basedOn w:val="Normal"/>
    <w:uiPriority w:val="99"/>
    <w:semiHidden/>
    <w:unhideWhenUsed/>
    <w:rsid w:val="001F034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1F0341"/>
    <w:rPr>
      <w:b/>
      <w:bCs/>
    </w:rPr>
  </w:style>
  <w:style w:type="character" w:styleId="Emphasis">
    <w:name w:val="Emphasis"/>
    <w:basedOn w:val="DefaultParagraphFont"/>
    <w:uiPriority w:val="20"/>
    <w:qFormat/>
    <w:rsid w:val="001F0341"/>
    <w:rPr>
      <w:i/>
      <w:iCs/>
    </w:rPr>
  </w:style>
  <w:style w:type="character" w:styleId="Hyperlink">
    <w:name w:val="Hyperlink"/>
    <w:basedOn w:val="DefaultParagraphFont"/>
    <w:uiPriority w:val="99"/>
    <w:semiHidden/>
    <w:unhideWhenUsed/>
    <w:rsid w:val="001F034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297</Words>
  <Characters>1922</Characters>
  <Application>Microsoft Office Word</Application>
  <DocSecurity>0</DocSecurity>
  <Lines>33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Rendi Prawira</dc:creator>
  <cp:keywords/>
  <dc:description/>
  <cp:lastModifiedBy>Rendi Prawira</cp:lastModifiedBy>
  <cp:revision>3</cp:revision>
  <dcterms:created xsi:type="dcterms:W3CDTF">2026-02-22T14:42:00Z</dcterms:created>
  <dcterms:modified xsi:type="dcterms:W3CDTF">2026-02-24T02:48:00Z</dcterms:modified>
</cp:coreProperties>
</file>