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19A24FA" w14:textId="0E03B287" w:rsidR="0070155A" w:rsidRPr="00BB2C1E" w:rsidRDefault="0070155A" w:rsidP="0070155A">
      <w:pPr>
        <w:spacing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Semarang, November </w:t>
      </w:r>
      <w:r w:rsidR="008A2611">
        <w:rPr>
          <w:rFonts w:ascii="Times New Roman" w:hAnsi="Times New Roman"/>
          <w:color w:val="000000"/>
          <w:sz w:val="24"/>
          <w:szCs w:val="24"/>
        </w:rPr>
        <w:t>12</w:t>
      </w:r>
      <w:r w:rsidRPr="005520DF">
        <w:rPr>
          <w:rFonts w:ascii="Times New Roman" w:hAnsi="Times New Roman"/>
          <w:color w:val="000000"/>
          <w:sz w:val="24"/>
          <w:szCs w:val="24"/>
          <w:vertAlign w:val="superscript"/>
        </w:rPr>
        <w:t>th</w:t>
      </w:r>
      <w:r>
        <w:rPr>
          <w:rFonts w:ascii="Times New Roman" w:hAnsi="Times New Roman"/>
          <w:color w:val="000000"/>
          <w:sz w:val="24"/>
          <w:szCs w:val="24"/>
        </w:rPr>
        <w:t>, 2025</w:t>
      </w:r>
    </w:p>
    <w:p w14:paraId="318958AC" w14:textId="77777777" w:rsidR="0070155A" w:rsidRDefault="0070155A" w:rsidP="0070155A">
      <w:pPr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BB2C1E">
        <w:rPr>
          <w:rFonts w:ascii="Times New Roman" w:hAnsi="Times New Roman"/>
          <w:color w:val="000000"/>
          <w:sz w:val="24"/>
          <w:szCs w:val="24"/>
        </w:rPr>
        <w:t xml:space="preserve">Dear </w:t>
      </w:r>
      <w:r>
        <w:rPr>
          <w:rFonts w:ascii="Times New Roman" w:hAnsi="Times New Roman"/>
          <w:color w:val="000000"/>
          <w:sz w:val="24"/>
          <w:szCs w:val="24"/>
        </w:rPr>
        <w:t>Editor in Chief</w:t>
      </w:r>
      <w:r w:rsidRPr="00BB2C1E">
        <w:rPr>
          <w:rFonts w:ascii="Times New Roman" w:hAnsi="Times New Roman"/>
          <w:color w:val="000000"/>
          <w:sz w:val="24"/>
          <w:szCs w:val="24"/>
        </w:rPr>
        <w:t xml:space="preserve">, </w:t>
      </w:r>
    </w:p>
    <w:p w14:paraId="7D1B8DC1" w14:textId="77777777" w:rsidR="0070155A" w:rsidRPr="00BB2C1E" w:rsidRDefault="0070155A" w:rsidP="0070155A">
      <w:pPr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251A2C10" w14:textId="77777777" w:rsidR="0070155A" w:rsidRDefault="0070155A" w:rsidP="0070155A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 would like</w:t>
      </w:r>
      <w:r w:rsidRPr="00BB2C1E">
        <w:rPr>
          <w:rFonts w:ascii="Times New Roman" w:hAnsi="Times New Roman" w:cs="Times New Roman"/>
        </w:rPr>
        <w:t xml:space="preserve"> to submit an original research article entitled “</w:t>
      </w:r>
      <w:r w:rsidRPr="005520DF">
        <w:rPr>
          <w:rFonts w:ascii="Times New Roman" w:hAnsi="Times New Roman" w:cs="Times New Roman"/>
        </w:rPr>
        <w:t>Rapid PCR-RFLP Screening of CYP21A2 Variants: Bridging Molecular Diagnostics in a Low-Resource Setting</w:t>
      </w:r>
      <w:r w:rsidRPr="00BB2C1E">
        <w:rPr>
          <w:rFonts w:ascii="Times New Roman" w:hAnsi="Times New Roman" w:cs="Times New Roman"/>
        </w:rPr>
        <w:t xml:space="preserve">” for consideration by </w:t>
      </w:r>
      <w:r>
        <w:rPr>
          <w:rFonts w:ascii="Times New Roman" w:hAnsi="Times New Roman" w:cs="Times New Roman"/>
        </w:rPr>
        <w:t xml:space="preserve">the </w:t>
      </w:r>
      <w:r w:rsidRPr="005520DF">
        <w:rPr>
          <w:rFonts w:ascii="Times New Roman" w:hAnsi="Times New Roman" w:cs="Times New Roman"/>
        </w:rPr>
        <w:t>Journal of Biomedicine and Translational Research</w:t>
      </w:r>
      <w:r w:rsidRPr="00BB2C1E">
        <w:rPr>
          <w:rFonts w:ascii="Times New Roman" w:hAnsi="Times New Roman" w:cs="Times New Roman"/>
        </w:rPr>
        <w:t xml:space="preserve">. </w:t>
      </w:r>
    </w:p>
    <w:p w14:paraId="78191A88" w14:textId="77777777" w:rsidR="0070155A" w:rsidRPr="00BB2C1E" w:rsidRDefault="0070155A" w:rsidP="0070155A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</w:p>
    <w:p w14:paraId="12F50E0E" w14:textId="5155AF33" w:rsidR="00A40A34" w:rsidRPr="00A40A34" w:rsidRDefault="0070155A" w:rsidP="0070155A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This study presents </w:t>
      </w:r>
      <w:r w:rsidR="00A40A34">
        <w:rPr>
          <w:rFonts w:ascii="Times New Roman" w:hAnsi="Times New Roman" w:cs="Times New Roman"/>
        </w:rPr>
        <w:t xml:space="preserve">a quick, simple, and reliable method </w:t>
      </w:r>
      <w:r w:rsidR="00CD0CC3">
        <w:rPr>
          <w:rFonts w:ascii="Times New Roman" w:hAnsi="Times New Roman" w:cs="Times New Roman"/>
        </w:rPr>
        <w:t>for</w:t>
      </w:r>
      <w:r w:rsidR="00A40A34">
        <w:rPr>
          <w:rFonts w:ascii="Times New Roman" w:hAnsi="Times New Roman" w:cs="Times New Roman"/>
        </w:rPr>
        <w:t xml:space="preserve"> detect</w:t>
      </w:r>
      <w:r w:rsidR="00CD0CC3">
        <w:rPr>
          <w:rFonts w:ascii="Times New Roman" w:hAnsi="Times New Roman" w:cs="Times New Roman"/>
        </w:rPr>
        <w:t>ing</w:t>
      </w:r>
      <w:r w:rsidR="00A40A34">
        <w:rPr>
          <w:rFonts w:ascii="Times New Roman" w:hAnsi="Times New Roman" w:cs="Times New Roman"/>
        </w:rPr>
        <w:t xml:space="preserve"> the most common point variants causing the most severe salt-wasting congenital adrenal hyperplasia (CAH) in a resource-limited setting. We </w:t>
      </w:r>
      <w:r w:rsidR="00CD0CC3">
        <w:rPr>
          <w:rFonts w:ascii="Times New Roman" w:hAnsi="Times New Roman" w:cs="Times New Roman"/>
        </w:rPr>
        <w:t>demonstrated</w:t>
      </w:r>
      <w:r w:rsidR="00A40A34">
        <w:rPr>
          <w:rFonts w:ascii="Times New Roman" w:hAnsi="Times New Roman" w:cs="Times New Roman"/>
        </w:rPr>
        <w:t xml:space="preserve"> the utilization of polymerase chain reaction (PCR) and restriction fragment length polymorphism (RFLP) to specifically amplify the </w:t>
      </w:r>
      <w:r w:rsidR="00A40A34">
        <w:rPr>
          <w:rFonts w:ascii="Times New Roman" w:hAnsi="Times New Roman" w:cs="Times New Roman"/>
          <w:i/>
          <w:iCs/>
        </w:rPr>
        <w:t xml:space="preserve">CYP21A2 </w:t>
      </w:r>
      <w:r w:rsidR="00A40A34">
        <w:rPr>
          <w:rFonts w:ascii="Times New Roman" w:hAnsi="Times New Roman" w:cs="Times New Roman"/>
        </w:rPr>
        <w:t>gene</w:t>
      </w:r>
      <w:r w:rsidR="00CD0CC3">
        <w:rPr>
          <w:rFonts w:ascii="Times New Roman" w:hAnsi="Times New Roman" w:cs="Times New Roman"/>
        </w:rPr>
        <w:t>, which</w:t>
      </w:r>
      <w:r w:rsidR="00A40A34">
        <w:rPr>
          <w:rFonts w:ascii="Times New Roman" w:hAnsi="Times New Roman" w:cs="Times New Roman"/>
        </w:rPr>
        <w:t xml:space="preserve"> caus</w:t>
      </w:r>
      <w:r w:rsidR="00CD0CC3">
        <w:rPr>
          <w:rFonts w:ascii="Times New Roman" w:hAnsi="Times New Roman" w:cs="Times New Roman"/>
        </w:rPr>
        <w:t>es</w:t>
      </w:r>
      <w:r w:rsidR="00A40A34">
        <w:rPr>
          <w:rFonts w:ascii="Times New Roman" w:hAnsi="Times New Roman" w:cs="Times New Roman"/>
        </w:rPr>
        <w:t xml:space="preserve"> the 21-hydroxylase (21OHD)</w:t>
      </w:r>
      <w:r w:rsidR="00CD0CC3">
        <w:rPr>
          <w:rFonts w:ascii="Times New Roman" w:hAnsi="Times New Roman" w:cs="Times New Roman"/>
        </w:rPr>
        <w:t xml:space="preserve">, </w:t>
      </w:r>
      <w:r w:rsidR="00A40A34">
        <w:rPr>
          <w:rFonts w:ascii="Times New Roman" w:hAnsi="Times New Roman" w:cs="Times New Roman"/>
        </w:rPr>
        <w:t xml:space="preserve">and </w:t>
      </w:r>
      <w:r w:rsidR="00CD0CC3">
        <w:rPr>
          <w:rFonts w:ascii="Times New Roman" w:hAnsi="Times New Roman" w:cs="Times New Roman"/>
        </w:rPr>
        <w:t xml:space="preserve">to </w:t>
      </w:r>
      <w:r w:rsidR="00A40A34">
        <w:rPr>
          <w:rFonts w:ascii="Times New Roman" w:hAnsi="Times New Roman" w:cs="Times New Roman"/>
        </w:rPr>
        <w:t>differentiate the wild-</w:t>
      </w:r>
      <w:r w:rsidR="00CD0CC3">
        <w:rPr>
          <w:rFonts w:ascii="Times New Roman" w:hAnsi="Times New Roman" w:cs="Times New Roman"/>
        </w:rPr>
        <w:t xml:space="preserve">type from </w:t>
      </w:r>
      <w:r w:rsidR="00A40A34">
        <w:rPr>
          <w:rFonts w:ascii="Times New Roman" w:hAnsi="Times New Roman" w:cs="Times New Roman"/>
        </w:rPr>
        <w:t>mutant</w:t>
      </w:r>
      <w:r w:rsidR="00CD0CC3">
        <w:rPr>
          <w:rFonts w:ascii="Times New Roman" w:hAnsi="Times New Roman" w:cs="Times New Roman"/>
        </w:rPr>
        <w:t xml:space="preserve"> alleles </w:t>
      </w:r>
      <w:r w:rsidR="00A40A34">
        <w:rPr>
          <w:rFonts w:ascii="Times New Roman" w:hAnsi="Times New Roman" w:cs="Times New Roman"/>
        </w:rPr>
        <w:t xml:space="preserve">using </w:t>
      </w:r>
      <w:r w:rsidR="00CD0CC3">
        <w:rPr>
          <w:rFonts w:ascii="Times New Roman" w:hAnsi="Times New Roman" w:cs="Times New Roman"/>
        </w:rPr>
        <w:t xml:space="preserve">sets of </w:t>
      </w:r>
      <w:r w:rsidR="00A40A34">
        <w:rPr>
          <w:rFonts w:ascii="Times New Roman" w:hAnsi="Times New Roman" w:cs="Times New Roman"/>
        </w:rPr>
        <w:t xml:space="preserve">restriction enzymes. The </w:t>
      </w:r>
      <w:r w:rsidR="0060731D">
        <w:rPr>
          <w:rFonts w:ascii="Times New Roman" w:hAnsi="Times New Roman" w:cs="Times New Roman"/>
        </w:rPr>
        <w:t xml:space="preserve">study unveiled the </w:t>
      </w:r>
      <w:r w:rsidR="00CD0CC3">
        <w:rPr>
          <w:rFonts w:ascii="Times New Roman" w:hAnsi="Times New Roman" w:cs="Times New Roman"/>
        </w:rPr>
        <w:t xml:space="preserve">feasibility </w:t>
      </w:r>
      <w:r w:rsidR="0060731D">
        <w:rPr>
          <w:rFonts w:ascii="Times New Roman" w:hAnsi="Times New Roman" w:cs="Times New Roman"/>
        </w:rPr>
        <w:t xml:space="preserve">of </w:t>
      </w:r>
      <w:r w:rsidR="00CD0CC3">
        <w:rPr>
          <w:rFonts w:ascii="Times New Roman" w:hAnsi="Times New Roman" w:cs="Times New Roman"/>
        </w:rPr>
        <w:t xml:space="preserve">performing the </w:t>
      </w:r>
      <w:r w:rsidR="00CD0CC3">
        <w:rPr>
          <w:rFonts w:ascii="Times New Roman" w:hAnsi="Times New Roman" w:cs="Times New Roman"/>
          <w:i/>
          <w:iCs/>
        </w:rPr>
        <w:t xml:space="preserve">CYP21A2 </w:t>
      </w:r>
      <w:r w:rsidR="0060731D">
        <w:rPr>
          <w:rFonts w:ascii="Times New Roman" w:hAnsi="Times New Roman" w:cs="Times New Roman"/>
        </w:rPr>
        <w:t xml:space="preserve">genotyping </w:t>
      </w:r>
      <w:r w:rsidR="00CD0CC3">
        <w:rPr>
          <w:rFonts w:ascii="Times New Roman" w:hAnsi="Times New Roman" w:cs="Times New Roman"/>
        </w:rPr>
        <w:t xml:space="preserve">for </w:t>
      </w:r>
      <w:r w:rsidR="007E71DF">
        <w:rPr>
          <w:rFonts w:ascii="Times New Roman" w:hAnsi="Times New Roman" w:cs="Times New Roman"/>
        </w:rPr>
        <w:t xml:space="preserve">frequent variants causing SW CAH </w:t>
      </w:r>
      <w:r w:rsidR="00CD0CC3">
        <w:rPr>
          <w:rFonts w:ascii="Times New Roman" w:hAnsi="Times New Roman" w:cs="Times New Roman"/>
        </w:rPr>
        <w:t xml:space="preserve">with only basic PCR and </w:t>
      </w:r>
      <w:r w:rsidR="0060731D">
        <w:rPr>
          <w:rFonts w:ascii="Times New Roman" w:hAnsi="Times New Roman" w:cs="Times New Roman"/>
        </w:rPr>
        <w:t>gel electrophoresis</w:t>
      </w:r>
      <w:r w:rsidR="007E71DF">
        <w:rPr>
          <w:rFonts w:ascii="Times New Roman" w:hAnsi="Times New Roman" w:cs="Times New Roman"/>
        </w:rPr>
        <w:t xml:space="preserve">, thus, enabling prompt diagnosis and </w:t>
      </w:r>
      <w:r w:rsidR="00CD0CC3">
        <w:rPr>
          <w:rFonts w:ascii="Times New Roman" w:hAnsi="Times New Roman" w:cs="Times New Roman"/>
        </w:rPr>
        <w:t xml:space="preserve">facilitating </w:t>
      </w:r>
      <w:r w:rsidR="007E71DF">
        <w:rPr>
          <w:rFonts w:ascii="Times New Roman" w:hAnsi="Times New Roman" w:cs="Times New Roman"/>
        </w:rPr>
        <w:t>comprehensive personalize management.</w:t>
      </w:r>
    </w:p>
    <w:p w14:paraId="21B4DA53" w14:textId="77777777" w:rsidR="0070155A" w:rsidRDefault="0070155A" w:rsidP="0070155A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14:paraId="32286451" w14:textId="3AA45F5B" w:rsidR="0070155A" w:rsidRPr="00BB2C1E" w:rsidRDefault="0070155A" w:rsidP="0070155A">
      <w:pPr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We believe t</w:t>
      </w:r>
      <w:r w:rsidRPr="00BB2C1E">
        <w:rPr>
          <w:rFonts w:ascii="Times New Roman" w:hAnsi="Times New Roman"/>
          <w:sz w:val="24"/>
          <w:szCs w:val="24"/>
        </w:rPr>
        <w:t>hese findings will be of interest to the readers of your journal</w:t>
      </w:r>
      <w:r>
        <w:rPr>
          <w:rFonts w:ascii="Times New Roman" w:hAnsi="Times New Roman"/>
          <w:sz w:val="24"/>
          <w:szCs w:val="24"/>
        </w:rPr>
        <w:t xml:space="preserve">, particularly those involved with </w:t>
      </w:r>
      <w:r w:rsidR="00CD0CC3">
        <w:rPr>
          <w:rFonts w:ascii="Times New Roman" w:hAnsi="Times New Roman"/>
          <w:sz w:val="24"/>
          <w:szCs w:val="24"/>
        </w:rPr>
        <w:t xml:space="preserve">molecular diagnosis and </w:t>
      </w:r>
      <w:r>
        <w:rPr>
          <w:rFonts w:ascii="Times New Roman" w:hAnsi="Times New Roman"/>
          <w:sz w:val="24"/>
          <w:szCs w:val="24"/>
        </w:rPr>
        <w:t>management</w:t>
      </w:r>
      <w:r w:rsidR="00CD0CC3">
        <w:rPr>
          <w:rFonts w:ascii="Times New Roman" w:hAnsi="Times New Roman"/>
          <w:sz w:val="24"/>
          <w:szCs w:val="24"/>
        </w:rPr>
        <w:t xml:space="preserve"> of CAH</w:t>
      </w:r>
      <w:r w:rsidRPr="00BB2C1E">
        <w:rPr>
          <w:rFonts w:ascii="Times New Roman" w:hAnsi="Times New Roman"/>
          <w:sz w:val="24"/>
          <w:szCs w:val="24"/>
        </w:rPr>
        <w:t>.</w:t>
      </w:r>
    </w:p>
    <w:p w14:paraId="529D39D0" w14:textId="77777777" w:rsidR="0070155A" w:rsidRDefault="0070155A" w:rsidP="0070155A">
      <w:pPr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74BFB7DA" w14:textId="0C2770CB" w:rsidR="0070155A" w:rsidRPr="00CD0CC3" w:rsidRDefault="00CD0CC3" w:rsidP="00CD0CC3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All authors have</w:t>
      </w:r>
      <w:r w:rsidRPr="00BB2C1E">
        <w:rPr>
          <w:rFonts w:ascii="Times New Roman" w:hAnsi="Times New Roman" w:cs="Times New Roman"/>
        </w:rPr>
        <w:t xml:space="preserve"> read and approved </w:t>
      </w:r>
      <w:r>
        <w:rPr>
          <w:rFonts w:ascii="Times New Roman" w:hAnsi="Times New Roman" w:cs="Times New Roman"/>
        </w:rPr>
        <w:t xml:space="preserve">the </w:t>
      </w:r>
      <w:r w:rsidRPr="00BB2C1E">
        <w:rPr>
          <w:rFonts w:ascii="Times New Roman" w:hAnsi="Times New Roman" w:cs="Times New Roman"/>
        </w:rPr>
        <w:t xml:space="preserve">submission </w:t>
      </w:r>
      <w:r>
        <w:rPr>
          <w:rFonts w:ascii="Times New Roman" w:hAnsi="Times New Roman" w:cs="Times New Roman"/>
        </w:rPr>
        <w:t>and take full responsibility for the manuscript</w:t>
      </w:r>
      <w:r w:rsidRPr="00BB2C1E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 xml:space="preserve"> </w:t>
      </w:r>
      <w:r w:rsidR="0070155A">
        <w:rPr>
          <w:rFonts w:ascii="Times New Roman" w:hAnsi="Times New Roman"/>
        </w:rPr>
        <w:t xml:space="preserve">We declare that there are </w:t>
      </w:r>
      <w:r w:rsidR="0070155A" w:rsidRPr="008C60D4">
        <w:rPr>
          <w:rFonts w:ascii="Times New Roman" w:hAnsi="Times New Roman"/>
        </w:rPr>
        <w:t>no conflicts of interest.</w:t>
      </w:r>
      <w:r w:rsidR="0070155A">
        <w:rPr>
          <w:rFonts w:ascii="Times New Roman" w:hAnsi="Times New Roman"/>
        </w:rPr>
        <w:t xml:space="preserve"> This study was funded by the</w:t>
      </w:r>
      <w:r w:rsidR="0070155A" w:rsidRPr="008C60D4">
        <w:rPr>
          <w:rFonts w:ascii="Times New Roman" w:hAnsi="Times New Roman"/>
        </w:rPr>
        <w:t xml:space="preserve"> </w:t>
      </w:r>
      <w:r w:rsidR="0070155A" w:rsidRPr="0027416E">
        <w:rPr>
          <w:rFonts w:ascii="Times New Roman" w:hAnsi="Times New Roman"/>
          <w:i/>
          <w:iCs/>
        </w:rPr>
        <w:t xml:space="preserve">Program Magister </w:t>
      </w:r>
      <w:proofErr w:type="spellStart"/>
      <w:r w:rsidR="0070155A" w:rsidRPr="0027416E">
        <w:rPr>
          <w:rFonts w:ascii="Times New Roman" w:hAnsi="Times New Roman"/>
          <w:i/>
          <w:iCs/>
        </w:rPr>
        <w:t>menuju</w:t>
      </w:r>
      <w:proofErr w:type="spellEnd"/>
      <w:r w:rsidR="0070155A" w:rsidRPr="0027416E">
        <w:rPr>
          <w:rFonts w:ascii="Times New Roman" w:hAnsi="Times New Roman"/>
          <w:i/>
          <w:iCs/>
        </w:rPr>
        <w:t xml:space="preserve"> </w:t>
      </w:r>
      <w:proofErr w:type="spellStart"/>
      <w:r w:rsidR="0070155A" w:rsidRPr="0027416E">
        <w:rPr>
          <w:rFonts w:ascii="Times New Roman" w:hAnsi="Times New Roman"/>
          <w:i/>
          <w:iCs/>
        </w:rPr>
        <w:t>Doktor</w:t>
      </w:r>
      <w:proofErr w:type="spellEnd"/>
      <w:r w:rsidR="0070155A" w:rsidRPr="0027416E">
        <w:rPr>
          <w:rFonts w:ascii="Times New Roman" w:hAnsi="Times New Roman"/>
          <w:i/>
          <w:iCs/>
        </w:rPr>
        <w:t xml:space="preserve"> </w:t>
      </w:r>
      <w:proofErr w:type="spellStart"/>
      <w:r w:rsidR="0070155A" w:rsidRPr="0027416E">
        <w:rPr>
          <w:rFonts w:ascii="Times New Roman" w:hAnsi="Times New Roman"/>
          <w:i/>
          <w:iCs/>
        </w:rPr>
        <w:t>untuk</w:t>
      </w:r>
      <w:proofErr w:type="spellEnd"/>
      <w:r w:rsidR="0070155A" w:rsidRPr="0027416E">
        <w:rPr>
          <w:rFonts w:ascii="Times New Roman" w:hAnsi="Times New Roman"/>
          <w:i/>
          <w:iCs/>
        </w:rPr>
        <w:t xml:space="preserve"> </w:t>
      </w:r>
      <w:proofErr w:type="spellStart"/>
      <w:r w:rsidR="0070155A" w:rsidRPr="0027416E">
        <w:rPr>
          <w:rFonts w:ascii="Times New Roman" w:hAnsi="Times New Roman"/>
          <w:i/>
          <w:iCs/>
        </w:rPr>
        <w:t>Sarjana</w:t>
      </w:r>
      <w:proofErr w:type="spellEnd"/>
      <w:r w:rsidR="0070155A" w:rsidRPr="0027416E">
        <w:rPr>
          <w:rFonts w:ascii="Times New Roman" w:hAnsi="Times New Roman"/>
          <w:i/>
          <w:iCs/>
        </w:rPr>
        <w:t xml:space="preserve"> </w:t>
      </w:r>
      <w:proofErr w:type="spellStart"/>
      <w:r w:rsidR="0070155A" w:rsidRPr="0027416E">
        <w:rPr>
          <w:rFonts w:ascii="Times New Roman" w:hAnsi="Times New Roman"/>
          <w:i/>
          <w:iCs/>
        </w:rPr>
        <w:t>Unggul</w:t>
      </w:r>
      <w:proofErr w:type="spellEnd"/>
      <w:r w:rsidR="0070155A" w:rsidRPr="0027416E">
        <w:rPr>
          <w:rFonts w:ascii="Times New Roman" w:hAnsi="Times New Roman"/>
        </w:rPr>
        <w:t xml:space="preserve"> (PMDSU) </w:t>
      </w:r>
      <w:r w:rsidR="0070155A">
        <w:rPr>
          <w:rFonts w:ascii="Times New Roman" w:hAnsi="Times New Roman"/>
        </w:rPr>
        <w:t>Ministry</w:t>
      </w:r>
      <w:r w:rsidR="0070155A" w:rsidRPr="0027416E">
        <w:rPr>
          <w:rFonts w:ascii="Times New Roman" w:hAnsi="Times New Roman"/>
        </w:rPr>
        <w:t xml:space="preserve"> of Education and Culture Republic Indonesia scholarship program (No: 601-81/UN7.D2/PP/VI/2024).</w:t>
      </w:r>
      <w:r w:rsidR="0070155A">
        <w:rPr>
          <w:rFonts w:ascii="Times New Roman" w:hAnsi="Times New Roman"/>
        </w:rPr>
        <w:t xml:space="preserve"> </w:t>
      </w:r>
      <w:r w:rsidR="007E71DF">
        <w:rPr>
          <w:rFonts w:ascii="Times New Roman" w:hAnsi="Times New Roman"/>
        </w:rPr>
        <w:t xml:space="preserve">This work </w:t>
      </w:r>
      <w:r w:rsidR="0070155A" w:rsidRPr="00BB2C1E">
        <w:rPr>
          <w:rFonts w:ascii="Times New Roman" w:hAnsi="Times New Roman"/>
        </w:rPr>
        <w:t>has not been published, nor is it under consideration for publication elsewhere.</w:t>
      </w:r>
    </w:p>
    <w:p w14:paraId="6E4EB0CA" w14:textId="77777777" w:rsidR="0070155A" w:rsidRPr="00BB2C1E" w:rsidRDefault="0070155A" w:rsidP="0070155A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</w:p>
    <w:p w14:paraId="5BE13330" w14:textId="3EE4A542" w:rsidR="0070155A" w:rsidRDefault="0070155A" w:rsidP="0070155A">
      <w:pPr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BB2C1E">
        <w:rPr>
          <w:rFonts w:ascii="Times New Roman" w:hAnsi="Times New Roman"/>
          <w:color w:val="000000"/>
          <w:sz w:val="24"/>
          <w:szCs w:val="24"/>
        </w:rPr>
        <w:t>Please address all correspondence concerning this manuscript to the corresponding author at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CD0CC3" w:rsidRPr="00CD0CC3">
        <w:rPr>
          <w:rFonts w:ascii="Times New Roman" w:hAnsi="Times New Roman"/>
          <w:color w:val="000000"/>
          <w:sz w:val="24"/>
          <w:szCs w:val="24"/>
        </w:rPr>
        <w:t xml:space="preserve">triwinarni@lecturer.undip.ac.id </w:t>
      </w:r>
      <w:bookmarkStart w:id="0" w:name="_GoBack"/>
      <w:bookmarkEnd w:id="0"/>
    </w:p>
    <w:p w14:paraId="69759160" w14:textId="77777777" w:rsidR="0070155A" w:rsidRPr="00BB2C1E" w:rsidRDefault="0070155A" w:rsidP="0070155A">
      <w:pPr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5E570104" w14:textId="77777777" w:rsidR="0070155A" w:rsidRPr="00BB2C1E" w:rsidRDefault="0070155A" w:rsidP="0070155A">
      <w:pPr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BB2C1E">
        <w:rPr>
          <w:rFonts w:ascii="Times New Roman" w:hAnsi="Times New Roman"/>
          <w:color w:val="000000"/>
          <w:sz w:val="24"/>
          <w:szCs w:val="24"/>
        </w:rPr>
        <w:t xml:space="preserve">Thank you for your consideration of this manuscript. </w:t>
      </w:r>
    </w:p>
    <w:p w14:paraId="4ACEDAEE" w14:textId="77777777" w:rsidR="0070155A" w:rsidRPr="00BB2C1E" w:rsidRDefault="0070155A" w:rsidP="0070155A">
      <w:pPr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7CB1CC8D" w14:textId="77777777" w:rsidR="0070155A" w:rsidRPr="00BB2C1E" w:rsidRDefault="0070155A" w:rsidP="0070155A">
      <w:pPr>
        <w:spacing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BB2C1E">
        <w:rPr>
          <w:rFonts w:ascii="Times New Roman" w:hAnsi="Times New Roman"/>
          <w:color w:val="000000"/>
          <w:sz w:val="24"/>
          <w:szCs w:val="24"/>
        </w:rPr>
        <w:t>Sincerely,</w:t>
      </w:r>
    </w:p>
    <w:p w14:paraId="168A49CC" w14:textId="77777777" w:rsidR="00CD0CC3" w:rsidRDefault="00CD0CC3" w:rsidP="00CD0CC3">
      <w:pPr>
        <w:pStyle w:val="paragraph"/>
        <w:spacing w:before="0" w:beforeAutospacing="0" w:after="0" w:afterAutospacing="0" w:line="360" w:lineRule="auto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eastAsiaTheme="majorEastAsia"/>
          <w:b/>
          <w:bCs/>
          <w:color w:val="000000"/>
        </w:rPr>
        <w:t>Prof. Tri Indah Winarni, MD, PhD</w:t>
      </w:r>
      <w:r>
        <w:rPr>
          <w:rStyle w:val="eop"/>
          <w:rFonts w:eastAsiaTheme="majorEastAsia"/>
          <w:color w:val="000000"/>
        </w:rPr>
        <w:t> </w:t>
      </w:r>
    </w:p>
    <w:p w14:paraId="523DD779" w14:textId="77777777" w:rsidR="00CD0CC3" w:rsidRDefault="00CD0CC3" w:rsidP="00CD0CC3">
      <w:pPr>
        <w:pStyle w:val="paragraph"/>
        <w:spacing w:before="0" w:beforeAutospacing="0" w:after="0" w:afterAutospacing="0" w:line="360" w:lineRule="auto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eastAsiaTheme="majorEastAsia"/>
          <w:color w:val="000000"/>
        </w:rPr>
        <w:lastRenderedPageBreak/>
        <w:t>Center for Biomedical Research (CEBIOR), Faculty of Medicine</w:t>
      </w:r>
      <w:r>
        <w:rPr>
          <w:rStyle w:val="eop"/>
          <w:rFonts w:eastAsiaTheme="majorEastAsia"/>
          <w:color w:val="000000"/>
        </w:rPr>
        <w:t> </w:t>
      </w:r>
    </w:p>
    <w:p w14:paraId="298017EC" w14:textId="77777777" w:rsidR="00CD0CC3" w:rsidRDefault="00CD0CC3" w:rsidP="00CD0CC3">
      <w:pPr>
        <w:pStyle w:val="paragraph"/>
        <w:spacing w:before="0" w:beforeAutospacing="0" w:after="0" w:afterAutospacing="0" w:line="360" w:lineRule="auto"/>
        <w:jc w:val="both"/>
        <w:textAlignment w:val="baseline"/>
        <w:rPr>
          <w:rFonts w:ascii="Segoe UI" w:hAnsi="Segoe UI" w:cs="Segoe UI"/>
          <w:sz w:val="18"/>
          <w:szCs w:val="18"/>
        </w:rPr>
      </w:pPr>
      <w:proofErr w:type="spellStart"/>
      <w:r>
        <w:rPr>
          <w:rStyle w:val="normaltextrun"/>
          <w:rFonts w:eastAsiaTheme="majorEastAsia"/>
          <w:color w:val="000000"/>
        </w:rPr>
        <w:t>Universitas</w:t>
      </w:r>
      <w:proofErr w:type="spellEnd"/>
      <w:r>
        <w:rPr>
          <w:rStyle w:val="normaltextrun"/>
          <w:rFonts w:eastAsiaTheme="majorEastAsia"/>
          <w:color w:val="000000"/>
        </w:rPr>
        <w:t> </w:t>
      </w:r>
      <w:proofErr w:type="spellStart"/>
      <w:r>
        <w:rPr>
          <w:rStyle w:val="normaltextrun"/>
          <w:rFonts w:eastAsiaTheme="majorEastAsia"/>
          <w:color w:val="000000"/>
        </w:rPr>
        <w:t>Diponegoro</w:t>
      </w:r>
      <w:proofErr w:type="spellEnd"/>
      <w:r>
        <w:rPr>
          <w:rStyle w:val="eop"/>
          <w:rFonts w:eastAsiaTheme="majorEastAsia"/>
          <w:color w:val="000000"/>
        </w:rPr>
        <w:t> </w:t>
      </w:r>
    </w:p>
    <w:p w14:paraId="32227FD8" w14:textId="77777777" w:rsidR="00CD0CC3" w:rsidRDefault="00CD0CC3" w:rsidP="00CD0CC3">
      <w:pPr>
        <w:pStyle w:val="paragraph"/>
        <w:spacing w:before="0" w:beforeAutospacing="0" w:after="0" w:afterAutospacing="0" w:line="360" w:lineRule="auto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eastAsiaTheme="majorEastAsia"/>
          <w:color w:val="000000"/>
        </w:rPr>
        <w:t>Jl. Prof. </w:t>
      </w:r>
      <w:proofErr w:type="spellStart"/>
      <w:r>
        <w:rPr>
          <w:rStyle w:val="normaltextrun"/>
          <w:rFonts w:eastAsiaTheme="majorEastAsia"/>
          <w:color w:val="000000"/>
        </w:rPr>
        <w:t>Moeljono</w:t>
      </w:r>
      <w:proofErr w:type="spellEnd"/>
      <w:r>
        <w:rPr>
          <w:rStyle w:val="normaltextrun"/>
          <w:rFonts w:eastAsiaTheme="majorEastAsia"/>
          <w:color w:val="000000"/>
        </w:rPr>
        <w:t> S. </w:t>
      </w:r>
      <w:proofErr w:type="spellStart"/>
      <w:r>
        <w:rPr>
          <w:rStyle w:val="normaltextrun"/>
          <w:rFonts w:eastAsiaTheme="majorEastAsia"/>
          <w:color w:val="000000"/>
        </w:rPr>
        <w:t>Trastotenojo</w:t>
      </w:r>
      <w:proofErr w:type="spellEnd"/>
      <w:r>
        <w:rPr>
          <w:rStyle w:val="normaltextrun"/>
          <w:rFonts w:eastAsiaTheme="majorEastAsia"/>
          <w:color w:val="000000"/>
        </w:rPr>
        <w:t>, </w:t>
      </w:r>
      <w:proofErr w:type="spellStart"/>
      <w:r>
        <w:rPr>
          <w:rStyle w:val="normaltextrun"/>
          <w:rFonts w:eastAsiaTheme="majorEastAsia"/>
          <w:color w:val="000000"/>
        </w:rPr>
        <w:t>Tembalang</w:t>
      </w:r>
      <w:proofErr w:type="spellEnd"/>
      <w:r>
        <w:rPr>
          <w:rStyle w:val="eop"/>
          <w:rFonts w:eastAsiaTheme="majorEastAsia"/>
          <w:color w:val="000000"/>
        </w:rPr>
        <w:t> </w:t>
      </w:r>
    </w:p>
    <w:p w14:paraId="708F4367" w14:textId="77777777" w:rsidR="00CD0CC3" w:rsidRDefault="00CD0CC3" w:rsidP="00CD0CC3">
      <w:pPr>
        <w:pStyle w:val="paragraph"/>
        <w:spacing w:before="0" w:beforeAutospacing="0" w:after="0" w:afterAutospacing="0" w:line="360" w:lineRule="auto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eastAsiaTheme="majorEastAsia"/>
          <w:color w:val="000000"/>
        </w:rPr>
        <w:t>Semarang, Central Java, Indonesia 50275</w:t>
      </w:r>
      <w:r>
        <w:rPr>
          <w:rStyle w:val="eop"/>
          <w:rFonts w:eastAsiaTheme="majorEastAsia"/>
          <w:color w:val="000000"/>
        </w:rPr>
        <w:t> </w:t>
      </w:r>
    </w:p>
    <w:p w14:paraId="4319C0A0" w14:textId="77777777" w:rsidR="00CD0CC3" w:rsidRDefault="00CD0CC3" w:rsidP="00CD0CC3">
      <w:pPr>
        <w:pStyle w:val="paragraph"/>
        <w:spacing w:before="0" w:beforeAutospacing="0" w:after="0" w:afterAutospacing="0" w:line="360" w:lineRule="auto"/>
        <w:jc w:val="both"/>
        <w:textAlignment w:val="baseline"/>
        <w:rPr>
          <w:rFonts w:ascii="Segoe UI" w:hAnsi="Segoe UI" w:cs="Segoe UI"/>
          <w:sz w:val="18"/>
          <w:szCs w:val="18"/>
        </w:rPr>
      </w:pPr>
      <w:proofErr w:type="gramStart"/>
      <w:r>
        <w:rPr>
          <w:rStyle w:val="normaltextrun"/>
          <w:rFonts w:eastAsiaTheme="majorEastAsia"/>
          <w:color w:val="000000"/>
        </w:rPr>
        <w:t>Telp./</w:t>
      </w:r>
      <w:proofErr w:type="gramEnd"/>
      <w:r>
        <w:rPr>
          <w:rStyle w:val="normaltextrun"/>
          <w:rFonts w:eastAsiaTheme="majorEastAsia"/>
          <w:color w:val="000000"/>
        </w:rPr>
        <w:t>Fax.: +62-24-8454714</w:t>
      </w:r>
      <w:r>
        <w:rPr>
          <w:rStyle w:val="eop"/>
          <w:rFonts w:eastAsiaTheme="majorEastAsia"/>
          <w:color w:val="000000"/>
        </w:rPr>
        <w:t> </w:t>
      </w:r>
    </w:p>
    <w:p w14:paraId="4DFF9DDB" w14:textId="77777777" w:rsidR="00CD0CC3" w:rsidRDefault="00CD0CC3" w:rsidP="00CD0CC3">
      <w:pPr>
        <w:pStyle w:val="paragraph"/>
        <w:spacing w:before="0" w:beforeAutospacing="0" w:after="0" w:afterAutospacing="0" w:line="360" w:lineRule="auto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eastAsiaTheme="majorEastAsia"/>
          <w:color w:val="000000"/>
        </w:rPr>
        <w:t>Email: </w:t>
      </w:r>
      <w:hyperlink r:id="rId4" w:tgtFrame="_blank" w:history="1">
        <w:r>
          <w:rPr>
            <w:rStyle w:val="normaltextrun"/>
            <w:rFonts w:eastAsiaTheme="majorEastAsia"/>
          </w:rPr>
          <w:t>triwinarni@lecturer.undip.ac.id</w:t>
        </w:r>
      </w:hyperlink>
      <w:r>
        <w:rPr>
          <w:rStyle w:val="normaltextrun"/>
          <w:rFonts w:eastAsiaTheme="majorEastAsia"/>
          <w:color w:val="000000"/>
        </w:rPr>
        <w:t> or </w:t>
      </w:r>
      <w:hyperlink r:id="rId5" w:tgtFrame="_blank" w:history="1">
        <w:r>
          <w:rPr>
            <w:rStyle w:val="normaltextrun"/>
            <w:rFonts w:eastAsiaTheme="majorEastAsia"/>
          </w:rPr>
          <w:t>triindahw@gmail.com</w:t>
        </w:r>
      </w:hyperlink>
      <w:r>
        <w:rPr>
          <w:rStyle w:val="eop"/>
          <w:rFonts w:eastAsiaTheme="majorEastAsia"/>
          <w:color w:val="000000"/>
        </w:rPr>
        <w:t> </w:t>
      </w:r>
    </w:p>
    <w:p w14:paraId="595FA842" w14:textId="77777777" w:rsidR="00E93EDE" w:rsidRDefault="00E93EDE" w:rsidP="00CD0CC3">
      <w:pPr>
        <w:spacing w:line="360" w:lineRule="auto"/>
      </w:pPr>
    </w:p>
    <w:sectPr w:rsidR="00E93EDE" w:rsidSect="0070155A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155A"/>
    <w:rsid w:val="004C2802"/>
    <w:rsid w:val="004D4BB1"/>
    <w:rsid w:val="0060731D"/>
    <w:rsid w:val="00680D57"/>
    <w:rsid w:val="0070155A"/>
    <w:rsid w:val="007E71DF"/>
    <w:rsid w:val="008A2611"/>
    <w:rsid w:val="00A40A34"/>
    <w:rsid w:val="00CD0CC3"/>
    <w:rsid w:val="00E93EDE"/>
    <w:rsid w:val="00EB3E7E"/>
    <w:rsid w:val="00F455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B0219A"/>
  <w15:chartTrackingRefBased/>
  <w15:docId w15:val="{9F681FE2-F6C5-4D9A-9FF4-9CB491BF9C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155A"/>
    <w:pPr>
      <w:spacing w:after="200" w:line="276" w:lineRule="auto"/>
    </w:pPr>
    <w:rPr>
      <w:rFonts w:ascii="Calibri" w:eastAsia="Calibri" w:hAnsi="Calibri" w:cs="Times New Roman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70155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0155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0155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0155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0155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0155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0155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0155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0155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0155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0155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0155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0155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0155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0155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0155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0155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0155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0155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0155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0155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0155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0155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0155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0155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0155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0155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0155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0155A"/>
    <w:rPr>
      <w:b/>
      <w:bCs/>
      <w:smallCaps/>
      <w:color w:val="0F4761" w:themeColor="accent1" w:themeShade="BF"/>
      <w:spacing w:val="5"/>
    </w:rPr>
  </w:style>
  <w:style w:type="paragraph" w:customStyle="1" w:styleId="Default">
    <w:name w:val="Default"/>
    <w:rsid w:val="0070155A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  <w:lang w:val="en-GB" w:eastAsia="en-GB"/>
      <w14:ligatures w14:val="none"/>
    </w:rPr>
  </w:style>
  <w:style w:type="character" w:styleId="Hyperlink">
    <w:name w:val="Hyperlink"/>
    <w:basedOn w:val="DefaultParagraphFont"/>
    <w:uiPriority w:val="99"/>
    <w:unhideWhenUsed/>
    <w:rsid w:val="00CD0CC3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D0CC3"/>
    <w:rPr>
      <w:color w:val="605E5C"/>
      <w:shd w:val="clear" w:color="auto" w:fill="E1DFDD"/>
    </w:rPr>
  </w:style>
  <w:style w:type="paragraph" w:customStyle="1" w:styleId="paragraph">
    <w:name w:val="paragraph"/>
    <w:basedOn w:val="Normal"/>
    <w:rsid w:val="00CD0CC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normaltextrun">
    <w:name w:val="normaltextrun"/>
    <w:basedOn w:val="DefaultParagraphFont"/>
    <w:rsid w:val="00CD0CC3"/>
  </w:style>
  <w:style w:type="character" w:customStyle="1" w:styleId="eop">
    <w:name w:val="eop"/>
    <w:basedOn w:val="DefaultParagraphFont"/>
    <w:rsid w:val="00CD0C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9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7112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98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207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829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685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524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323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456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7731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603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103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171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109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878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578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303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8542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048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143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805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004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578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453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triindahw@gmail.com" TargetMode="External"/><Relationship Id="rId4" Type="http://schemas.openxmlformats.org/officeDocument/2006/relationships/hyperlink" Target="mailto:triwinarni@lecturer.undip.ac.id" TargetMode="Externa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2</Pages>
  <Words>335</Words>
  <Characters>1910</Characters>
  <Application>Microsoft Office Word</Application>
  <DocSecurity>0</DocSecurity>
  <Lines>15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Larasati, Astrid</dc:creator>
  <cp:keywords/>
  <dc:description/>
  <cp:lastModifiedBy>Tri Indah Winarni</cp:lastModifiedBy>
  <cp:revision>2</cp:revision>
  <dcterms:created xsi:type="dcterms:W3CDTF">2025-11-05T10:00:00Z</dcterms:created>
  <dcterms:modified xsi:type="dcterms:W3CDTF">2025-11-11T23:07:00Z</dcterms:modified>
</cp:coreProperties>
</file>