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9C54" w14:textId="7C23D627" w:rsidR="008113D3" w:rsidRDefault="009432BC" w:rsidP="008113D3">
      <w:pPr>
        <w:spacing w:after="0"/>
        <w:ind w:left="-2" w:firstLineChars="0" w:firstLine="0"/>
        <w:rPr>
          <w:rFonts w:ascii="Times New Roman" w:hAnsi="Times New Roman" w:cs="Times New Roman"/>
          <w:sz w:val="24"/>
          <w:szCs w:val="24"/>
        </w:rPr>
      </w:pPr>
      <w:r w:rsidRPr="009432BC">
        <w:rPr>
          <w:rFonts w:ascii="Times New Roman" w:hAnsi="Times New Roman" w:cs="Times New Roman"/>
          <w:i/>
          <w:iCs/>
          <w:sz w:val="24"/>
          <w:szCs w:val="24"/>
        </w:rPr>
        <w:t>To:</w:t>
      </w:r>
      <w:r w:rsidRPr="009432BC">
        <w:rPr>
          <w:rFonts w:ascii="Times New Roman" w:hAnsi="Times New Roman" w:cs="Times New Roman"/>
          <w:sz w:val="24"/>
          <w:szCs w:val="24"/>
        </w:rPr>
        <w:br/>
      </w:r>
      <w:r w:rsidR="008113D3" w:rsidRPr="008113D3">
        <w:rPr>
          <w:rFonts w:ascii="Times New Roman" w:hAnsi="Times New Roman" w:cs="Times New Roman"/>
          <w:sz w:val="24"/>
          <w:szCs w:val="24"/>
        </w:rPr>
        <w:t>Prof. dr. Achmad Zulfa Juniarto, M.Si.Med., Sp.And (K).,M.M.R., Ph.D. </w:t>
      </w:r>
    </w:p>
    <w:p w14:paraId="1CEEF2FF" w14:textId="77777777" w:rsidR="008113D3" w:rsidRPr="008113D3" w:rsidRDefault="008113D3" w:rsidP="008113D3">
      <w:pPr>
        <w:spacing w:after="0"/>
        <w:ind w:left="-2" w:firstLineChars="0" w:firstLine="0"/>
        <w:rPr>
          <w:rFonts w:ascii="Times New Roman" w:hAnsi="Times New Roman" w:cs="Times New Roman"/>
          <w:sz w:val="24"/>
          <w:szCs w:val="24"/>
        </w:rPr>
      </w:pPr>
    </w:p>
    <w:p w14:paraId="59F33892" w14:textId="661D0BB8" w:rsidR="009432BC" w:rsidRPr="008113D3" w:rsidRDefault="009432BC" w:rsidP="008113D3">
      <w:pPr>
        <w:spacing w:after="0"/>
        <w:ind w:left="-2" w:firstLineChars="0" w:firstLine="0"/>
        <w:rPr>
          <w:rFonts w:ascii="Times New Roman" w:hAnsi="Times New Roman" w:cs="Times New Roman"/>
          <w:sz w:val="24"/>
          <w:szCs w:val="24"/>
        </w:rPr>
      </w:pPr>
      <w:r w:rsidRPr="009432BC">
        <w:rPr>
          <w:rFonts w:ascii="Times New Roman" w:hAnsi="Times New Roman" w:cs="Times New Roman"/>
          <w:sz w:val="24"/>
          <w:szCs w:val="24"/>
        </w:rPr>
        <w:t>The Editor-in-Chief</w:t>
      </w:r>
      <w:r w:rsidRPr="009432BC">
        <w:rPr>
          <w:rFonts w:ascii="Times New Roman" w:hAnsi="Times New Roman" w:cs="Times New Roman"/>
          <w:sz w:val="24"/>
          <w:szCs w:val="24"/>
        </w:rPr>
        <w:br/>
      </w:r>
      <w:r w:rsidRPr="009432BC">
        <w:rPr>
          <w:rFonts w:ascii="Times New Roman" w:hAnsi="Times New Roman" w:cs="Times New Roman"/>
          <w:b/>
          <w:bCs/>
          <w:sz w:val="24"/>
          <w:szCs w:val="24"/>
        </w:rPr>
        <w:t>Journal of Biomedicine and Translational Research</w:t>
      </w:r>
      <w:r w:rsidRPr="009432BC">
        <w:rPr>
          <w:rFonts w:ascii="Times New Roman" w:hAnsi="Times New Roman" w:cs="Times New Roman"/>
          <w:sz w:val="24"/>
          <w:szCs w:val="24"/>
        </w:rPr>
        <w:br/>
      </w:r>
    </w:p>
    <w:p w14:paraId="004587B6" w14:textId="2293FBCC" w:rsidR="008113D3" w:rsidRPr="008113D3" w:rsidRDefault="008113D3" w:rsidP="008113D3">
      <w:pPr>
        <w:spacing w:after="0" w:line="240" w:lineRule="auto"/>
        <w:ind w:hanging="2"/>
        <w:jc w:val="both"/>
        <w:rPr>
          <w:rFonts w:ascii="Times New Roman" w:hAnsi="Times New Roman" w:cs="Times New Roman"/>
          <w:i/>
          <w:iCs/>
          <w:sz w:val="24"/>
          <w:szCs w:val="24"/>
        </w:rPr>
      </w:pPr>
      <w:r w:rsidRPr="008113D3">
        <w:rPr>
          <w:rFonts w:ascii="Times New Roman" w:hAnsi="Times New Roman" w:cs="Times New Roman"/>
          <w:i/>
          <w:iCs/>
          <w:sz w:val="24"/>
          <w:szCs w:val="24"/>
        </w:rPr>
        <w:t>Subject: Submission of Manuscript for Consideration in JBTR</w:t>
      </w:r>
    </w:p>
    <w:p w14:paraId="1175F1B8" w14:textId="77777777" w:rsidR="008113D3" w:rsidRPr="009432BC" w:rsidRDefault="008113D3" w:rsidP="008113D3">
      <w:pPr>
        <w:spacing w:after="0" w:line="240" w:lineRule="auto"/>
        <w:ind w:hanging="2"/>
        <w:jc w:val="both"/>
        <w:rPr>
          <w:rFonts w:ascii="Times New Roman" w:hAnsi="Times New Roman" w:cs="Times New Roman"/>
          <w:i/>
          <w:iCs/>
          <w:sz w:val="24"/>
          <w:szCs w:val="24"/>
        </w:rPr>
      </w:pPr>
    </w:p>
    <w:p w14:paraId="62CE315F" w14:textId="77777777" w:rsidR="009432BC" w:rsidRDefault="009432BC" w:rsidP="008113D3">
      <w:pPr>
        <w:spacing w:after="0"/>
        <w:ind w:hanging="2"/>
        <w:jc w:val="both"/>
        <w:rPr>
          <w:rFonts w:ascii="Times New Roman" w:hAnsi="Times New Roman" w:cs="Times New Roman"/>
          <w:sz w:val="24"/>
          <w:szCs w:val="24"/>
        </w:rPr>
      </w:pPr>
      <w:r w:rsidRPr="009432BC">
        <w:rPr>
          <w:rFonts w:ascii="Times New Roman" w:hAnsi="Times New Roman" w:cs="Times New Roman"/>
          <w:sz w:val="24"/>
          <w:szCs w:val="24"/>
        </w:rPr>
        <w:t>Dear Editor-in-Chief,</w:t>
      </w:r>
    </w:p>
    <w:p w14:paraId="3E047AFF" w14:textId="77777777" w:rsidR="008113D3" w:rsidRPr="009432BC" w:rsidRDefault="008113D3" w:rsidP="008113D3">
      <w:pPr>
        <w:spacing w:after="0"/>
        <w:ind w:hanging="2"/>
        <w:jc w:val="both"/>
        <w:rPr>
          <w:rFonts w:ascii="Times New Roman" w:hAnsi="Times New Roman" w:cs="Times New Roman"/>
          <w:sz w:val="24"/>
          <w:szCs w:val="24"/>
        </w:rPr>
      </w:pPr>
    </w:p>
    <w:p w14:paraId="1B48FEC7" w14:textId="77777777" w:rsidR="009432BC" w:rsidRPr="009432BC" w:rsidRDefault="009432BC" w:rsidP="008113D3">
      <w:pPr>
        <w:spacing w:after="0"/>
        <w:ind w:leftChars="0" w:firstLineChars="0" w:firstLine="720"/>
        <w:jc w:val="both"/>
        <w:rPr>
          <w:rFonts w:ascii="Times New Roman" w:hAnsi="Times New Roman" w:cs="Times New Roman"/>
          <w:sz w:val="24"/>
          <w:szCs w:val="24"/>
        </w:rPr>
      </w:pPr>
      <w:r w:rsidRPr="009432BC">
        <w:rPr>
          <w:rFonts w:ascii="Times New Roman" w:hAnsi="Times New Roman" w:cs="Times New Roman"/>
          <w:sz w:val="24"/>
          <w:szCs w:val="24"/>
        </w:rPr>
        <w:t xml:space="preserve">We are pleased to submit our original research article entitled </w:t>
      </w:r>
      <w:r w:rsidRPr="009432BC">
        <w:rPr>
          <w:rFonts w:ascii="Times New Roman" w:hAnsi="Times New Roman" w:cs="Times New Roman"/>
          <w:b/>
          <w:bCs/>
          <w:sz w:val="24"/>
          <w:szCs w:val="24"/>
        </w:rPr>
        <w:t>“Association Between Intake of SFA, MUFA, And PUFA with Bifidobacterium Abundance in Obese Adults Without Metabolic Syndrome”</w:t>
      </w:r>
      <w:r w:rsidRPr="009432BC">
        <w:rPr>
          <w:rFonts w:ascii="Times New Roman" w:hAnsi="Times New Roman" w:cs="Times New Roman"/>
          <w:sz w:val="24"/>
          <w:szCs w:val="24"/>
        </w:rPr>
        <w:t xml:space="preserve"> for consideration for publication in the </w:t>
      </w:r>
      <w:r w:rsidRPr="009432BC">
        <w:rPr>
          <w:rFonts w:ascii="Times New Roman" w:hAnsi="Times New Roman" w:cs="Times New Roman"/>
          <w:i/>
          <w:iCs/>
          <w:sz w:val="24"/>
          <w:szCs w:val="24"/>
        </w:rPr>
        <w:t>Journal of Biomedicine and Translational Research</w:t>
      </w:r>
      <w:r w:rsidRPr="009432BC">
        <w:rPr>
          <w:rFonts w:ascii="Times New Roman" w:hAnsi="Times New Roman" w:cs="Times New Roman"/>
          <w:sz w:val="24"/>
          <w:szCs w:val="24"/>
        </w:rPr>
        <w:t>.</w:t>
      </w:r>
    </w:p>
    <w:p w14:paraId="5A62D608" w14:textId="5AF24B7F" w:rsidR="009432BC" w:rsidRPr="009432BC" w:rsidRDefault="009432BC" w:rsidP="008113D3">
      <w:pPr>
        <w:spacing w:after="0"/>
        <w:ind w:leftChars="0" w:firstLineChars="0" w:firstLine="720"/>
        <w:jc w:val="both"/>
        <w:rPr>
          <w:rFonts w:ascii="Times New Roman" w:hAnsi="Times New Roman" w:cs="Times New Roman"/>
          <w:sz w:val="24"/>
          <w:szCs w:val="24"/>
        </w:rPr>
      </w:pPr>
      <w:r w:rsidRPr="009432BC">
        <w:rPr>
          <w:rFonts w:ascii="Times New Roman" w:hAnsi="Times New Roman" w:cs="Times New Roman"/>
          <w:sz w:val="24"/>
          <w:szCs w:val="24"/>
        </w:rPr>
        <w:t xml:space="preserve">This study investigates the relationship between different types of dietary fats—saturated fatty acids (SFA), monounsaturated fatty acids (MUFA), and polyunsaturated fatty acids (PUFA)—and the absolute abundance of </w:t>
      </w:r>
      <w:r w:rsidRPr="009432BC">
        <w:rPr>
          <w:rFonts w:ascii="Times New Roman" w:hAnsi="Times New Roman" w:cs="Times New Roman"/>
          <w:i/>
          <w:iCs/>
          <w:sz w:val="24"/>
          <w:szCs w:val="24"/>
        </w:rPr>
        <w:t>Bifidobacterium</w:t>
      </w:r>
      <w:r w:rsidRPr="009432BC">
        <w:rPr>
          <w:rFonts w:ascii="Times New Roman" w:hAnsi="Times New Roman" w:cs="Times New Roman"/>
          <w:sz w:val="24"/>
          <w:szCs w:val="24"/>
        </w:rPr>
        <w:t xml:space="preserve"> in metabolically healthy obese adults. Our findings reveal that high intake of saturated fat is linked to reduced </w:t>
      </w:r>
      <w:r w:rsidRPr="009432BC">
        <w:rPr>
          <w:rFonts w:ascii="Times New Roman" w:hAnsi="Times New Roman" w:cs="Times New Roman"/>
          <w:i/>
          <w:iCs/>
          <w:sz w:val="24"/>
          <w:szCs w:val="24"/>
        </w:rPr>
        <w:t>Bifidobacterium</w:t>
      </w:r>
      <w:r w:rsidRPr="009432BC">
        <w:rPr>
          <w:rFonts w:ascii="Times New Roman" w:hAnsi="Times New Roman" w:cs="Times New Roman"/>
          <w:sz w:val="24"/>
          <w:szCs w:val="24"/>
        </w:rPr>
        <w:t xml:space="preserve"> levels, while PUFA shows a mild positive association. MUFA intake, on the other hand, did not demonstrate a clear impact. These insights underscore the importance of fat quality in shaping gut microbial composition, even in the absence of metabolic disorders.</w:t>
      </w:r>
    </w:p>
    <w:p w14:paraId="1CB9E486" w14:textId="77777777" w:rsidR="009432BC" w:rsidRPr="009432BC" w:rsidRDefault="009432BC" w:rsidP="008113D3">
      <w:pPr>
        <w:spacing w:after="0"/>
        <w:ind w:leftChars="0" w:firstLineChars="0" w:firstLine="720"/>
        <w:jc w:val="both"/>
        <w:rPr>
          <w:rFonts w:ascii="Times New Roman" w:hAnsi="Times New Roman" w:cs="Times New Roman"/>
          <w:sz w:val="24"/>
          <w:szCs w:val="24"/>
        </w:rPr>
      </w:pPr>
      <w:r w:rsidRPr="009432BC">
        <w:rPr>
          <w:rFonts w:ascii="Times New Roman" w:hAnsi="Times New Roman" w:cs="Times New Roman"/>
          <w:sz w:val="24"/>
          <w:szCs w:val="24"/>
        </w:rPr>
        <w:t xml:space="preserve">To our knowledge, this is one of the few studies in Indonesia that combines dietary fat intake profiling with absolute quantification of </w:t>
      </w:r>
      <w:r w:rsidRPr="009432BC">
        <w:rPr>
          <w:rFonts w:ascii="Times New Roman" w:hAnsi="Times New Roman" w:cs="Times New Roman"/>
          <w:i/>
          <w:iCs/>
          <w:sz w:val="24"/>
          <w:szCs w:val="24"/>
        </w:rPr>
        <w:t>Bifidobacterium</w:t>
      </w:r>
      <w:r w:rsidRPr="009432BC">
        <w:rPr>
          <w:rFonts w:ascii="Times New Roman" w:hAnsi="Times New Roman" w:cs="Times New Roman"/>
          <w:sz w:val="24"/>
          <w:szCs w:val="24"/>
        </w:rPr>
        <w:t xml:space="preserve"> using qPCR in a specific metabolic phenotype. The findings may have implications for early preventive strategies targeting gut health and metabolic resilience.</w:t>
      </w:r>
    </w:p>
    <w:p w14:paraId="2280A693" w14:textId="465B7AB7" w:rsidR="009432BC" w:rsidRPr="009432BC" w:rsidRDefault="009432BC" w:rsidP="008113D3">
      <w:pPr>
        <w:spacing w:after="0"/>
        <w:ind w:leftChars="0" w:firstLineChars="0" w:firstLine="720"/>
        <w:jc w:val="both"/>
        <w:rPr>
          <w:rFonts w:ascii="Times New Roman" w:hAnsi="Times New Roman" w:cs="Times New Roman"/>
          <w:sz w:val="24"/>
          <w:szCs w:val="24"/>
        </w:rPr>
      </w:pPr>
      <w:r w:rsidRPr="009432BC">
        <w:rPr>
          <w:rFonts w:ascii="Times New Roman" w:hAnsi="Times New Roman" w:cs="Times New Roman"/>
          <w:sz w:val="24"/>
          <w:szCs w:val="24"/>
        </w:rPr>
        <w:t xml:space="preserve">This manuscript is original, has not been published elsewhere, and is not under consideration by any other publication. All authors have read and approved the final manuscript, and there are no conflicts of interest to declare. Ethical approval was obtained from the Ethics Committee of the Faculty of Medicine, Universitas Diponegoro (Approval No. </w:t>
      </w:r>
      <w:r w:rsidR="006E3210">
        <w:rPr>
          <w:rFonts w:ascii="Times New Roman" w:eastAsia="Times New Roman" w:hAnsi="Times New Roman" w:cs="Times New Roman"/>
          <w:color w:val="000000" w:themeColor="text1"/>
          <w:sz w:val="24"/>
          <w:szCs w:val="24"/>
          <w:lang w:eastAsia="id-ID"/>
        </w:rPr>
        <w:t>457</w:t>
      </w:r>
      <w:r w:rsidR="006E3210" w:rsidRPr="00FA3F56">
        <w:rPr>
          <w:rFonts w:ascii="Times New Roman" w:eastAsia="Times New Roman" w:hAnsi="Times New Roman" w:cs="Times New Roman"/>
          <w:color w:val="000000" w:themeColor="text1"/>
          <w:sz w:val="24"/>
          <w:szCs w:val="24"/>
          <w:lang w:eastAsia="id-ID"/>
        </w:rPr>
        <w:t>/EC/</w:t>
      </w:r>
      <w:r w:rsidR="006E3210">
        <w:rPr>
          <w:rFonts w:ascii="Times New Roman" w:eastAsia="Times New Roman" w:hAnsi="Times New Roman" w:cs="Times New Roman"/>
          <w:color w:val="000000" w:themeColor="text1"/>
          <w:sz w:val="24"/>
          <w:szCs w:val="24"/>
          <w:lang w:eastAsia="id-ID"/>
        </w:rPr>
        <w:t>KEPK</w:t>
      </w:r>
      <w:r w:rsidR="006E3210" w:rsidRPr="00FA3F56">
        <w:rPr>
          <w:rFonts w:ascii="Times New Roman" w:eastAsia="Times New Roman" w:hAnsi="Times New Roman" w:cs="Times New Roman"/>
          <w:color w:val="000000" w:themeColor="text1"/>
          <w:sz w:val="24"/>
          <w:szCs w:val="24"/>
          <w:lang w:eastAsia="id-ID"/>
        </w:rPr>
        <w:t>/FK-UNDIP/VI</w:t>
      </w:r>
      <w:r w:rsidR="006E3210">
        <w:rPr>
          <w:rFonts w:ascii="Times New Roman" w:eastAsia="Times New Roman" w:hAnsi="Times New Roman" w:cs="Times New Roman"/>
          <w:color w:val="000000" w:themeColor="text1"/>
          <w:sz w:val="24"/>
          <w:szCs w:val="24"/>
          <w:lang w:eastAsia="id-ID"/>
        </w:rPr>
        <w:t>II</w:t>
      </w:r>
      <w:r w:rsidR="006E3210" w:rsidRPr="00FA3F56">
        <w:rPr>
          <w:rFonts w:ascii="Times New Roman" w:eastAsia="Times New Roman" w:hAnsi="Times New Roman" w:cs="Times New Roman"/>
          <w:color w:val="000000" w:themeColor="text1"/>
          <w:sz w:val="24"/>
          <w:szCs w:val="24"/>
          <w:lang w:eastAsia="id-ID"/>
        </w:rPr>
        <w:t>/202</w:t>
      </w:r>
      <w:r w:rsidR="006E3210">
        <w:rPr>
          <w:rFonts w:ascii="Times New Roman" w:eastAsia="Times New Roman" w:hAnsi="Times New Roman" w:cs="Times New Roman"/>
          <w:color w:val="000000" w:themeColor="text1"/>
          <w:sz w:val="24"/>
          <w:szCs w:val="24"/>
          <w:lang w:eastAsia="id-ID"/>
        </w:rPr>
        <w:t>4</w:t>
      </w:r>
      <w:r w:rsidRPr="009432BC">
        <w:rPr>
          <w:rFonts w:ascii="Times New Roman" w:hAnsi="Times New Roman" w:cs="Times New Roman"/>
          <w:sz w:val="24"/>
          <w:szCs w:val="24"/>
        </w:rPr>
        <w:t>).</w:t>
      </w:r>
    </w:p>
    <w:p w14:paraId="3C830A3A" w14:textId="77777777" w:rsidR="009432BC" w:rsidRPr="009432BC" w:rsidRDefault="009432BC" w:rsidP="008113D3">
      <w:pPr>
        <w:spacing w:after="0"/>
        <w:ind w:leftChars="0" w:firstLineChars="0" w:firstLine="720"/>
        <w:jc w:val="both"/>
        <w:rPr>
          <w:rFonts w:ascii="Times New Roman" w:hAnsi="Times New Roman" w:cs="Times New Roman"/>
          <w:sz w:val="24"/>
          <w:szCs w:val="24"/>
        </w:rPr>
      </w:pPr>
      <w:r w:rsidRPr="009432BC">
        <w:rPr>
          <w:rFonts w:ascii="Times New Roman" w:hAnsi="Times New Roman" w:cs="Times New Roman"/>
          <w:sz w:val="24"/>
          <w:szCs w:val="24"/>
        </w:rPr>
        <w:t>We believe this manuscript fits well within the scope of your journal and will be of interest to your readership in the fields of microbiome research, nutrition, and metabolic health.</w:t>
      </w:r>
    </w:p>
    <w:p w14:paraId="0A2C2F16" w14:textId="77777777" w:rsidR="009432BC" w:rsidRDefault="009432BC" w:rsidP="008113D3">
      <w:pPr>
        <w:spacing w:after="0"/>
        <w:ind w:hanging="2"/>
        <w:jc w:val="both"/>
        <w:rPr>
          <w:rFonts w:ascii="Times New Roman" w:hAnsi="Times New Roman" w:cs="Times New Roman"/>
          <w:sz w:val="24"/>
          <w:szCs w:val="24"/>
        </w:rPr>
      </w:pPr>
      <w:r w:rsidRPr="009432BC">
        <w:rPr>
          <w:rFonts w:ascii="Times New Roman" w:hAnsi="Times New Roman" w:cs="Times New Roman"/>
          <w:sz w:val="24"/>
          <w:szCs w:val="24"/>
        </w:rPr>
        <w:t>Thank you for your consideration. We look forward to the opportunity to contribute to your esteemed journal.</w:t>
      </w:r>
    </w:p>
    <w:p w14:paraId="6F758C3D" w14:textId="77777777" w:rsidR="008113D3" w:rsidRPr="009432BC" w:rsidRDefault="008113D3" w:rsidP="008113D3">
      <w:pPr>
        <w:spacing w:after="0"/>
        <w:ind w:hanging="2"/>
        <w:jc w:val="both"/>
        <w:rPr>
          <w:rFonts w:ascii="Times New Roman" w:hAnsi="Times New Roman" w:cs="Times New Roman"/>
          <w:sz w:val="24"/>
          <w:szCs w:val="24"/>
        </w:rPr>
      </w:pPr>
    </w:p>
    <w:p w14:paraId="77C3804F" w14:textId="0098581A" w:rsidR="008113D3" w:rsidRDefault="009432BC" w:rsidP="008113D3">
      <w:pPr>
        <w:spacing w:after="0" w:line="240" w:lineRule="auto"/>
        <w:ind w:hanging="2"/>
        <w:rPr>
          <w:rFonts w:ascii="Times New Roman" w:hAnsi="Times New Roman" w:cs="Times New Roman"/>
          <w:sz w:val="24"/>
          <w:szCs w:val="24"/>
        </w:rPr>
      </w:pPr>
      <w:r w:rsidRPr="009432BC">
        <w:rPr>
          <w:rFonts w:ascii="Times New Roman" w:hAnsi="Times New Roman" w:cs="Times New Roman"/>
          <w:sz w:val="24"/>
          <w:szCs w:val="24"/>
        </w:rPr>
        <w:t>Sincerely,</w:t>
      </w:r>
      <w:r w:rsidRPr="009432BC">
        <w:rPr>
          <w:rFonts w:ascii="Times New Roman" w:hAnsi="Times New Roman" w:cs="Times New Roman"/>
          <w:sz w:val="24"/>
          <w:szCs w:val="24"/>
        </w:rPr>
        <w:br/>
      </w:r>
      <w:r w:rsidR="008113D3" w:rsidRPr="008113D3">
        <w:rPr>
          <w:rFonts w:ascii="Times New Roman" w:hAnsi="Times New Roman" w:cs="Times New Roman"/>
          <w:sz w:val="24"/>
          <w:szCs w:val="24"/>
        </w:rPr>
        <w:t>Ninik Rustanti</w:t>
      </w:r>
      <w:r w:rsidR="008113D3" w:rsidRPr="008113D3">
        <w:rPr>
          <w:rFonts w:ascii="Times New Roman" w:hAnsi="Times New Roman" w:cs="Times New Roman"/>
          <w:sz w:val="24"/>
          <w:szCs w:val="24"/>
        </w:rPr>
        <w:br/>
        <w:t>Department of Nutrition Science, Faculty of Medicine, Diponegoro University</w:t>
      </w:r>
      <w:r w:rsidR="008113D3" w:rsidRPr="008113D3">
        <w:rPr>
          <w:rFonts w:ascii="Times New Roman" w:hAnsi="Times New Roman" w:cs="Times New Roman"/>
          <w:sz w:val="24"/>
          <w:szCs w:val="24"/>
        </w:rPr>
        <w:br/>
      </w:r>
      <w:r w:rsidR="008113D3">
        <w:rPr>
          <w:rFonts w:ascii="Times New Roman" w:hAnsi="Times New Roman" w:cs="Times New Roman"/>
          <w:sz w:val="24"/>
          <w:szCs w:val="24"/>
        </w:rPr>
        <w:t xml:space="preserve">Email : </w:t>
      </w:r>
      <w:hyperlink r:id="rId4" w:history="1">
        <w:r w:rsidR="008113D3" w:rsidRPr="00DE132F">
          <w:rPr>
            <w:rStyle w:val="Hyperlink"/>
            <w:rFonts w:ascii="Times New Roman" w:hAnsi="Times New Roman" w:cs="Times New Roman"/>
            <w:sz w:val="24"/>
            <w:szCs w:val="24"/>
          </w:rPr>
          <w:t>ninik.rustanti@fk.undip.ac.id</w:t>
        </w:r>
      </w:hyperlink>
    </w:p>
    <w:p w14:paraId="55AA299B" w14:textId="70148907" w:rsidR="008113D3" w:rsidRPr="008113D3" w:rsidRDefault="008113D3" w:rsidP="008113D3">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Tel : 081804272770</w:t>
      </w:r>
    </w:p>
    <w:p w14:paraId="221E5BED" w14:textId="77777777" w:rsidR="008113D3" w:rsidRPr="008113D3" w:rsidRDefault="008113D3" w:rsidP="008113D3">
      <w:pPr>
        <w:spacing w:after="0"/>
        <w:ind w:left="-2" w:firstLineChars="0" w:firstLine="0"/>
        <w:jc w:val="both"/>
        <w:rPr>
          <w:rFonts w:ascii="Times New Roman" w:hAnsi="Times New Roman" w:cs="Times New Roman"/>
          <w:sz w:val="24"/>
          <w:szCs w:val="24"/>
        </w:rPr>
      </w:pPr>
    </w:p>
    <w:p w14:paraId="7C7CD3A4" w14:textId="4131947C" w:rsidR="009432BC" w:rsidRPr="009432BC" w:rsidRDefault="009432BC" w:rsidP="008113D3">
      <w:pPr>
        <w:spacing w:after="0"/>
        <w:ind w:hanging="2"/>
        <w:rPr>
          <w:rFonts w:ascii="Times New Roman" w:hAnsi="Times New Roman" w:cs="Times New Roman"/>
          <w:sz w:val="24"/>
          <w:szCs w:val="24"/>
        </w:rPr>
      </w:pPr>
      <w:r w:rsidRPr="009432BC">
        <w:rPr>
          <w:rFonts w:ascii="Times New Roman" w:hAnsi="Times New Roman" w:cs="Times New Roman"/>
          <w:sz w:val="24"/>
          <w:szCs w:val="24"/>
        </w:rPr>
        <w:t>On behalf of co-authors:</w:t>
      </w:r>
      <w:r w:rsidRPr="009432BC">
        <w:rPr>
          <w:rFonts w:ascii="Times New Roman" w:hAnsi="Times New Roman" w:cs="Times New Roman"/>
          <w:sz w:val="24"/>
          <w:szCs w:val="24"/>
        </w:rPr>
        <w:br/>
      </w:r>
      <w:r w:rsidR="008113D3">
        <w:rPr>
          <w:rFonts w:ascii="Times New Roman" w:hAnsi="Times New Roman" w:cs="Times New Roman"/>
          <w:sz w:val="24"/>
          <w:szCs w:val="24"/>
        </w:rPr>
        <w:t>Euodia Sinthika</w:t>
      </w:r>
      <w:r w:rsidRPr="009432BC">
        <w:rPr>
          <w:rFonts w:ascii="Times New Roman" w:hAnsi="Times New Roman" w:cs="Times New Roman"/>
          <w:sz w:val="24"/>
          <w:szCs w:val="24"/>
        </w:rPr>
        <w:t>, Endang Sri Lestari</w:t>
      </w:r>
    </w:p>
    <w:p w14:paraId="3936BA2A" w14:textId="77777777" w:rsidR="00533A43" w:rsidRPr="008113D3" w:rsidRDefault="00533A43" w:rsidP="008113D3">
      <w:pPr>
        <w:spacing w:after="0"/>
        <w:ind w:hanging="2"/>
        <w:rPr>
          <w:rFonts w:ascii="Times New Roman" w:hAnsi="Times New Roman" w:cs="Times New Roman"/>
          <w:sz w:val="24"/>
          <w:szCs w:val="24"/>
        </w:rPr>
      </w:pPr>
    </w:p>
    <w:sectPr w:rsidR="00533A43" w:rsidRPr="008113D3" w:rsidSect="00943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BC"/>
    <w:rsid w:val="00533A43"/>
    <w:rsid w:val="005A0CF8"/>
    <w:rsid w:val="006E3210"/>
    <w:rsid w:val="007C3024"/>
    <w:rsid w:val="008113D3"/>
    <w:rsid w:val="009432BC"/>
    <w:rsid w:val="00950B8E"/>
    <w:rsid w:val="0096752D"/>
    <w:rsid w:val="00A630E5"/>
    <w:rsid w:val="00E12D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F575"/>
  <w15:chartTrackingRefBased/>
  <w15:docId w15:val="{6AD869DC-7DF7-4BE8-9389-F8961589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43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2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2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2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2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2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2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2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BC"/>
    <w:rPr>
      <w:rFonts w:eastAsiaTheme="majorEastAsia" w:cstheme="majorBidi"/>
      <w:color w:val="272727" w:themeColor="text1" w:themeTint="D8"/>
    </w:rPr>
  </w:style>
  <w:style w:type="paragraph" w:styleId="Title">
    <w:name w:val="Title"/>
    <w:basedOn w:val="Normal"/>
    <w:next w:val="Normal"/>
    <w:link w:val="TitleChar"/>
    <w:uiPriority w:val="10"/>
    <w:qFormat/>
    <w:rsid w:val="00943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BC"/>
    <w:pPr>
      <w:numPr>
        <w:ilvl w:val="1"/>
      </w:numPr>
      <w:spacing w:after="160"/>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32BC"/>
    <w:rPr>
      <w:i/>
      <w:iCs/>
      <w:color w:val="404040" w:themeColor="text1" w:themeTint="BF"/>
    </w:rPr>
  </w:style>
  <w:style w:type="paragraph" w:styleId="ListParagraph">
    <w:name w:val="List Paragraph"/>
    <w:basedOn w:val="Normal"/>
    <w:uiPriority w:val="34"/>
    <w:qFormat/>
    <w:rsid w:val="009432BC"/>
    <w:pPr>
      <w:ind w:left="720"/>
      <w:contextualSpacing/>
    </w:pPr>
  </w:style>
  <w:style w:type="character" w:styleId="IntenseEmphasis">
    <w:name w:val="Intense Emphasis"/>
    <w:basedOn w:val="DefaultParagraphFont"/>
    <w:uiPriority w:val="21"/>
    <w:qFormat/>
    <w:rsid w:val="009432BC"/>
    <w:rPr>
      <w:i/>
      <w:iCs/>
      <w:color w:val="2F5496" w:themeColor="accent1" w:themeShade="BF"/>
    </w:rPr>
  </w:style>
  <w:style w:type="paragraph" w:styleId="IntenseQuote">
    <w:name w:val="Intense Quote"/>
    <w:basedOn w:val="Normal"/>
    <w:next w:val="Normal"/>
    <w:link w:val="IntenseQuoteChar"/>
    <w:uiPriority w:val="30"/>
    <w:qFormat/>
    <w:rsid w:val="00943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2BC"/>
    <w:rPr>
      <w:i/>
      <w:iCs/>
      <w:color w:val="2F5496" w:themeColor="accent1" w:themeShade="BF"/>
    </w:rPr>
  </w:style>
  <w:style w:type="character" w:styleId="IntenseReference">
    <w:name w:val="Intense Reference"/>
    <w:basedOn w:val="DefaultParagraphFont"/>
    <w:uiPriority w:val="32"/>
    <w:qFormat/>
    <w:rsid w:val="009432BC"/>
    <w:rPr>
      <w:b/>
      <w:bCs/>
      <w:smallCaps/>
      <w:color w:val="2F5496" w:themeColor="accent1" w:themeShade="BF"/>
      <w:spacing w:val="5"/>
    </w:rPr>
  </w:style>
  <w:style w:type="character" w:styleId="Hyperlink">
    <w:name w:val="Hyperlink"/>
    <w:basedOn w:val="DefaultParagraphFont"/>
    <w:uiPriority w:val="99"/>
    <w:unhideWhenUsed/>
    <w:rsid w:val="008113D3"/>
    <w:rPr>
      <w:color w:val="0563C1" w:themeColor="hyperlink"/>
      <w:u w:val="single"/>
    </w:rPr>
  </w:style>
  <w:style w:type="character" w:styleId="UnresolvedMention">
    <w:name w:val="Unresolved Mention"/>
    <w:basedOn w:val="DefaultParagraphFont"/>
    <w:uiPriority w:val="99"/>
    <w:semiHidden/>
    <w:unhideWhenUsed/>
    <w:rsid w:val="0081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500">
      <w:bodyDiv w:val="1"/>
      <w:marLeft w:val="0"/>
      <w:marRight w:val="0"/>
      <w:marTop w:val="0"/>
      <w:marBottom w:val="0"/>
      <w:divBdr>
        <w:top w:val="none" w:sz="0" w:space="0" w:color="auto"/>
        <w:left w:val="none" w:sz="0" w:space="0" w:color="auto"/>
        <w:bottom w:val="none" w:sz="0" w:space="0" w:color="auto"/>
        <w:right w:val="none" w:sz="0" w:space="0" w:color="auto"/>
      </w:divBdr>
    </w:div>
    <w:div w:id="6339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nik.rustanti@fk.undi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euodia s</dc:creator>
  <cp:keywords/>
  <dc:description/>
  <cp:lastModifiedBy>euodia s</cp:lastModifiedBy>
  <cp:revision>2</cp:revision>
  <dcterms:created xsi:type="dcterms:W3CDTF">2025-04-15T10:35:00Z</dcterms:created>
  <dcterms:modified xsi:type="dcterms:W3CDTF">2025-04-16T11:56:00Z</dcterms:modified>
</cp:coreProperties>
</file>