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6F8C" w:rsidRPr="00110313" w:rsidRDefault="00CA6F8C" w:rsidP="00CA6F8C">
      <w:pPr>
        <w:pStyle w:val="BodyText"/>
        <w:jc w:val="center"/>
        <w:rPr>
          <w:i/>
          <w:iCs/>
          <w:color w:val="000000" w:themeColor="text1"/>
          <w:sz w:val="52"/>
        </w:rPr>
      </w:pPr>
      <w:bookmarkStart w:id="0" w:name="_Toc37799502"/>
      <w:r w:rsidRPr="00110313">
        <w:rPr>
          <w:rFonts w:eastAsia="PMingLiU"/>
          <w:b/>
          <w:bCs/>
          <w:color w:val="000000" w:themeColor="text1"/>
          <w:sz w:val="32"/>
          <w:szCs w:val="32"/>
          <w:lang w:eastAsia="zh-TW"/>
        </w:rPr>
        <w:t>Traffic Solution and Improvement for the Area Surrounding Shubra Museum</w:t>
      </w:r>
      <w:r>
        <w:rPr>
          <w:rFonts w:eastAsia="PMingLiU"/>
          <w:b/>
          <w:bCs/>
          <w:color w:val="000000" w:themeColor="text1"/>
          <w:sz w:val="32"/>
          <w:szCs w:val="32"/>
          <w:lang w:eastAsia="zh-TW"/>
        </w:rPr>
        <w:t xml:space="preserve"> in </w:t>
      </w:r>
      <w:proofErr w:type="spellStart"/>
      <w:r>
        <w:rPr>
          <w:rFonts w:eastAsia="PMingLiU"/>
          <w:b/>
          <w:bCs/>
          <w:color w:val="000000" w:themeColor="text1"/>
          <w:sz w:val="32"/>
          <w:szCs w:val="32"/>
          <w:lang w:eastAsia="zh-TW"/>
        </w:rPr>
        <w:t>Taif</w:t>
      </w:r>
      <w:proofErr w:type="spellEnd"/>
      <w:r>
        <w:rPr>
          <w:rFonts w:eastAsia="PMingLiU"/>
          <w:b/>
          <w:bCs/>
          <w:color w:val="000000" w:themeColor="text1"/>
          <w:sz w:val="32"/>
          <w:szCs w:val="32"/>
          <w:lang w:eastAsia="zh-TW"/>
        </w:rPr>
        <w:t xml:space="preserve"> City, KSA</w:t>
      </w:r>
      <w:r w:rsidRPr="00110313">
        <w:rPr>
          <w:i/>
          <w:iCs/>
          <w:color w:val="000000" w:themeColor="text1"/>
          <w:sz w:val="52"/>
        </w:rPr>
        <w:t xml:space="preserve"> </w:t>
      </w:r>
    </w:p>
    <w:p w:rsidR="00CA6F8C" w:rsidRDefault="00CA6F8C" w:rsidP="00F92129">
      <w:pPr>
        <w:pStyle w:val="Heading2"/>
        <w:numPr>
          <w:ilvl w:val="0"/>
          <w:numId w:val="0"/>
        </w:numPr>
        <w:shd w:val="clear" w:color="auto" w:fill="FFFFFF"/>
        <w:spacing w:before="0"/>
        <w:ind w:left="576" w:right="240" w:hanging="576"/>
        <w:rPr>
          <w:rFonts w:ascii="Verdana" w:hAnsi="Verdana"/>
          <w:color w:val="006699"/>
        </w:rPr>
      </w:pPr>
    </w:p>
    <w:p w:rsidR="00F92129" w:rsidRDefault="00F92129" w:rsidP="00CA6F8C">
      <w:pPr>
        <w:pStyle w:val="Heading2"/>
        <w:numPr>
          <w:ilvl w:val="0"/>
          <w:numId w:val="0"/>
        </w:numPr>
        <w:shd w:val="clear" w:color="auto" w:fill="FFFFFF"/>
        <w:spacing w:before="0"/>
        <w:ind w:left="576" w:right="240" w:hanging="576"/>
        <w:jc w:val="center"/>
        <w:rPr>
          <w:rFonts w:ascii="Verdana" w:hAnsi="Verdana"/>
          <w:color w:val="006699"/>
        </w:rPr>
      </w:pPr>
      <w:r>
        <w:rPr>
          <w:rFonts w:ascii="Verdana" w:hAnsi="Verdana"/>
          <w:color w:val="006699"/>
        </w:rPr>
        <w:t>Supplementary Files</w:t>
      </w:r>
    </w:p>
    <w:p w:rsidR="00F92129" w:rsidRDefault="00F92129" w:rsidP="00F92129">
      <w:pPr>
        <w:pStyle w:val="Heading1"/>
        <w:numPr>
          <w:ilvl w:val="0"/>
          <w:numId w:val="0"/>
        </w:numPr>
        <w:ind w:left="432"/>
        <w:jc w:val="left"/>
      </w:pPr>
    </w:p>
    <w:p w:rsidR="008E658A" w:rsidRDefault="000A22AF" w:rsidP="00F92129">
      <w:pPr>
        <w:pStyle w:val="Heading1"/>
        <w:numPr>
          <w:ilvl w:val="0"/>
          <w:numId w:val="0"/>
        </w:numPr>
        <w:ind w:left="432"/>
        <w:jc w:val="left"/>
      </w:pPr>
      <w:r w:rsidRPr="000A22AF">
        <w:t>ABBREVIATIONS AND SYMBOLS</w:t>
      </w:r>
      <w:bookmarkEnd w:id="0"/>
    </w:p>
    <w:p w:rsidR="00AA71B0" w:rsidRPr="00AA71B0" w:rsidRDefault="00AA71B0" w:rsidP="00AA71B0"/>
    <w:p w:rsidR="00AA71B0" w:rsidRPr="00AA71B0" w:rsidRDefault="00AA71B0" w:rsidP="00AA71B0"/>
    <w:tbl>
      <w:tblPr>
        <w:tblW w:w="8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22"/>
        <w:gridCol w:w="7299"/>
      </w:tblGrid>
      <w:tr w:rsidR="008E658A" w:rsidRPr="000A22AF" w:rsidTr="00364D5B">
        <w:tc>
          <w:tcPr>
            <w:tcW w:w="1522" w:type="dxa"/>
            <w:shd w:val="clear" w:color="auto" w:fill="FFFFFF" w:themeFill="background1"/>
            <w:vAlign w:val="center"/>
          </w:tcPr>
          <w:p w:rsidR="008E658A" w:rsidRPr="000A22AF" w:rsidRDefault="008E658A" w:rsidP="00364D5B">
            <w:pPr>
              <w:spacing w:line="360" w:lineRule="auto"/>
              <w:rPr>
                <w:rFonts w:ascii="Times New Roman" w:hAnsi="Times New Roman" w:cs="Times New Roman"/>
                <w:color w:val="000000" w:themeColor="text1"/>
                <w:sz w:val="28"/>
                <w:szCs w:val="28"/>
              </w:rPr>
            </w:pPr>
            <w:r w:rsidRPr="000A22AF">
              <w:rPr>
                <w:rFonts w:ascii="Times New Roman" w:hAnsi="Times New Roman" w:cs="Times New Roman"/>
                <w:color w:val="000000" w:themeColor="text1"/>
                <w:sz w:val="28"/>
                <w:szCs w:val="28"/>
              </w:rPr>
              <w:t>Symbol</w:t>
            </w:r>
          </w:p>
        </w:tc>
        <w:tc>
          <w:tcPr>
            <w:tcW w:w="7299" w:type="dxa"/>
            <w:shd w:val="clear" w:color="auto" w:fill="FFFFFF" w:themeFill="background1"/>
          </w:tcPr>
          <w:p w:rsidR="008E658A" w:rsidRPr="000A22AF" w:rsidRDefault="008E658A" w:rsidP="00364D5B">
            <w:pPr>
              <w:spacing w:line="360" w:lineRule="auto"/>
              <w:jc w:val="center"/>
              <w:rPr>
                <w:rFonts w:ascii="Times New Roman" w:hAnsi="Times New Roman" w:cs="Times New Roman"/>
                <w:color w:val="000000" w:themeColor="text1"/>
                <w:sz w:val="28"/>
                <w:szCs w:val="28"/>
              </w:rPr>
            </w:pPr>
            <w:r w:rsidRPr="000A22AF">
              <w:rPr>
                <w:rFonts w:ascii="Times New Roman" w:hAnsi="Times New Roman" w:cs="Times New Roman"/>
                <w:color w:val="000000" w:themeColor="text1"/>
                <w:sz w:val="28"/>
                <w:szCs w:val="28"/>
              </w:rPr>
              <w:t>Description</w:t>
            </w:r>
          </w:p>
        </w:tc>
      </w:tr>
      <w:tr w:rsidR="008E658A" w:rsidRPr="000A22AF" w:rsidTr="00364D5B">
        <w:trPr>
          <w:trHeight w:val="294"/>
        </w:trPr>
        <w:tc>
          <w:tcPr>
            <w:tcW w:w="1522" w:type="dxa"/>
          </w:tcPr>
          <w:p w:rsidR="008E658A" w:rsidRPr="000A22AF" w:rsidRDefault="000A22AF" w:rsidP="00364D5B">
            <w:pPr>
              <w:spacing w:line="360" w:lineRule="auto"/>
              <w:jc w:val="both"/>
              <w:rPr>
                <w:rFonts w:ascii="Times New Roman" w:hAnsi="Times New Roman" w:cs="Times New Roman"/>
                <w:color w:val="000000" w:themeColor="text1"/>
              </w:rPr>
            </w:pPr>
            <w:r w:rsidRPr="000A22AF">
              <w:rPr>
                <w:rFonts w:ascii="Times New Roman" w:hAnsi="Times New Roman" w:cs="Times New Roman"/>
                <w:color w:val="000000" w:themeColor="text1"/>
              </w:rPr>
              <w:t>PHF</w:t>
            </w:r>
          </w:p>
        </w:tc>
        <w:tc>
          <w:tcPr>
            <w:tcW w:w="7299" w:type="dxa"/>
          </w:tcPr>
          <w:p w:rsidR="008E658A" w:rsidRPr="000A22AF" w:rsidRDefault="009C1769" w:rsidP="00364D5B">
            <w:pPr>
              <w:spacing w:line="360" w:lineRule="auto"/>
              <w:jc w:val="both"/>
              <w:rPr>
                <w:rFonts w:ascii="Times New Roman" w:hAnsi="Times New Roman" w:cs="Times New Roman"/>
                <w:color w:val="FF0000"/>
              </w:rPr>
            </w:pPr>
            <w:r w:rsidRPr="009C1769">
              <w:rPr>
                <w:rFonts w:ascii="Times New Roman" w:hAnsi="Times New Roman" w:cs="Times New Roman"/>
                <w:color w:val="000000" w:themeColor="text1"/>
              </w:rPr>
              <w:t>Peak Hourly Factor</w:t>
            </w:r>
          </w:p>
        </w:tc>
      </w:tr>
      <w:tr w:rsidR="008E658A" w:rsidRPr="000A22AF" w:rsidTr="00364D5B">
        <w:trPr>
          <w:trHeight w:val="57"/>
        </w:trPr>
        <w:tc>
          <w:tcPr>
            <w:tcW w:w="1522" w:type="dxa"/>
          </w:tcPr>
          <w:p w:rsidR="008E658A" w:rsidRPr="000A22AF" w:rsidRDefault="000A22AF" w:rsidP="00364D5B">
            <w:pPr>
              <w:spacing w:line="360" w:lineRule="auto"/>
              <w:jc w:val="both"/>
              <w:rPr>
                <w:rFonts w:ascii="Times New Roman" w:hAnsi="Times New Roman" w:cs="Times New Roman"/>
                <w:color w:val="000000" w:themeColor="text1"/>
              </w:rPr>
            </w:pPr>
            <w:r w:rsidRPr="000A22AF">
              <w:rPr>
                <w:rFonts w:ascii="Times New Roman" w:hAnsi="Times New Roman" w:cs="Times New Roman"/>
                <w:color w:val="000000" w:themeColor="text1"/>
              </w:rPr>
              <w:t>AASHTO</w:t>
            </w:r>
          </w:p>
        </w:tc>
        <w:tc>
          <w:tcPr>
            <w:tcW w:w="7299" w:type="dxa"/>
          </w:tcPr>
          <w:p w:rsidR="008E658A" w:rsidRPr="009C1769" w:rsidRDefault="009C1769" w:rsidP="009C1769">
            <w:pPr>
              <w:spacing w:line="360" w:lineRule="auto"/>
              <w:jc w:val="both"/>
              <w:rPr>
                <w:rFonts w:ascii="Times New Roman" w:hAnsi="Times New Roman" w:cs="Times New Roman"/>
                <w:color w:val="FF0000"/>
              </w:rPr>
            </w:pPr>
            <w:r w:rsidRPr="009C1769">
              <w:rPr>
                <w:rFonts w:ascii="Times New Roman" w:hAnsi="Times New Roman" w:cs="Times New Roman"/>
                <w:color w:val="000000" w:themeColor="text1"/>
              </w:rPr>
              <w:t>American Association of State Highway Transportation Officials</w:t>
            </w:r>
          </w:p>
        </w:tc>
      </w:tr>
      <w:tr w:rsidR="008E658A" w:rsidRPr="000A22AF" w:rsidTr="00364D5B">
        <w:trPr>
          <w:trHeight w:val="57"/>
        </w:trPr>
        <w:tc>
          <w:tcPr>
            <w:tcW w:w="1522" w:type="dxa"/>
          </w:tcPr>
          <w:p w:rsidR="008E658A" w:rsidRPr="000A22AF" w:rsidRDefault="000A22AF" w:rsidP="00364D5B">
            <w:pPr>
              <w:spacing w:line="360" w:lineRule="auto"/>
              <w:jc w:val="both"/>
              <w:rPr>
                <w:rFonts w:ascii="Times New Roman" w:hAnsi="Times New Roman" w:cs="Times New Roman"/>
                <w:color w:val="000000" w:themeColor="text1"/>
              </w:rPr>
            </w:pPr>
            <w:r w:rsidRPr="000A22AF">
              <w:rPr>
                <w:rFonts w:ascii="Times New Roman" w:hAnsi="Times New Roman" w:cs="Times New Roman"/>
                <w:color w:val="000000" w:themeColor="text1"/>
              </w:rPr>
              <w:t>HCM</w:t>
            </w:r>
          </w:p>
        </w:tc>
        <w:tc>
          <w:tcPr>
            <w:tcW w:w="7299" w:type="dxa"/>
          </w:tcPr>
          <w:p w:rsidR="008E658A" w:rsidRPr="009C1769" w:rsidRDefault="009C1769" w:rsidP="00364D5B">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Highway Capacity Manual</w:t>
            </w:r>
          </w:p>
        </w:tc>
      </w:tr>
      <w:tr w:rsidR="008E658A" w:rsidRPr="000A22AF" w:rsidTr="00364D5B">
        <w:trPr>
          <w:trHeight w:val="57"/>
        </w:trPr>
        <w:tc>
          <w:tcPr>
            <w:tcW w:w="1522" w:type="dxa"/>
          </w:tcPr>
          <w:p w:rsidR="008E658A" w:rsidRPr="000A22AF" w:rsidRDefault="000A22AF" w:rsidP="00E760F3">
            <w:r w:rsidRPr="000A22AF">
              <w:t>ASTM</w:t>
            </w:r>
          </w:p>
        </w:tc>
        <w:tc>
          <w:tcPr>
            <w:tcW w:w="7299" w:type="dxa"/>
          </w:tcPr>
          <w:p w:rsidR="008E658A" w:rsidRPr="000A22AF" w:rsidRDefault="009C1769" w:rsidP="009C1769">
            <w:pPr>
              <w:spacing w:line="360" w:lineRule="auto"/>
              <w:jc w:val="both"/>
              <w:rPr>
                <w:rFonts w:ascii="Times New Roman" w:hAnsi="Times New Roman" w:cs="Times New Roman"/>
                <w:color w:val="FF0000"/>
              </w:rPr>
            </w:pPr>
            <w:r w:rsidRPr="009C1769">
              <w:rPr>
                <w:rFonts w:ascii="Times New Roman" w:hAnsi="Times New Roman" w:cs="Times New Roman"/>
                <w:color w:val="000000" w:themeColor="text1"/>
              </w:rPr>
              <w:t>American Society for Testing and Materials</w:t>
            </w:r>
          </w:p>
        </w:tc>
      </w:tr>
      <w:tr w:rsidR="008E658A" w:rsidRPr="000A22AF" w:rsidTr="00364D5B">
        <w:trPr>
          <w:trHeight w:val="57"/>
        </w:trPr>
        <w:tc>
          <w:tcPr>
            <w:tcW w:w="1522" w:type="dxa"/>
          </w:tcPr>
          <w:p w:rsidR="008E658A" w:rsidRPr="000A22AF" w:rsidRDefault="000A22AF" w:rsidP="00364D5B">
            <w:pPr>
              <w:spacing w:line="360" w:lineRule="auto"/>
              <w:jc w:val="both"/>
              <w:rPr>
                <w:rFonts w:ascii="Times New Roman" w:hAnsi="Times New Roman" w:cs="Times New Roman"/>
                <w:color w:val="000000" w:themeColor="text1"/>
              </w:rPr>
            </w:pPr>
            <w:r w:rsidRPr="000A22AF">
              <w:rPr>
                <w:rFonts w:ascii="Times New Roman" w:hAnsi="Times New Roman" w:cs="Times New Roman"/>
                <w:color w:val="000000" w:themeColor="text1"/>
              </w:rPr>
              <w:t>LOS</w:t>
            </w:r>
          </w:p>
        </w:tc>
        <w:tc>
          <w:tcPr>
            <w:tcW w:w="7299" w:type="dxa"/>
          </w:tcPr>
          <w:p w:rsidR="008E658A" w:rsidRPr="00827083" w:rsidRDefault="00305F66" w:rsidP="00BA644D">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Level </w:t>
            </w:r>
            <w:r w:rsidR="00BA644D">
              <w:rPr>
                <w:rFonts w:ascii="Times New Roman" w:hAnsi="Times New Roman" w:cs="Times New Roman"/>
                <w:color w:val="000000" w:themeColor="text1"/>
              </w:rPr>
              <w:t>o</w:t>
            </w:r>
            <w:r>
              <w:rPr>
                <w:rFonts w:ascii="Times New Roman" w:hAnsi="Times New Roman" w:cs="Times New Roman"/>
                <w:color w:val="000000" w:themeColor="text1"/>
              </w:rPr>
              <w:t>f S</w:t>
            </w:r>
            <w:r w:rsidR="00827083">
              <w:rPr>
                <w:rFonts w:ascii="Times New Roman" w:hAnsi="Times New Roman" w:cs="Times New Roman"/>
                <w:color w:val="000000" w:themeColor="text1"/>
              </w:rPr>
              <w:t>ervice</w:t>
            </w:r>
          </w:p>
        </w:tc>
      </w:tr>
      <w:tr w:rsidR="008E658A" w:rsidRPr="000A22AF" w:rsidTr="00364D5B">
        <w:trPr>
          <w:trHeight w:val="57"/>
        </w:trPr>
        <w:tc>
          <w:tcPr>
            <w:tcW w:w="1522" w:type="dxa"/>
          </w:tcPr>
          <w:p w:rsidR="008E658A" w:rsidRPr="000A22AF" w:rsidRDefault="000A22AF" w:rsidP="00364D5B">
            <w:pPr>
              <w:spacing w:line="360" w:lineRule="auto"/>
              <w:jc w:val="both"/>
              <w:rPr>
                <w:rFonts w:ascii="Times New Roman" w:hAnsi="Times New Roman" w:cs="Times New Roman"/>
                <w:color w:val="000000" w:themeColor="text1"/>
              </w:rPr>
            </w:pPr>
            <w:r w:rsidRPr="000A22AF">
              <w:rPr>
                <w:rFonts w:ascii="Times New Roman" w:hAnsi="Times New Roman" w:cs="Times New Roman"/>
                <w:color w:val="000000" w:themeColor="text1"/>
              </w:rPr>
              <w:t>PC</w:t>
            </w:r>
          </w:p>
        </w:tc>
        <w:tc>
          <w:tcPr>
            <w:tcW w:w="7299" w:type="dxa"/>
          </w:tcPr>
          <w:p w:rsidR="008E658A" w:rsidRPr="00305F66" w:rsidRDefault="001B0A3F" w:rsidP="00305F66">
            <w:pPr>
              <w:spacing w:line="360" w:lineRule="auto"/>
              <w:jc w:val="both"/>
              <w:rPr>
                <w:rFonts w:ascii="Times New Roman" w:hAnsi="Times New Roman" w:cs="Times New Roman"/>
                <w:color w:val="FF0000"/>
              </w:rPr>
            </w:pPr>
            <w:r>
              <w:rPr>
                <w:rFonts w:ascii="Times New Roman" w:hAnsi="Times New Roman" w:cs="Times New Roman"/>
                <w:color w:val="000000" w:themeColor="text1"/>
              </w:rPr>
              <w:t>Passenger Car</w:t>
            </w:r>
          </w:p>
        </w:tc>
      </w:tr>
    </w:tbl>
    <w:p w:rsidR="00E945BC" w:rsidRDefault="00E945BC" w:rsidP="00024703">
      <w:pPr>
        <w:rPr>
          <w:rFonts w:ascii="Times New Roman" w:hAnsi="Times New Roman" w:cs="Times New Roman"/>
          <w:b/>
          <w:color w:val="FF0000"/>
          <w:sz w:val="32"/>
          <w:szCs w:val="32"/>
        </w:rPr>
      </w:pPr>
    </w:p>
    <w:p w:rsidR="00793B60" w:rsidRDefault="00793B60" w:rsidP="00024703">
      <w:pPr>
        <w:rPr>
          <w:rFonts w:ascii="Times New Roman" w:hAnsi="Times New Roman" w:cs="Times New Roman"/>
          <w:b/>
          <w:color w:val="FF0000"/>
          <w:sz w:val="32"/>
          <w:szCs w:val="32"/>
        </w:rPr>
      </w:pPr>
    </w:p>
    <w:p w:rsidR="00793B60" w:rsidRDefault="00793B60" w:rsidP="00024703">
      <w:pPr>
        <w:rPr>
          <w:rFonts w:ascii="Times New Roman" w:hAnsi="Times New Roman" w:cs="Times New Roman"/>
          <w:b/>
          <w:color w:val="FF0000"/>
          <w:sz w:val="32"/>
          <w:szCs w:val="32"/>
        </w:rPr>
      </w:pPr>
    </w:p>
    <w:p w:rsidR="00793B60" w:rsidRDefault="00793B60" w:rsidP="00024703">
      <w:pPr>
        <w:rPr>
          <w:rFonts w:ascii="Times New Roman" w:hAnsi="Times New Roman" w:cs="Times New Roman"/>
          <w:b/>
          <w:color w:val="FF0000"/>
          <w:sz w:val="32"/>
          <w:szCs w:val="32"/>
        </w:rPr>
      </w:pPr>
    </w:p>
    <w:p w:rsidR="00793B60" w:rsidRDefault="00793B60" w:rsidP="00024703">
      <w:pPr>
        <w:rPr>
          <w:rFonts w:ascii="Times New Roman" w:hAnsi="Times New Roman" w:cs="Times New Roman"/>
          <w:b/>
          <w:color w:val="FF0000"/>
          <w:sz w:val="32"/>
          <w:szCs w:val="32"/>
        </w:rPr>
      </w:pPr>
    </w:p>
    <w:p w:rsidR="00793B60" w:rsidRDefault="00793B60" w:rsidP="00024703">
      <w:pPr>
        <w:rPr>
          <w:rFonts w:ascii="Times New Roman" w:hAnsi="Times New Roman" w:cs="Times New Roman"/>
          <w:b/>
          <w:color w:val="FF0000"/>
          <w:sz w:val="32"/>
          <w:szCs w:val="32"/>
        </w:rPr>
      </w:pPr>
    </w:p>
    <w:p w:rsidR="00793B60" w:rsidRDefault="00793B60" w:rsidP="00024703">
      <w:pPr>
        <w:rPr>
          <w:rFonts w:ascii="Times New Roman" w:hAnsi="Times New Roman" w:cs="Times New Roman"/>
          <w:b/>
          <w:color w:val="FF0000"/>
          <w:sz w:val="32"/>
          <w:szCs w:val="32"/>
        </w:rPr>
      </w:pPr>
    </w:p>
    <w:p w:rsidR="00793B60" w:rsidRDefault="00793B60" w:rsidP="00024703">
      <w:pPr>
        <w:rPr>
          <w:rFonts w:ascii="Times New Roman" w:hAnsi="Times New Roman" w:cs="Times New Roman"/>
          <w:b/>
          <w:color w:val="FF0000"/>
          <w:sz w:val="32"/>
          <w:szCs w:val="32"/>
        </w:rPr>
      </w:pPr>
    </w:p>
    <w:p w:rsidR="00793B60" w:rsidRDefault="00793B60" w:rsidP="00024703">
      <w:pPr>
        <w:rPr>
          <w:rFonts w:ascii="Times New Roman" w:hAnsi="Times New Roman" w:cs="Times New Roman"/>
          <w:b/>
          <w:color w:val="FF0000"/>
          <w:sz w:val="32"/>
          <w:szCs w:val="32"/>
        </w:rPr>
      </w:pPr>
    </w:p>
    <w:p w:rsidR="00793B60" w:rsidRDefault="00793B60" w:rsidP="00024703">
      <w:pPr>
        <w:rPr>
          <w:rFonts w:ascii="Times New Roman" w:hAnsi="Times New Roman" w:cs="Times New Roman"/>
          <w:b/>
          <w:color w:val="FF0000"/>
          <w:sz w:val="32"/>
          <w:szCs w:val="32"/>
        </w:rPr>
      </w:pPr>
    </w:p>
    <w:p w:rsidR="00793B60" w:rsidRDefault="00793B60" w:rsidP="00024703">
      <w:pPr>
        <w:rPr>
          <w:rFonts w:ascii="Times New Roman" w:hAnsi="Times New Roman" w:cs="Times New Roman"/>
          <w:b/>
          <w:color w:val="FF0000"/>
          <w:sz w:val="32"/>
          <w:szCs w:val="32"/>
        </w:rPr>
      </w:pPr>
    </w:p>
    <w:p w:rsidR="00793B60" w:rsidRDefault="00793B60" w:rsidP="00024703">
      <w:pPr>
        <w:rPr>
          <w:rFonts w:ascii="Times New Roman" w:hAnsi="Times New Roman" w:cs="Times New Roman"/>
          <w:b/>
          <w:color w:val="FF0000"/>
          <w:sz w:val="32"/>
          <w:szCs w:val="32"/>
        </w:rPr>
      </w:pPr>
    </w:p>
    <w:p w:rsidR="00793B60" w:rsidRDefault="00793B60" w:rsidP="00024703">
      <w:pPr>
        <w:rPr>
          <w:rFonts w:ascii="Times New Roman" w:hAnsi="Times New Roman" w:cs="Times New Roman"/>
          <w:b/>
          <w:color w:val="FF0000"/>
          <w:sz w:val="32"/>
          <w:szCs w:val="32"/>
        </w:rPr>
      </w:pPr>
    </w:p>
    <w:p w:rsidR="00793B60" w:rsidRDefault="00793B60" w:rsidP="00024703">
      <w:pPr>
        <w:rPr>
          <w:rFonts w:ascii="Times New Roman" w:hAnsi="Times New Roman" w:cs="Times New Roman"/>
          <w:b/>
          <w:color w:val="FF0000"/>
          <w:sz w:val="32"/>
          <w:szCs w:val="32"/>
        </w:rPr>
      </w:pPr>
    </w:p>
    <w:p w:rsidR="00793B60" w:rsidRDefault="00793B60" w:rsidP="00024703">
      <w:pPr>
        <w:rPr>
          <w:rFonts w:ascii="Times New Roman" w:hAnsi="Times New Roman" w:cs="Times New Roman"/>
          <w:b/>
          <w:color w:val="FF0000"/>
          <w:sz w:val="32"/>
          <w:szCs w:val="32"/>
        </w:rPr>
      </w:pPr>
    </w:p>
    <w:p w:rsidR="00793B60" w:rsidRDefault="00793B60" w:rsidP="00024703">
      <w:pPr>
        <w:rPr>
          <w:rFonts w:ascii="Times New Roman" w:hAnsi="Times New Roman" w:cs="Times New Roman"/>
          <w:b/>
          <w:color w:val="FF0000"/>
          <w:sz w:val="32"/>
          <w:szCs w:val="32"/>
        </w:rPr>
      </w:pPr>
    </w:p>
    <w:p w:rsidR="00793B60" w:rsidRDefault="00793B60" w:rsidP="00024703">
      <w:pPr>
        <w:rPr>
          <w:rFonts w:ascii="Times New Roman" w:hAnsi="Times New Roman" w:cs="Times New Roman"/>
          <w:b/>
          <w:color w:val="FF0000"/>
          <w:sz w:val="32"/>
          <w:szCs w:val="32"/>
        </w:rPr>
      </w:pPr>
    </w:p>
    <w:p w:rsidR="00704B8A" w:rsidRDefault="00704B8A" w:rsidP="00024703">
      <w:pPr>
        <w:rPr>
          <w:rFonts w:ascii="Times New Roman" w:hAnsi="Times New Roman" w:cs="Times New Roman"/>
          <w:b/>
          <w:color w:val="FF0000"/>
          <w:sz w:val="32"/>
          <w:szCs w:val="32"/>
        </w:rPr>
        <w:sectPr w:rsidR="00704B8A" w:rsidSect="00704B8A">
          <w:footerReference w:type="default" r:id="rId8"/>
          <w:pgSz w:w="12240" w:h="15840"/>
          <w:pgMar w:top="630" w:right="1800" w:bottom="720" w:left="1800" w:header="720" w:footer="720" w:gutter="0"/>
          <w:pgBorders w:offsetFrom="page">
            <w:top w:val="zigZagStitch" w:sz="4" w:space="24" w:color="auto"/>
            <w:left w:val="zigZagStitch" w:sz="4" w:space="24" w:color="auto"/>
            <w:bottom w:val="zigZagStitch" w:sz="4" w:space="24" w:color="auto"/>
            <w:right w:val="zigZagStitch" w:sz="4" w:space="24" w:color="auto"/>
          </w:pgBorders>
          <w:pgNumType w:fmt="lowerRoman" w:start="1"/>
          <w:cols w:space="720"/>
          <w:docGrid w:linePitch="360"/>
        </w:sectPr>
      </w:pPr>
    </w:p>
    <w:p w:rsidR="00E945BC" w:rsidRPr="008E658A" w:rsidRDefault="00E945BC" w:rsidP="00704B8A">
      <w:pPr>
        <w:rPr>
          <w:rFonts w:ascii="Times New Roman" w:hAnsi="Times New Roman" w:cs="Times New Roman"/>
          <w:b/>
          <w:color w:val="FF0000"/>
          <w:sz w:val="32"/>
          <w:szCs w:val="32"/>
        </w:rPr>
      </w:pPr>
    </w:p>
    <w:p w:rsidR="002B70FB" w:rsidRDefault="004D6A4E" w:rsidP="004D6A4E">
      <w:pPr>
        <w:spacing w:line="360" w:lineRule="auto"/>
        <w:ind w:firstLine="360"/>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noProof/>
          <w:color w:val="000000" w:themeColor="text1"/>
          <w:sz w:val="28"/>
          <w:szCs w:val="28"/>
        </w:rPr>
        <w:drawing>
          <wp:inline distT="0" distB="0" distL="0" distR="0">
            <wp:extent cx="5057775" cy="3228975"/>
            <wp:effectExtent l="19050" t="0" r="9525"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057775" cy="3228975"/>
                    </a:xfrm>
                    <a:prstGeom prst="rect">
                      <a:avLst/>
                    </a:prstGeom>
                    <a:noFill/>
                    <a:ln w="9525">
                      <a:noFill/>
                      <a:miter lim="800000"/>
                      <a:headEnd/>
                      <a:tailEnd/>
                    </a:ln>
                  </pic:spPr>
                </pic:pic>
              </a:graphicData>
            </a:graphic>
          </wp:inline>
        </w:drawing>
      </w:r>
    </w:p>
    <w:p w:rsidR="004D6A4E" w:rsidRDefault="004D6A4E" w:rsidP="004D6A4E">
      <w:pPr>
        <w:spacing w:line="360" w:lineRule="auto"/>
        <w:ind w:firstLine="360"/>
        <w:jc w:val="center"/>
        <w:rPr>
          <w:rFonts w:ascii="Times New Roman" w:hAnsi="Times New Roman" w:cs="Times New Roman"/>
          <w:b/>
          <w:bCs/>
          <w:color w:val="000000" w:themeColor="text1"/>
        </w:rPr>
      </w:pPr>
      <w:r w:rsidRPr="004D6A4E">
        <w:rPr>
          <w:rFonts w:ascii="Times New Roman" w:hAnsi="Times New Roman" w:cs="Times New Roman"/>
          <w:b/>
          <w:bCs/>
          <w:color w:val="000000" w:themeColor="text1"/>
        </w:rPr>
        <w:t>Illustration of off-street parking’s</w:t>
      </w:r>
    </w:p>
    <w:p w:rsidR="00F92129" w:rsidRDefault="00F92129" w:rsidP="004D6A4E">
      <w:pPr>
        <w:spacing w:line="360" w:lineRule="auto"/>
        <w:ind w:firstLine="360"/>
        <w:jc w:val="center"/>
        <w:rPr>
          <w:rFonts w:ascii="Times New Roman" w:hAnsi="Times New Roman" w:cs="Times New Roman"/>
          <w:b/>
          <w:bCs/>
          <w:color w:val="000000" w:themeColor="text1"/>
        </w:rPr>
      </w:pPr>
    </w:p>
    <w:p w:rsidR="00F92129" w:rsidRPr="002B70FB" w:rsidRDefault="00F92129" w:rsidP="004D6A4E">
      <w:pPr>
        <w:spacing w:line="360" w:lineRule="auto"/>
        <w:ind w:firstLine="360"/>
        <w:jc w:val="center"/>
        <w:rPr>
          <w:rFonts w:ascii="Times New Roman" w:hAnsi="Times New Roman" w:cs="Times New Roman"/>
          <w:b/>
          <w:bCs/>
          <w:color w:val="000000" w:themeColor="text1"/>
          <w:sz w:val="28"/>
          <w:szCs w:val="28"/>
        </w:rPr>
      </w:pPr>
    </w:p>
    <w:p w:rsidR="007C2350" w:rsidRDefault="007C2350" w:rsidP="007C2350">
      <w:pPr>
        <w:spacing w:line="360" w:lineRule="auto"/>
        <w:ind w:firstLine="360"/>
        <w:jc w:val="center"/>
        <w:rPr>
          <w:rFonts w:ascii="Times New Roman" w:eastAsia="Times New Roman" w:hAnsi="Times New Roman" w:cs="Times New Roman"/>
          <w:color w:val="000000" w:themeColor="text1"/>
          <w:sz w:val="28"/>
          <w:szCs w:val="28"/>
        </w:rPr>
      </w:pPr>
      <w:r w:rsidRPr="00D76DD4">
        <w:rPr>
          <w:rFonts w:ascii="Times New Roman" w:eastAsia="Times New Roman" w:hAnsi="Times New Roman" w:cs="Times New Roman"/>
          <w:noProof/>
          <w:color w:val="000000" w:themeColor="text1"/>
          <w:sz w:val="28"/>
          <w:szCs w:val="28"/>
        </w:rPr>
        <w:drawing>
          <wp:inline distT="0" distB="0" distL="0" distR="0">
            <wp:extent cx="4178595" cy="2313052"/>
            <wp:effectExtent l="0" t="0" r="0" b="0"/>
            <wp:docPr id="1569" name="صورة 25" descr="نتيجة بحث الصور عن under road tunnel 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نتيجة بحث الصور عن under road tunnel road"/>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4178895" cy="2313218"/>
                    </a:xfrm>
                    <a:prstGeom prst="rect">
                      <a:avLst/>
                    </a:prstGeom>
                    <a:noFill/>
                    <a:ln>
                      <a:noFill/>
                    </a:ln>
                  </pic:spPr>
                </pic:pic>
              </a:graphicData>
            </a:graphic>
          </wp:inline>
        </w:drawing>
      </w:r>
    </w:p>
    <w:p w:rsidR="007C2350" w:rsidRPr="007C2350" w:rsidRDefault="007C2350" w:rsidP="007C2350">
      <w:pPr>
        <w:jc w:val="center"/>
        <w:rPr>
          <w:rFonts w:ascii="Times New Roman" w:hAnsi="Times New Roman" w:cs="Times New Roman"/>
          <w:b/>
          <w:bCs/>
          <w:color w:val="000000" w:themeColor="text1"/>
          <w:sz w:val="28"/>
          <w:szCs w:val="28"/>
        </w:rPr>
      </w:pPr>
      <w:r w:rsidRPr="007C2350">
        <w:rPr>
          <w:rFonts w:ascii="Times New Roman" w:hAnsi="Times New Roman" w:cs="Times New Roman"/>
          <w:b/>
          <w:bCs/>
          <w:color w:val="000000" w:themeColor="text1"/>
          <w:sz w:val="28"/>
          <w:szCs w:val="28"/>
        </w:rPr>
        <w:t xml:space="preserve">Tunnels </w:t>
      </w:r>
      <w:r>
        <w:rPr>
          <w:rFonts w:ascii="Times New Roman" w:hAnsi="Times New Roman" w:cs="Times New Roman"/>
          <w:b/>
          <w:bCs/>
          <w:color w:val="000000" w:themeColor="text1"/>
          <w:sz w:val="28"/>
          <w:szCs w:val="28"/>
        </w:rPr>
        <w:t>-</w:t>
      </w:r>
      <w:r w:rsidRPr="007C2350">
        <w:rPr>
          <w:rFonts w:ascii="Times New Roman" w:hAnsi="Times New Roman" w:cs="Times New Roman"/>
          <w:b/>
          <w:bCs/>
          <w:color w:val="000000" w:themeColor="text1"/>
          <w:sz w:val="28"/>
          <w:szCs w:val="28"/>
        </w:rPr>
        <w:t xml:space="preserve"> cut</w:t>
      </w:r>
      <w:r>
        <w:rPr>
          <w:rFonts w:ascii="Times New Roman" w:hAnsi="Times New Roman" w:cs="Times New Roman"/>
          <w:b/>
          <w:bCs/>
          <w:color w:val="000000" w:themeColor="text1"/>
          <w:sz w:val="28"/>
          <w:szCs w:val="28"/>
        </w:rPr>
        <w:t xml:space="preserve"> </w:t>
      </w:r>
      <w:r w:rsidRPr="007C2350">
        <w:rPr>
          <w:rFonts w:ascii="Times New Roman" w:hAnsi="Times New Roman" w:cs="Times New Roman"/>
          <w:b/>
          <w:bCs/>
          <w:color w:val="000000" w:themeColor="text1"/>
          <w:sz w:val="28"/>
          <w:szCs w:val="28"/>
        </w:rPr>
        <w:t>and</w:t>
      </w:r>
      <w:r>
        <w:rPr>
          <w:rFonts w:ascii="Times New Roman" w:hAnsi="Times New Roman" w:cs="Times New Roman"/>
          <w:b/>
          <w:bCs/>
          <w:color w:val="000000" w:themeColor="text1"/>
          <w:sz w:val="28"/>
          <w:szCs w:val="28"/>
        </w:rPr>
        <w:t xml:space="preserve"> </w:t>
      </w:r>
      <w:r w:rsidRPr="007C2350">
        <w:rPr>
          <w:rFonts w:ascii="Times New Roman" w:hAnsi="Times New Roman" w:cs="Times New Roman"/>
          <w:b/>
          <w:bCs/>
          <w:color w:val="000000" w:themeColor="text1"/>
          <w:sz w:val="28"/>
          <w:szCs w:val="28"/>
        </w:rPr>
        <w:t>cover</w:t>
      </w:r>
    </w:p>
    <w:p w:rsidR="003806E3" w:rsidRDefault="003806E3" w:rsidP="003806E3">
      <w:pPr>
        <w:spacing w:line="360" w:lineRule="auto"/>
        <w:ind w:firstLine="360"/>
        <w:jc w:val="center"/>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rPr>
        <w:lastRenderedPageBreak/>
        <w:drawing>
          <wp:inline distT="0" distB="0" distL="0" distR="0">
            <wp:extent cx="4606230" cy="2477609"/>
            <wp:effectExtent l="0" t="0" r="4445" b="0"/>
            <wp:docPr id="15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4699878" cy="2527981"/>
                    </a:xfrm>
                    <a:prstGeom prst="rect">
                      <a:avLst/>
                    </a:prstGeom>
                    <a:noFill/>
                    <a:ln w="9525">
                      <a:noFill/>
                      <a:miter lim="800000"/>
                      <a:headEnd/>
                      <a:tailEnd/>
                    </a:ln>
                  </pic:spPr>
                </pic:pic>
              </a:graphicData>
            </a:graphic>
          </wp:inline>
        </w:drawing>
      </w:r>
    </w:p>
    <w:p w:rsidR="003806E3" w:rsidRPr="007C2350" w:rsidRDefault="003806E3" w:rsidP="003806E3">
      <w:pPr>
        <w:jc w:val="cente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Location of the study- First</w:t>
      </w:r>
      <w:r w:rsidRPr="003806E3">
        <w:rPr>
          <w:rFonts w:ascii="Times New Roman" w:hAnsi="Times New Roman" w:cs="Times New Roman"/>
          <w:b/>
          <w:bCs/>
          <w:color w:val="000000" w:themeColor="text1"/>
          <w:sz w:val="28"/>
          <w:szCs w:val="28"/>
        </w:rPr>
        <w:t xml:space="preserve"> Field visit </w:t>
      </w:r>
    </w:p>
    <w:p w:rsidR="0054538F" w:rsidRDefault="0054538F" w:rsidP="0054538F">
      <w:pPr>
        <w:tabs>
          <w:tab w:val="left" w:pos="3342"/>
        </w:tabs>
        <w:jc w:val="center"/>
        <w:rPr>
          <w:b/>
          <w:bCs/>
          <w:noProof/>
        </w:rPr>
      </w:pPr>
    </w:p>
    <w:p w:rsidR="0038209F" w:rsidRDefault="0038209F" w:rsidP="00525172">
      <w:pPr>
        <w:jc w:val="center"/>
        <w:rPr>
          <w:rFonts w:ascii="Times New Roman" w:hAnsi="Times New Roman" w:cs="Times New Roman"/>
          <w:b/>
          <w:bCs/>
          <w:sz w:val="28"/>
          <w:szCs w:val="28"/>
        </w:rPr>
      </w:pPr>
    </w:p>
    <w:p w:rsidR="00525172" w:rsidRDefault="00141DDD" w:rsidP="00525172">
      <w:pPr>
        <w:jc w:val="center"/>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extent cx="5184546" cy="3761295"/>
            <wp:effectExtent l="19050" t="0" r="0" b="0"/>
            <wp:docPr id="158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srcRect/>
                    <a:stretch>
                      <a:fillRect/>
                    </a:stretch>
                  </pic:blipFill>
                  <pic:spPr bwMode="auto">
                    <a:xfrm>
                      <a:off x="0" y="0"/>
                      <a:ext cx="5180526" cy="3758379"/>
                    </a:xfrm>
                    <a:prstGeom prst="rect">
                      <a:avLst/>
                    </a:prstGeom>
                    <a:noFill/>
                    <a:ln w="9525">
                      <a:noFill/>
                      <a:miter lim="800000"/>
                      <a:headEnd/>
                      <a:tailEnd/>
                    </a:ln>
                  </pic:spPr>
                </pic:pic>
              </a:graphicData>
            </a:graphic>
          </wp:inline>
        </w:drawing>
      </w:r>
    </w:p>
    <w:p w:rsidR="00C65B41" w:rsidRDefault="00C65B41" w:rsidP="0038209F">
      <w:pPr>
        <w:spacing w:after="120"/>
        <w:jc w:val="center"/>
        <w:rPr>
          <w:rFonts w:ascii="Times New Roman" w:eastAsia="PMingLiU" w:hAnsi="Times New Roman" w:cs="Times New Roman"/>
          <w:b/>
          <w:bCs/>
          <w:color w:val="000000" w:themeColor="text1"/>
          <w:sz w:val="28"/>
          <w:szCs w:val="28"/>
          <w:lang w:eastAsia="zh-TW"/>
        </w:rPr>
      </w:pPr>
    </w:p>
    <w:p w:rsidR="003235F1" w:rsidRPr="00525172" w:rsidRDefault="003235F1" w:rsidP="0038209F">
      <w:pPr>
        <w:spacing w:after="120"/>
        <w:jc w:val="center"/>
        <w:rPr>
          <w:rFonts w:ascii="Times New Roman" w:eastAsia="PMingLiU" w:hAnsi="Times New Roman" w:cs="Times New Roman"/>
          <w:b/>
          <w:bCs/>
          <w:color w:val="000000" w:themeColor="text1"/>
          <w:sz w:val="28"/>
          <w:szCs w:val="28"/>
          <w:lang w:eastAsia="zh-TW"/>
        </w:rPr>
      </w:pPr>
      <w:r w:rsidRPr="00525172">
        <w:rPr>
          <w:rFonts w:ascii="Times New Roman" w:eastAsia="PMingLiU" w:hAnsi="Times New Roman" w:cs="Times New Roman"/>
          <w:b/>
          <w:bCs/>
          <w:color w:val="000000" w:themeColor="text1"/>
          <w:sz w:val="28"/>
          <w:szCs w:val="28"/>
          <w:lang w:eastAsia="zh-TW"/>
        </w:rPr>
        <w:t xml:space="preserve">Tunnel </w:t>
      </w:r>
      <w:r>
        <w:rPr>
          <w:rFonts w:ascii="Times New Roman" w:eastAsia="PMingLiU" w:hAnsi="Times New Roman" w:cs="Times New Roman"/>
          <w:b/>
          <w:bCs/>
          <w:color w:val="000000" w:themeColor="text1"/>
          <w:sz w:val="28"/>
          <w:szCs w:val="28"/>
          <w:lang w:eastAsia="zh-TW"/>
        </w:rPr>
        <w:t>location</w:t>
      </w:r>
      <w:r w:rsidRPr="00525172">
        <w:rPr>
          <w:rFonts w:ascii="Times New Roman" w:eastAsia="PMingLiU" w:hAnsi="Times New Roman" w:cs="Times New Roman"/>
          <w:b/>
          <w:bCs/>
          <w:color w:val="000000" w:themeColor="text1"/>
          <w:sz w:val="28"/>
          <w:szCs w:val="28"/>
          <w:lang w:eastAsia="zh-TW"/>
        </w:rPr>
        <w:t xml:space="preserve"> </w:t>
      </w:r>
    </w:p>
    <w:p w:rsidR="00525172" w:rsidRDefault="00525172" w:rsidP="00525172">
      <w:pPr>
        <w:jc w:val="center"/>
        <w:rPr>
          <w:rFonts w:ascii="Times New Roman" w:hAnsi="Times New Roman" w:cs="Times New Roman"/>
          <w:b/>
          <w:bCs/>
          <w:sz w:val="28"/>
          <w:szCs w:val="28"/>
        </w:rPr>
      </w:pPr>
    </w:p>
    <w:p w:rsidR="006309C2" w:rsidRDefault="006309C2" w:rsidP="00525172">
      <w:pPr>
        <w:jc w:val="center"/>
        <w:rPr>
          <w:rFonts w:ascii="Times New Roman" w:hAnsi="Times New Roman" w:cs="Times New Roman"/>
          <w:b/>
          <w:bCs/>
          <w:sz w:val="28"/>
          <w:szCs w:val="28"/>
        </w:rPr>
      </w:pPr>
    </w:p>
    <w:p w:rsidR="006309C2" w:rsidRDefault="006309C2" w:rsidP="00525172">
      <w:pPr>
        <w:jc w:val="center"/>
        <w:rPr>
          <w:rFonts w:ascii="Times New Roman" w:hAnsi="Times New Roman" w:cs="Times New Roman"/>
          <w:b/>
          <w:bCs/>
          <w:sz w:val="28"/>
          <w:szCs w:val="28"/>
        </w:rPr>
      </w:pPr>
    </w:p>
    <w:p w:rsidR="006309C2" w:rsidRPr="006309C2" w:rsidRDefault="006309C2" w:rsidP="006309C2">
      <w:pPr>
        <w:pStyle w:val="Heading3"/>
        <w:numPr>
          <w:ilvl w:val="0"/>
          <w:numId w:val="0"/>
        </w:numPr>
        <w:ind w:left="720" w:hanging="720"/>
        <w:rPr>
          <w:rFonts w:ascii="Times New Roman" w:hAnsi="Times New Roman" w:cs="Times New Roman"/>
          <w:sz w:val="28"/>
        </w:rPr>
      </w:pPr>
      <w:bookmarkStart w:id="1" w:name="_Toc26977872"/>
      <w:r w:rsidRPr="006309C2">
        <w:rPr>
          <w:rFonts w:ascii="Times New Roman" w:hAnsi="Times New Roman" w:cs="Times New Roman"/>
          <w:sz w:val="28"/>
        </w:rPr>
        <w:lastRenderedPageBreak/>
        <w:t>Levels of Service:</w:t>
      </w:r>
      <w:bookmarkEnd w:id="1"/>
    </w:p>
    <w:p w:rsidR="006309C2" w:rsidRDefault="006309C2" w:rsidP="006309C2"/>
    <w:p w:rsidR="006309C2" w:rsidRDefault="006309C2" w:rsidP="006309C2">
      <w:pPr>
        <w:spacing w:line="360" w:lineRule="auto"/>
        <w:jc w:val="both"/>
      </w:pPr>
      <w:r>
        <w:t xml:space="preserve">     Is the qualitative measurement of the impact of a number of factors such as operating speed, duration of travel, traffic failures, and freedom of maneuverability, transit, driving safety, comfort, road suitability and operating costs for the service provided by the road to its </w:t>
      </w:r>
      <w:proofErr w:type="gramStart"/>
      <w:r>
        <w:t>users.</w:t>
      </w:r>
      <w:proofErr w:type="gramEnd"/>
    </w:p>
    <w:p w:rsidR="006309C2" w:rsidRDefault="006309C2" w:rsidP="006309C2">
      <w:pPr>
        <w:spacing w:line="360" w:lineRule="auto"/>
        <w:jc w:val="both"/>
      </w:pPr>
      <w:r>
        <w:t>The Levels of Service Properties table shows the type of road:</w:t>
      </w:r>
    </w:p>
    <w:p w:rsidR="006309C2" w:rsidRDefault="006309C2" w:rsidP="006309C2"/>
    <w:p w:rsidR="006309C2" w:rsidRDefault="006309C2" w:rsidP="006309C2">
      <w:pPr>
        <w:pStyle w:val="Caption"/>
        <w:keepNext/>
      </w:pPr>
      <w:bookmarkStart w:id="2" w:name="_Toc26734417"/>
      <w:bookmarkStart w:id="3" w:name="_Toc26977396"/>
      <w:r w:rsidRPr="008235D1">
        <w:t>The Levels of Service Properties</w:t>
      </w:r>
      <w:bookmarkEnd w:id="2"/>
      <w:bookmarkEnd w:id="3"/>
      <w:r>
        <w:t xml:space="preserve"> According to AASHTO Guide</w:t>
      </w:r>
    </w:p>
    <w:tbl>
      <w:tblPr>
        <w:tblW w:w="945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362"/>
        <w:gridCol w:w="2363"/>
        <w:gridCol w:w="2362"/>
        <w:gridCol w:w="2363"/>
      </w:tblGrid>
      <w:tr w:rsidR="006309C2" w:rsidRPr="00544533" w:rsidTr="00116C84">
        <w:trPr>
          <w:trHeight w:val="844"/>
        </w:trPr>
        <w:tc>
          <w:tcPr>
            <w:tcW w:w="2362" w:type="dxa"/>
            <w:tcBorders>
              <w:bottom w:val="single" w:sz="8" w:space="0" w:color="000000"/>
            </w:tcBorders>
            <w:shd w:val="clear" w:color="auto" w:fill="C4BC96" w:themeFill="background2" w:themeFillShade="BF"/>
            <w:vAlign w:val="center"/>
          </w:tcPr>
          <w:p w:rsidR="006309C2" w:rsidRPr="00544533" w:rsidRDefault="006309C2" w:rsidP="00116C84">
            <w:pPr>
              <w:jc w:val="center"/>
              <w:rPr>
                <w:lang w:bidi="en-US"/>
              </w:rPr>
            </w:pPr>
          </w:p>
          <w:p w:rsidR="006309C2" w:rsidRPr="00544533" w:rsidRDefault="006309C2" w:rsidP="00116C84">
            <w:pPr>
              <w:jc w:val="center"/>
              <w:rPr>
                <w:lang w:bidi="en-US"/>
              </w:rPr>
            </w:pPr>
            <w:r w:rsidRPr="00544533">
              <w:rPr>
                <w:lang w:bidi="en-US"/>
              </w:rPr>
              <w:t>Levels of Service</w:t>
            </w:r>
          </w:p>
        </w:tc>
        <w:tc>
          <w:tcPr>
            <w:tcW w:w="2363" w:type="dxa"/>
            <w:shd w:val="clear" w:color="auto" w:fill="C4BC96" w:themeFill="background2" w:themeFillShade="BF"/>
            <w:vAlign w:val="center"/>
          </w:tcPr>
          <w:p w:rsidR="006309C2" w:rsidRPr="00544533" w:rsidRDefault="006309C2" w:rsidP="00116C84">
            <w:pPr>
              <w:jc w:val="center"/>
              <w:rPr>
                <w:lang w:bidi="en-US"/>
              </w:rPr>
            </w:pPr>
          </w:p>
          <w:p w:rsidR="006309C2" w:rsidRPr="00544533" w:rsidRDefault="006309C2" w:rsidP="00116C84">
            <w:pPr>
              <w:jc w:val="center"/>
              <w:rPr>
                <w:lang w:bidi="en-US"/>
              </w:rPr>
            </w:pPr>
            <w:r w:rsidRPr="00544533">
              <w:rPr>
                <w:lang w:bidi="en-US"/>
              </w:rPr>
              <w:t>Features</w:t>
            </w:r>
          </w:p>
        </w:tc>
        <w:tc>
          <w:tcPr>
            <w:tcW w:w="2362" w:type="dxa"/>
            <w:tcBorders>
              <w:bottom w:val="single" w:sz="8" w:space="0" w:color="000000"/>
            </w:tcBorders>
            <w:shd w:val="clear" w:color="auto" w:fill="C4BC96" w:themeFill="background2" w:themeFillShade="BF"/>
            <w:vAlign w:val="center"/>
          </w:tcPr>
          <w:p w:rsidR="006309C2" w:rsidRPr="00544533" w:rsidRDefault="006309C2" w:rsidP="00116C84">
            <w:pPr>
              <w:jc w:val="center"/>
              <w:rPr>
                <w:lang w:bidi="en-US"/>
              </w:rPr>
            </w:pPr>
            <w:r w:rsidRPr="00544533">
              <w:rPr>
                <w:lang w:bidi="en-US"/>
              </w:rPr>
              <w:t>Percentage of traffic to capacity (V/C)</w:t>
            </w:r>
          </w:p>
        </w:tc>
        <w:tc>
          <w:tcPr>
            <w:tcW w:w="2363" w:type="dxa"/>
            <w:shd w:val="clear" w:color="auto" w:fill="C4BC96" w:themeFill="background2" w:themeFillShade="BF"/>
            <w:vAlign w:val="center"/>
          </w:tcPr>
          <w:p w:rsidR="006309C2" w:rsidRPr="00544533" w:rsidRDefault="006309C2" w:rsidP="00116C84">
            <w:pPr>
              <w:jc w:val="center"/>
              <w:rPr>
                <w:lang w:bidi="en-US"/>
              </w:rPr>
            </w:pPr>
            <w:r w:rsidRPr="00544533">
              <w:rPr>
                <w:lang w:bidi="en-US"/>
              </w:rPr>
              <w:t>Speed design</w:t>
            </w:r>
          </w:p>
          <w:p w:rsidR="006309C2" w:rsidRPr="00544533" w:rsidRDefault="006309C2" w:rsidP="00116C84">
            <w:pPr>
              <w:jc w:val="center"/>
              <w:rPr>
                <w:lang w:bidi="en-US"/>
              </w:rPr>
            </w:pPr>
            <w:r w:rsidRPr="00544533">
              <w:rPr>
                <w:lang w:bidi="en-US"/>
              </w:rPr>
              <w:t>(mph) (v)</w:t>
            </w:r>
          </w:p>
        </w:tc>
      </w:tr>
      <w:tr w:rsidR="006309C2" w:rsidRPr="00544533" w:rsidTr="00116C84">
        <w:trPr>
          <w:trHeight w:val="844"/>
        </w:trPr>
        <w:tc>
          <w:tcPr>
            <w:tcW w:w="2362" w:type="dxa"/>
            <w:tcBorders>
              <w:top w:val="single" w:sz="8" w:space="0" w:color="000000"/>
              <w:left w:val="single" w:sz="8" w:space="0" w:color="000000"/>
              <w:bottom w:val="single" w:sz="8" w:space="0" w:color="000000"/>
              <w:right w:val="single" w:sz="8" w:space="0" w:color="000000"/>
            </w:tcBorders>
            <w:shd w:val="clear" w:color="auto" w:fill="C4BC96" w:themeFill="background2" w:themeFillShade="BF"/>
            <w:vAlign w:val="center"/>
          </w:tcPr>
          <w:p w:rsidR="006309C2" w:rsidRPr="00544533" w:rsidRDefault="006309C2" w:rsidP="00116C84">
            <w:pPr>
              <w:jc w:val="center"/>
              <w:rPr>
                <w:lang w:bidi="en-US"/>
              </w:rPr>
            </w:pPr>
            <w:r w:rsidRPr="00544533">
              <w:rPr>
                <w:lang w:bidi="en-US"/>
              </w:rPr>
              <w:t>A</w:t>
            </w:r>
          </w:p>
        </w:tc>
        <w:tc>
          <w:tcPr>
            <w:tcW w:w="2363" w:type="dxa"/>
            <w:tcBorders>
              <w:left w:val="single" w:sz="8" w:space="0" w:color="000000"/>
              <w:right w:val="single" w:sz="8" w:space="0" w:color="000000"/>
            </w:tcBorders>
            <w:vAlign w:val="center"/>
          </w:tcPr>
          <w:p w:rsidR="006309C2" w:rsidRPr="00544533" w:rsidRDefault="006309C2" w:rsidP="00116C84">
            <w:pPr>
              <w:jc w:val="center"/>
              <w:rPr>
                <w:lang w:bidi="en-US"/>
              </w:rPr>
            </w:pPr>
            <w:r w:rsidRPr="00544533">
              <w:rPr>
                <w:lang w:bidi="en-US"/>
              </w:rPr>
              <w:t>Free flow</w:t>
            </w:r>
          </w:p>
        </w:tc>
        <w:tc>
          <w:tcPr>
            <w:tcW w:w="2362" w:type="dxa"/>
            <w:tcBorders>
              <w:top w:val="single" w:sz="8" w:space="0" w:color="000000"/>
              <w:left w:val="single" w:sz="8" w:space="0" w:color="000000"/>
              <w:bottom w:val="single" w:sz="8" w:space="0" w:color="000000"/>
              <w:right w:val="single" w:sz="8" w:space="0" w:color="000000"/>
            </w:tcBorders>
            <w:vAlign w:val="center"/>
          </w:tcPr>
          <w:p w:rsidR="006309C2" w:rsidRPr="00544533" w:rsidRDefault="006309C2" w:rsidP="00116C84">
            <w:pPr>
              <w:jc w:val="center"/>
              <w:rPr>
                <w:lang w:bidi="en-US"/>
              </w:rPr>
            </w:pPr>
            <w:r w:rsidRPr="00544533">
              <w:rPr>
                <w:lang w:bidi="en-US"/>
              </w:rPr>
              <w:t>V/C ≤ 0.1</w:t>
            </w:r>
          </w:p>
        </w:tc>
        <w:tc>
          <w:tcPr>
            <w:tcW w:w="2363" w:type="dxa"/>
            <w:vMerge w:val="restart"/>
            <w:tcBorders>
              <w:left w:val="single" w:sz="8" w:space="0" w:color="000000"/>
            </w:tcBorders>
            <w:vAlign w:val="center"/>
          </w:tcPr>
          <w:p w:rsidR="006309C2" w:rsidRPr="00544533" w:rsidRDefault="006309C2" w:rsidP="00116C84">
            <w:pPr>
              <w:jc w:val="center"/>
              <w:rPr>
                <w:lang w:bidi="en-US"/>
              </w:rPr>
            </w:pPr>
            <w:r w:rsidRPr="00544533">
              <w:rPr>
                <w:lang w:bidi="en-US"/>
              </w:rPr>
              <w:t>80</w:t>
            </w:r>
          </w:p>
        </w:tc>
      </w:tr>
      <w:tr w:rsidR="006309C2" w:rsidRPr="00544533" w:rsidTr="00116C84">
        <w:trPr>
          <w:trHeight w:val="844"/>
        </w:trPr>
        <w:tc>
          <w:tcPr>
            <w:tcW w:w="2362" w:type="dxa"/>
            <w:tcBorders>
              <w:top w:val="single" w:sz="8" w:space="0" w:color="000000"/>
              <w:left w:val="single" w:sz="8" w:space="0" w:color="000000"/>
              <w:bottom w:val="single" w:sz="8" w:space="0" w:color="000000"/>
              <w:right w:val="single" w:sz="8" w:space="0" w:color="000000"/>
            </w:tcBorders>
            <w:shd w:val="clear" w:color="auto" w:fill="C4BC96" w:themeFill="background2" w:themeFillShade="BF"/>
            <w:vAlign w:val="center"/>
          </w:tcPr>
          <w:p w:rsidR="006309C2" w:rsidRPr="00544533" w:rsidRDefault="006309C2" w:rsidP="00116C84">
            <w:pPr>
              <w:jc w:val="center"/>
              <w:rPr>
                <w:lang w:bidi="en-US"/>
              </w:rPr>
            </w:pPr>
            <w:r w:rsidRPr="00544533">
              <w:rPr>
                <w:lang w:bidi="en-US"/>
              </w:rPr>
              <w:t>B</w:t>
            </w:r>
          </w:p>
        </w:tc>
        <w:tc>
          <w:tcPr>
            <w:tcW w:w="2363" w:type="dxa"/>
            <w:tcBorders>
              <w:left w:val="single" w:sz="8" w:space="0" w:color="000000"/>
              <w:right w:val="single" w:sz="8" w:space="0" w:color="000000"/>
            </w:tcBorders>
            <w:vAlign w:val="center"/>
          </w:tcPr>
          <w:p w:rsidR="006309C2" w:rsidRPr="00544533" w:rsidRDefault="006309C2" w:rsidP="00116C84">
            <w:pPr>
              <w:jc w:val="center"/>
              <w:rPr>
                <w:lang w:bidi="en-US"/>
              </w:rPr>
            </w:pPr>
            <w:r w:rsidRPr="00544533">
              <w:rPr>
                <w:lang w:bidi="en-US"/>
              </w:rPr>
              <w:t xml:space="preserve">Stable flow </w:t>
            </w:r>
            <w:proofErr w:type="spellStart"/>
            <w:r w:rsidRPr="00544533">
              <w:rPr>
                <w:lang w:bidi="en-US"/>
              </w:rPr>
              <w:t>cytometry</w:t>
            </w:r>
            <w:proofErr w:type="spellEnd"/>
            <w:r w:rsidRPr="00544533">
              <w:rPr>
                <w:lang w:bidi="en-US"/>
              </w:rPr>
              <w:t xml:space="preserve"> design</w:t>
            </w:r>
          </w:p>
        </w:tc>
        <w:tc>
          <w:tcPr>
            <w:tcW w:w="2362" w:type="dxa"/>
            <w:tcBorders>
              <w:top w:val="single" w:sz="8" w:space="0" w:color="000000"/>
              <w:left w:val="single" w:sz="8" w:space="0" w:color="000000"/>
              <w:bottom w:val="single" w:sz="8" w:space="0" w:color="000000"/>
              <w:right w:val="single" w:sz="8" w:space="0" w:color="000000"/>
            </w:tcBorders>
            <w:vAlign w:val="center"/>
          </w:tcPr>
          <w:p w:rsidR="006309C2" w:rsidRPr="00544533" w:rsidRDefault="006309C2" w:rsidP="00116C84">
            <w:pPr>
              <w:jc w:val="center"/>
              <w:rPr>
                <w:lang w:bidi="en-US"/>
              </w:rPr>
            </w:pPr>
            <w:r w:rsidRPr="00544533">
              <w:rPr>
                <w:lang w:bidi="en-US"/>
              </w:rPr>
              <w:t>≤ 0.3</w:t>
            </w:r>
          </w:p>
        </w:tc>
        <w:tc>
          <w:tcPr>
            <w:tcW w:w="2363" w:type="dxa"/>
            <w:vMerge/>
            <w:tcBorders>
              <w:top w:val="nil"/>
              <w:left w:val="single" w:sz="8" w:space="0" w:color="000000"/>
            </w:tcBorders>
          </w:tcPr>
          <w:p w:rsidR="006309C2" w:rsidRPr="00544533" w:rsidRDefault="006309C2" w:rsidP="00116C84">
            <w:pPr>
              <w:rPr>
                <w:lang w:bidi="en-US"/>
              </w:rPr>
            </w:pPr>
          </w:p>
        </w:tc>
      </w:tr>
      <w:tr w:rsidR="006309C2" w:rsidRPr="00544533" w:rsidTr="00116C84">
        <w:trPr>
          <w:trHeight w:val="844"/>
        </w:trPr>
        <w:tc>
          <w:tcPr>
            <w:tcW w:w="2362" w:type="dxa"/>
            <w:tcBorders>
              <w:top w:val="single" w:sz="8" w:space="0" w:color="000000"/>
              <w:left w:val="single" w:sz="8" w:space="0" w:color="000000"/>
              <w:bottom w:val="single" w:sz="8" w:space="0" w:color="000000"/>
              <w:right w:val="single" w:sz="8" w:space="0" w:color="000000"/>
            </w:tcBorders>
            <w:shd w:val="clear" w:color="auto" w:fill="C4BC96" w:themeFill="background2" w:themeFillShade="BF"/>
            <w:vAlign w:val="center"/>
          </w:tcPr>
          <w:p w:rsidR="006309C2" w:rsidRPr="00544533" w:rsidRDefault="006309C2" w:rsidP="00116C84">
            <w:pPr>
              <w:jc w:val="center"/>
              <w:rPr>
                <w:lang w:bidi="en-US"/>
              </w:rPr>
            </w:pPr>
            <w:r w:rsidRPr="00544533">
              <w:rPr>
                <w:lang w:bidi="en-US"/>
              </w:rPr>
              <w:t>C</w:t>
            </w:r>
          </w:p>
        </w:tc>
        <w:tc>
          <w:tcPr>
            <w:tcW w:w="2363" w:type="dxa"/>
            <w:tcBorders>
              <w:left w:val="single" w:sz="8" w:space="0" w:color="000000"/>
              <w:right w:val="single" w:sz="8" w:space="0" w:color="000000"/>
            </w:tcBorders>
            <w:vAlign w:val="center"/>
          </w:tcPr>
          <w:p w:rsidR="006309C2" w:rsidRPr="00544533" w:rsidRDefault="006309C2" w:rsidP="00116C84">
            <w:pPr>
              <w:jc w:val="center"/>
              <w:rPr>
                <w:lang w:bidi="en-US"/>
              </w:rPr>
            </w:pPr>
            <w:r w:rsidRPr="00544533">
              <w:rPr>
                <w:lang w:bidi="en-US"/>
              </w:rPr>
              <w:t>Stable flow Cellular design</w:t>
            </w:r>
          </w:p>
        </w:tc>
        <w:tc>
          <w:tcPr>
            <w:tcW w:w="2362" w:type="dxa"/>
            <w:tcBorders>
              <w:top w:val="single" w:sz="8" w:space="0" w:color="000000"/>
              <w:left w:val="single" w:sz="8" w:space="0" w:color="000000"/>
              <w:bottom w:val="single" w:sz="8" w:space="0" w:color="000000"/>
              <w:right w:val="single" w:sz="8" w:space="0" w:color="000000"/>
            </w:tcBorders>
            <w:vAlign w:val="center"/>
          </w:tcPr>
          <w:p w:rsidR="006309C2" w:rsidRPr="00544533" w:rsidRDefault="006309C2" w:rsidP="00116C84">
            <w:pPr>
              <w:jc w:val="center"/>
              <w:rPr>
                <w:lang w:bidi="en-US"/>
              </w:rPr>
            </w:pPr>
            <w:r w:rsidRPr="00544533">
              <w:rPr>
                <w:lang w:bidi="en-US"/>
              </w:rPr>
              <w:t>≤ 0.5</w:t>
            </w:r>
          </w:p>
        </w:tc>
        <w:tc>
          <w:tcPr>
            <w:tcW w:w="2363" w:type="dxa"/>
            <w:vMerge/>
            <w:tcBorders>
              <w:top w:val="nil"/>
              <w:left w:val="single" w:sz="8" w:space="0" w:color="000000"/>
            </w:tcBorders>
          </w:tcPr>
          <w:p w:rsidR="006309C2" w:rsidRPr="00544533" w:rsidRDefault="006309C2" w:rsidP="00116C84">
            <w:pPr>
              <w:rPr>
                <w:lang w:bidi="en-US"/>
              </w:rPr>
            </w:pPr>
          </w:p>
        </w:tc>
      </w:tr>
      <w:tr w:rsidR="006309C2" w:rsidRPr="00544533" w:rsidTr="00116C84">
        <w:trPr>
          <w:trHeight w:val="844"/>
        </w:trPr>
        <w:tc>
          <w:tcPr>
            <w:tcW w:w="2362" w:type="dxa"/>
            <w:tcBorders>
              <w:top w:val="single" w:sz="8" w:space="0" w:color="000000"/>
              <w:left w:val="single" w:sz="8" w:space="0" w:color="000000"/>
              <w:bottom w:val="single" w:sz="8" w:space="0" w:color="000000"/>
              <w:right w:val="single" w:sz="8" w:space="0" w:color="000000"/>
            </w:tcBorders>
            <w:shd w:val="clear" w:color="auto" w:fill="C4BC96" w:themeFill="background2" w:themeFillShade="BF"/>
            <w:vAlign w:val="center"/>
          </w:tcPr>
          <w:p w:rsidR="006309C2" w:rsidRPr="00544533" w:rsidRDefault="006309C2" w:rsidP="00116C84">
            <w:pPr>
              <w:jc w:val="center"/>
              <w:rPr>
                <w:lang w:bidi="en-US"/>
              </w:rPr>
            </w:pPr>
          </w:p>
          <w:p w:rsidR="006309C2" w:rsidRPr="00544533" w:rsidRDefault="006309C2" w:rsidP="00116C84">
            <w:pPr>
              <w:jc w:val="center"/>
              <w:rPr>
                <w:lang w:bidi="en-US"/>
              </w:rPr>
            </w:pPr>
            <w:r w:rsidRPr="00544533">
              <w:rPr>
                <w:lang w:bidi="en-US"/>
              </w:rPr>
              <w:t>D</w:t>
            </w:r>
          </w:p>
        </w:tc>
        <w:tc>
          <w:tcPr>
            <w:tcW w:w="2363" w:type="dxa"/>
            <w:tcBorders>
              <w:left w:val="single" w:sz="8" w:space="0" w:color="000000"/>
              <w:right w:val="single" w:sz="8" w:space="0" w:color="000000"/>
            </w:tcBorders>
            <w:vAlign w:val="center"/>
          </w:tcPr>
          <w:p w:rsidR="006309C2" w:rsidRPr="00544533" w:rsidRDefault="006309C2" w:rsidP="00116C84">
            <w:pPr>
              <w:jc w:val="center"/>
              <w:rPr>
                <w:lang w:bidi="en-US"/>
              </w:rPr>
            </w:pPr>
            <w:r w:rsidRPr="00544533">
              <w:rPr>
                <w:lang w:bidi="en-US"/>
              </w:rPr>
              <w:t>The flow is approaching instability</w:t>
            </w:r>
          </w:p>
        </w:tc>
        <w:tc>
          <w:tcPr>
            <w:tcW w:w="2362" w:type="dxa"/>
            <w:tcBorders>
              <w:top w:val="single" w:sz="8" w:space="0" w:color="000000"/>
              <w:left w:val="single" w:sz="8" w:space="0" w:color="000000"/>
              <w:bottom w:val="single" w:sz="8" w:space="0" w:color="000000"/>
              <w:right w:val="single" w:sz="8" w:space="0" w:color="000000"/>
            </w:tcBorders>
            <w:vAlign w:val="center"/>
          </w:tcPr>
          <w:p w:rsidR="006309C2" w:rsidRPr="00544533" w:rsidRDefault="006309C2" w:rsidP="00116C84">
            <w:pPr>
              <w:jc w:val="center"/>
              <w:rPr>
                <w:lang w:bidi="en-US"/>
              </w:rPr>
            </w:pPr>
          </w:p>
          <w:p w:rsidR="006309C2" w:rsidRPr="00544533" w:rsidRDefault="006309C2" w:rsidP="00116C84">
            <w:pPr>
              <w:jc w:val="center"/>
              <w:rPr>
                <w:lang w:bidi="en-US"/>
              </w:rPr>
            </w:pPr>
            <w:r w:rsidRPr="00544533">
              <w:rPr>
                <w:lang w:bidi="en-US"/>
              </w:rPr>
              <w:t>≤ 0.7</w:t>
            </w:r>
          </w:p>
        </w:tc>
        <w:tc>
          <w:tcPr>
            <w:tcW w:w="2363" w:type="dxa"/>
            <w:vMerge/>
            <w:tcBorders>
              <w:top w:val="nil"/>
              <w:left w:val="single" w:sz="8" w:space="0" w:color="000000"/>
            </w:tcBorders>
          </w:tcPr>
          <w:p w:rsidR="006309C2" w:rsidRPr="00544533" w:rsidRDefault="006309C2" w:rsidP="00116C84">
            <w:pPr>
              <w:rPr>
                <w:lang w:bidi="en-US"/>
              </w:rPr>
            </w:pPr>
          </w:p>
        </w:tc>
      </w:tr>
      <w:tr w:rsidR="006309C2" w:rsidRPr="00544533" w:rsidTr="00116C84">
        <w:trPr>
          <w:trHeight w:val="844"/>
        </w:trPr>
        <w:tc>
          <w:tcPr>
            <w:tcW w:w="2362" w:type="dxa"/>
            <w:tcBorders>
              <w:top w:val="single" w:sz="8" w:space="0" w:color="000000"/>
              <w:left w:val="single" w:sz="8" w:space="0" w:color="000000"/>
              <w:bottom w:val="single" w:sz="8" w:space="0" w:color="000000"/>
              <w:right w:val="single" w:sz="8" w:space="0" w:color="000000"/>
            </w:tcBorders>
            <w:shd w:val="clear" w:color="auto" w:fill="C4BC96" w:themeFill="background2" w:themeFillShade="BF"/>
            <w:vAlign w:val="center"/>
          </w:tcPr>
          <w:p w:rsidR="006309C2" w:rsidRPr="00544533" w:rsidRDefault="006309C2" w:rsidP="00116C84">
            <w:pPr>
              <w:jc w:val="center"/>
              <w:rPr>
                <w:lang w:bidi="en-US"/>
              </w:rPr>
            </w:pPr>
            <w:r w:rsidRPr="00544533">
              <w:rPr>
                <w:lang w:bidi="en-US"/>
              </w:rPr>
              <w:t>E</w:t>
            </w:r>
          </w:p>
        </w:tc>
        <w:tc>
          <w:tcPr>
            <w:tcW w:w="2363" w:type="dxa"/>
            <w:tcBorders>
              <w:left w:val="single" w:sz="8" w:space="0" w:color="000000"/>
              <w:right w:val="single" w:sz="8" w:space="0" w:color="000000"/>
            </w:tcBorders>
            <w:vAlign w:val="center"/>
          </w:tcPr>
          <w:p w:rsidR="006309C2" w:rsidRPr="00544533" w:rsidRDefault="006309C2" w:rsidP="00116C84">
            <w:pPr>
              <w:jc w:val="center"/>
              <w:rPr>
                <w:lang w:bidi="en-US"/>
              </w:rPr>
            </w:pPr>
            <w:r w:rsidRPr="00544533">
              <w:rPr>
                <w:lang w:bidi="en-US"/>
              </w:rPr>
              <w:t>Unstable flow</w:t>
            </w:r>
          </w:p>
        </w:tc>
        <w:tc>
          <w:tcPr>
            <w:tcW w:w="2362" w:type="dxa"/>
            <w:tcBorders>
              <w:top w:val="single" w:sz="8" w:space="0" w:color="000000"/>
              <w:left w:val="single" w:sz="8" w:space="0" w:color="000000"/>
              <w:bottom w:val="single" w:sz="8" w:space="0" w:color="000000"/>
              <w:right w:val="single" w:sz="8" w:space="0" w:color="000000"/>
            </w:tcBorders>
            <w:vAlign w:val="center"/>
          </w:tcPr>
          <w:p w:rsidR="006309C2" w:rsidRPr="00544533" w:rsidRDefault="006309C2" w:rsidP="00116C84">
            <w:pPr>
              <w:jc w:val="center"/>
              <w:rPr>
                <w:lang w:bidi="en-US"/>
              </w:rPr>
            </w:pPr>
            <w:r w:rsidRPr="00544533">
              <w:rPr>
                <w:lang w:bidi="en-US"/>
              </w:rPr>
              <w:t>≤ 1.0</w:t>
            </w:r>
          </w:p>
        </w:tc>
        <w:tc>
          <w:tcPr>
            <w:tcW w:w="2363" w:type="dxa"/>
            <w:vMerge/>
            <w:tcBorders>
              <w:top w:val="nil"/>
              <w:left w:val="single" w:sz="8" w:space="0" w:color="000000"/>
            </w:tcBorders>
          </w:tcPr>
          <w:p w:rsidR="006309C2" w:rsidRPr="00544533" w:rsidRDefault="006309C2" w:rsidP="00116C84">
            <w:pPr>
              <w:rPr>
                <w:lang w:bidi="en-US"/>
              </w:rPr>
            </w:pPr>
          </w:p>
        </w:tc>
      </w:tr>
      <w:tr w:rsidR="006309C2" w:rsidRPr="00544533" w:rsidTr="00116C84">
        <w:trPr>
          <w:trHeight w:val="844"/>
        </w:trPr>
        <w:tc>
          <w:tcPr>
            <w:tcW w:w="2362" w:type="dxa"/>
            <w:tcBorders>
              <w:top w:val="single" w:sz="8" w:space="0" w:color="000000"/>
              <w:left w:val="single" w:sz="8" w:space="0" w:color="000000"/>
              <w:bottom w:val="single" w:sz="8" w:space="0" w:color="000000"/>
              <w:right w:val="single" w:sz="8" w:space="0" w:color="000000"/>
            </w:tcBorders>
            <w:shd w:val="clear" w:color="auto" w:fill="C4BC96" w:themeFill="background2" w:themeFillShade="BF"/>
            <w:vAlign w:val="center"/>
          </w:tcPr>
          <w:p w:rsidR="006309C2" w:rsidRPr="00544533" w:rsidRDefault="006309C2" w:rsidP="00116C84">
            <w:pPr>
              <w:jc w:val="center"/>
              <w:rPr>
                <w:lang w:bidi="en-US"/>
              </w:rPr>
            </w:pPr>
            <w:r w:rsidRPr="00544533">
              <w:rPr>
                <w:lang w:bidi="en-US"/>
              </w:rPr>
              <w:t>F</w:t>
            </w:r>
          </w:p>
        </w:tc>
        <w:tc>
          <w:tcPr>
            <w:tcW w:w="2363" w:type="dxa"/>
            <w:tcBorders>
              <w:left w:val="single" w:sz="8" w:space="0" w:color="000000"/>
              <w:right w:val="single" w:sz="8" w:space="0" w:color="000000"/>
            </w:tcBorders>
            <w:vAlign w:val="center"/>
          </w:tcPr>
          <w:p w:rsidR="006309C2" w:rsidRPr="00544533" w:rsidRDefault="006309C2" w:rsidP="00116C84">
            <w:pPr>
              <w:jc w:val="center"/>
              <w:rPr>
                <w:lang w:bidi="en-US"/>
              </w:rPr>
            </w:pPr>
            <w:r w:rsidRPr="00544533">
              <w:rPr>
                <w:lang w:bidi="en-US"/>
              </w:rPr>
              <w:t>A turbulent flow stops and move</w:t>
            </w:r>
          </w:p>
        </w:tc>
        <w:tc>
          <w:tcPr>
            <w:tcW w:w="2362" w:type="dxa"/>
            <w:tcBorders>
              <w:top w:val="single" w:sz="8" w:space="0" w:color="000000"/>
              <w:left w:val="single" w:sz="8" w:space="0" w:color="000000"/>
              <w:bottom w:val="single" w:sz="8" w:space="0" w:color="000000"/>
              <w:right w:val="single" w:sz="8" w:space="0" w:color="000000"/>
            </w:tcBorders>
            <w:vAlign w:val="center"/>
          </w:tcPr>
          <w:p w:rsidR="006309C2" w:rsidRPr="00544533" w:rsidRDefault="006309C2" w:rsidP="00116C84">
            <w:pPr>
              <w:jc w:val="center"/>
              <w:rPr>
                <w:lang w:bidi="en-US"/>
              </w:rPr>
            </w:pPr>
            <w:r w:rsidRPr="00544533">
              <w:rPr>
                <w:lang w:bidi="en-US"/>
              </w:rPr>
              <w:t>&lt; 1.0</w:t>
            </w:r>
          </w:p>
        </w:tc>
        <w:tc>
          <w:tcPr>
            <w:tcW w:w="2363" w:type="dxa"/>
            <w:vMerge/>
            <w:tcBorders>
              <w:top w:val="nil"/>
              <w:left w:val="single" w:sz="8" w:space="0" w:color="000000"/>
            </w:tcBorders>
          </w:tcPr>
          <w:p w:rsidR="006309C2" w:rsidRPr="00544533" w:rsidRDefault="006309C2" w:rsidP="00116C84">
            <w:pPr>
              <w:keepNext/>
              <w:rPr>
                <w:lang w:bidi="en-US"/>
              </w:rPr>
            </w:pPr>
          </w:p>
        </w:tc>
      </w:tr>
    </w:tbl>
    <w:p w:rsidR="006309C2" w:rsidRDefault="006309C2" w:rsidP="006309C2">
      <w:pPr>
        <w:pStyle w:val="Caption"/>
      </w:pPr>
    </w:p>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Pr>
        <w:pStyle w:val="Caption"/>
        <w:keepNext/>
      </w:pPr>
      <w:bookmarkStart w:id="4" w:name="_Toc26734418"/>
      <w:bookmarkStart w:id="5" w:name="_Toc26977397"/>
      <w:r w:rsidRPr="008F3AD6">
        <w:lastRenderedPageBreak/>
        <w:t xml:space="preserve">The Levels of Service </w:t>
      </w:r>
      <w:r>
        <w:t>type</w:t>
      </w:r>
      <w:r w:rsidRPr="008F3AD6">
        <w:t xml:space="preserve"> (</w:t>
      </w:r>
      <w:r>
        <w:t>on research paper</w:t>
      </w:r>
      <w:r w:rsidRPr="008F3AD6">
        <w:t>)</w:t>
      </w:r>
      <w:bookmarkEnd w:id="4"/>
      <w:bookmarkEnd w:id="5"/>
    </w:p>
    <w:tbl>
      <w:tblPr>
        <w:tblpPr w:leftFromText="180" w:rightFromText="180" w:vertAnchor="text" w:horzAnchor="margin" w:tblpY="27"/>
        <w:tblW w:w="9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344"/>
        <w:gridCol w:w="2345"/>
        <w:gridCol w:w="2344"/>
        <w:gridCol w:w="2345"/>
      </w:tblGrid>
      <w:tr w:rsidR="006309C2" w:rsidRPr="00544533" w:rsidTr="00116C84">
        <w:trPr>
          <w:trHeight w:val="1085"/>
        </w:trPr>
        <w:tc>
          <w:tcPr>
            <w:tcW w:w="2344" w:type="dxa"/>
            <w:tcBorders>
              <w:bottom w:val="single" w:sz="8" w:space="0" w:color="000000"/>
            </w:tcBorders>
            <w:shd w:val="clear" w:color="auto" w:fill="C4BC96" w:themeFill="background2" w:themeFillShade="BF"/>
            <w:vAlign w:val="center"/>
          </w:tcPr>
          <w:p w:rsidR="006309C2" w:rsidRPr="00544533" w:rsidRDefault="006309C2" w:rsidP="00116C84">
            <w:pPr>
              <w:jc w:val="center"/>
              <w:rPr>
                <w:lang w:bidi="en-US"/>
              </w:rPr>
            </w:pPr>
          </w:p>
          <w:p w:rsidR="006309C2" w:rsidRPr="00544533" w:rsidRDefault="006309C2" w:rsidP="00116C84">
            <w:pPr>
              <w:jc w:val="center"/>
              <w:rPr>
                <w:lang w:bidi="en-US"/>
              </w:rPr>
            </w:pPr>
            <w:r w:rsidRPr="00544533">
              <w:rPr>
                <w:lang w:bidi="en-US"/>
              </w:rPr>
              <w:t>Level of service</w:t>
            </w:r>
          </w:p>
        </w:tc>
        <w:tc>
          <w:tcPr>
            <w:tcW w:w="2345" w:type="dxa"/>
            <w:shd w:val="clear" w:color="auto" w:fill="C4BC96" w:themeFill="background2" w:themeFillShade="BF"/>
            <w:vAlign w:val="center"/>
          </w:tcPr>
          <w:p w:rsidR="006309C2" w:rsidRPr="00544533" w:rsidRDefault="006309C2" w:rsidP="00116C84">
            <w:pPr>
              <w:jc w:val="center"/>
              <w:rPr>
                <w:lang w:bidi="en-US"/>
              </w:rPr>
            </w:pPr>
          </w:p>
          <w:p w:rsidR="006309C2" w:rsidRPr="00544533" w:rsidRDefault="006309C2" w:rsidP="00116C84">
            <w:pPr>
              <w:jc w:val="center"/>
              <w:rPr>
                <w:lang w:bidi="en-US"/>
              </w:rPr>
            </w:pPr>
            <w:r w:rsidRPr="00544533">
              <w:rPr>
                <w:lang w:bidi="en-US"/>
              </w:rPr>
              <w:t>Features</w:t>
            </w:r>
          </w:p>
        </w:tc>
        <w:tc>
          <w:tcPr>
            <w:tcW w:w="2344" w:type="dxa"/>
            <w:tcBorders>
              <w:bottom w:val="single" w:sz="8" w:space="0" w:color="000000"/>
            </w:tcBorders>
            <w:shd w:val="clear" w:color="auto" w:fill="C4BC96" w:themeFill="background2" w:themeFillShade="BF"/>
            <w:vAlign w:val="center"/>
          </w:tcPr>
          <w:p w:rsidR="006309C2" w:rsidRPr="00544533" w:rsidRDefault="006309C2" w:rsidP="00116C84">
            <w:pPr>
              <w:jc w:val="center"/>
              <w:rPr>
                <w:lang w:bidi="en-US"/>
              </w:rPr>
            </w:pPr>
            <w:r w:rsidRPr="00544533">
              <w:rPr>
                <w:lang w:bidi="en-US"/>
              </w:rPr>
              <w:t>Percentage of traffic to capacity (V/C)</w:t>
            </w:r>
          </w:p>
        </w:tc>
        <w:tc>
          <w:tcPr>
            <w:tcW w:w="2345" w:type="dxa"/>
            <w:shd w:val="clear" w:color="auto" w:fill="C4BC96" w:themeFill="background2" w:themeFillShade="BF"/>
            <w:vAlign w:val="center"/>
          </w:tcPr>
          <w:p w:rsidR="006309C2" w:rsidRPr="00544533" w:rsidRDefault="006309C2" w:rsidP="00116C84">
            <w:pPr>
              <w:jc w:val="center"/>
              <w:rPr>
                <w:lang w:bidi="en-US"/>
              </w:rPr>
            </w:pPr>
            <w:r w:rsidRPr="00544533">
              <w:rPr>
                <w:lang w:bidi="en-US"/>
              </w:rPr>
              <w:t>Speed design</w:t>
            </w:r>
          </w:p>
          <w:p w:rsidR="006309C2" w:rsidRPr="00544533" w:rsidRDefault="006309C2" w:rsidP="00116C84">
            <w:pPr>
              <w:jc w:val="center"/>
              <w:rPr>
                <w:lang w:bidi="en-US"/>
              </w:rPr>
            </w:pPr>
            <w:r w:rsidRPr="00544533">
              <w:rPr>
                <w:lang w:bidi="en-US"/>
              </w:rPr>
              <w:t>(mph) (v)</w:t>
            </w:r>
          </w:p>
        </w:tc>
      </w:tr>
      <w:tr w:rsidR="006309C2" w:rsidRPr="00544533" w:rsidTr="00116C84">
        <w:trPr>
          <w:trHeight w:val="1078"/>
        </w:trPr>
        <w:tc>
          <w:tcPr>
            <w:tcW w:w="2344" w:type="dxa"/>
            <w:tcBorders>
              <w:top w:val="single" w:sz="8" w:space="0" w:color="000000"/>
              <w:left w:val="single" w:sz="8" w:space="0" w:color="000000"/>
              <w:bottom w:val="single" w:sz="4" w:space="0" w:color="000000"/>
              <w:right w:val="single" w:sz="8" w:space="0" w:color="000000"/>
            </w:tcBorders>
            <w:shd w:val="clear" w:color="auto" w:fill="C4BC96" w:themeFill="background2" w:themeFillShade="BF"/>
            <w:vAlign w:val="center"/>
          </w:tcPr>
          <w:p w:rsidR="006309C2" w:rsidRPr="00544533" w:rsidRDefault="006309C2" w:rsidP="00116C84">
            <w:pPr>
              <w:jc w:val="center"/>
              <w:rPr>
                <w:highlight w:val="yellow"/>
                <w:lang w:bidi="en-US"/>
              </w:rPr>
            </w:pPr>
          </w:p>
          <w:p w:rsidR="006309C2" w:rsidRPr="00544533" w:rsidRDefault="006309C2" w:rsidP="00116C84">
            <w:pPr>
              <w:jc w:val="center"/>
              <w:rPr>
                <w:highlight w:val="yellow"/>
                <w:lang w:bidi="en-US"/>
              </w:rPr>
            </w:pPr>
            <w:r w:rsidRPr="00544533">
              <w:rPr>
                <w:highlight w:val="yellow"/>
                <w:lang w:bidi="en-US"/>
              </w:rPr>
              <w:t>D</w:t>
            </w:r>
          </w:p>
        </w:tc>
        <w:tc>
          <w:tcPr>
            <w:tcW w:w="2345" w:type="dxa"/>
            <w:tcBorders>
              <w:left w:val="single" w:sz="8" w:space="0" w:color="000000"/>
              <w:bottom w:val="single" w:sz="4" w:space="0" w:color="000000"/>
              <w:right w:val="single" w:sz="8" w:space="0" w:color="000000"/>
            </w:tcBorders>
            <w:vAlign w:val="center"/>
          </w:tcPr>
          <w:p w:rsidR="006309C2" w:rsidRPr="00544533" w:rsidRDefault="006309C2" w:rsidP="00116C84">
            <w:pPr>
              <w:jc w:val="center"/>
              <w:rPr>
                <w:highlight w:val="yellow"/>
                <w:lang w:bidi="en-US"/>
              </w:rPr>
            </w:pPr>
            <w:r w:rsidRPr="00544533">
              <w:rPr>
                <w:highlight w:val="yellow"/>
                <w:lang w:bidi="en-US"/>
              </w:rPr>
              <w:t>The flow is approaching instability</w:t>
            </w:r>
          </w:p>
        </w:tc>
        <w:tc>
          <w:tcPr>
            <w:tcW w:w="2344" w:type="dxa"/>
            <w:tcBorders>
              <w:top w:val="single" w:sz="8" w:space="0" w:color="000000"/>
              <w:left w:val="single" w:sz="8" w:space="0" w:color="000000"/>
              <w:bottom w:val="single" w:sz="4" w:space="0" w:color="000000"/>
              <w:right w:val="single" w:sz="8" w:space="0" w:color="000000"/>
            </w:tcBorders>
            <w:vAlign w:val="center"/>
          </w:tcPr>
          <w:p w:rsidR="006309C2" w:rsidRPr="00544533" w:rsidRDefault="006309C2" w:rsidP="00116C84">
            <w:pPr>
              <w:jc w:val="center"/>
              <w:rPr>
                <w:highlight w:val="yellow"/>
                <w:lang w:bidi="en-US"/>
              </w:rPr>
            </w:pPr>
          </w:p>
          <w:p w:rsidR="006309C2" w:rsidRPr="00544533" w:rsidRDefault="006309C2" w:rsidP="00116C84">
            <w:pPr>
              <w:jc w:val="center"/>
              <w:rPr>
                <w:highlight w:val="yellow"/>
                <w:lang w:bidi="en-US"/>
              </w:rPr>
            </w:pPr>
            <w:r w:rsidRPr="00544533">
              <w:rPr>
                <w:highlight w:val="yellow"/>
                <w:lang w:bidi="en-US"/>
              </w:rPr>
              <w:t>≤ 0.7</w:t>
            </w:r>
          </w:p>
        </w:tc>
        <w:tc>
          <w:tcPr>
            <w:tcW w:w="2345" w:type="dxa"/>
            <w:tcBorders>
              <w:top w:val="single" w:sz="4" w:space="0" w:color="auto"/>
              <w:left w:val="single" w:sz="8" w:space="0" w:color="000000"/>
              <w:bottom w:val="single" w:sz="4" w:space="0" w:color="000000"/>
            </w:tcBorders>
            <w:vAlign w:val="center"/>
          </w:tcPr>
          <w:p w:rsidR="006309C2" w:rsidRPr="00544533" w:rsidRDefault="006309C2" w:rsidP="00116C84">
            <w:pPr>
              <w:keepNext/>
              <w:jc w:val="center"/>
              <w:rPr>
                <w:highlight w:val="yellow"/>
                <w:lang w:bidi="en-US"/>
              </w:rPr>
            </w:pPr>
            <w:r w:rsidRPr="00544533">
              <w:rPr>
                <w:highlight w:val="yellow"/>
                <w:lang w:bidi="en-US"/>
              </w:rPr>
              <w:t>80</w:t>
            </w:r>
          </w:p>
        </w:tc>
      </w:tr>
    </w:tbl>
    <w:p w:rsidR="006309C2" w:rsidRDefault="006309C2" w:rsidP="006309C2"/>
    <w:p w:rsidR="006309C2" w:rsidRDefault="006309C2" w:rsidP="006309C2">
      <w:pPr>
        <w:pStyle w:val="Heading2"/>
        <w:numPr>
          <w:ilvl w:val="0"/>
          <w:numId w:val="0"/>
        </w:numPr>
        <w:spacing w:before="200" w:after="0"/>
        <w:ind w:left="576"/>
      </w:pPr>
      <w:bookmarkStart w:id="6" w:name="_Toc26977874"/>
      <w:bookmarkStart w:id="7" w:name="_Toc290349267"/>
    </w:p>
    <w:p w:rsidR="006309C2" w:rsidRDefault="006309C2" w:rsidP="006309C2">
      <w:pPr>
        <w:pStyle w:val="Heading2"/>
        <w:numPr>
          <w:ilvl w:val="0"/>
          <w:numId w:val="0"/>
        </w:numPr>
        <w:spacing w:before="200" w:after="0"/>
        <w:ind w:left="576" w:hanging="576"/>
      </w:pPr>
      <w:r w:rsidRPr="003B28CA">
        <w:t>Design Controls and Criteria</w:t>
      </w:r>
      <w:bookmarkEnd w:id="6"/>
      <w:r>
        <w:t xml:space="preserve"> - According to AASHTO Guide</w:t>
      </w:r>
    </w:p>
    <w:p w:rsidR="006309C2" w:rsidRPr="003B28CA" w:rsidRDefault="006309C2" w:rsidP="006309C2"/>
    <w:p w:rsidR="006309C2" w:rsidRPr="00472100" w:rsidRDefault="006309C2" w:rsidP="006309C2">
      <w:pPr>
        <w:spacing w:line="360" w:lineRule="auto"/>
        <w:jc w:val="both"/>
        <w:rPr>
          <w:rFonts w:ascii="Times New Roman" w:hAnsi="Times New Roman" w:cs="Times New Roman"/>
        </w:rPr>
      </w:pPr>
      <w:r>
        <w:t xml:space="preserve">     </w:t>
      </w:r>
      <w:r w:rsidRPr="00472100">
        <w:rPr>
          <w:rFonts w:ascii="Times New Roman" w:hAnsi="Times New Roman" w:cs="Times New Roman"/>
        </w:rPr>
        <w:t>Key controls in geometric highway design are the physical characteristics and the proportions of vehicles of various sizes using the highway tunnels.</w:t>
      </w:r>
    </w:p>
    <w:p w:rsidR="006309C2" w:rsidRPr="00472100" w:rsidRDefault="006309C2" w:rsidP="006309C2">
      <w:pPr>
        <w:spacing w:line="360" w:lineRule="auto"/>
        <w:jc w:val="both"/>
        <w:rPr>
          <w:rFonts w:ascii="Times New Roman" w:hAnsi="Times New Roman" w:cs="Times New Roman"/>
        </w:rPr>
      </w:pPr>
      <w:r w:rsidRPr="00472100">
        <w:rPr>
          <w:rFonts w:ascii="Times New Roman" w:hAnsi="Times New Roman" w:cs="Times New Roman"/>
        </w:rPr>
        <w:t>Therefore, it is appropriate to examine all vehicle types, establish general class groupings, and select vehicles of representative size within each class for design use. These selected vehicles, with representative weight, dimensions, and operating characteristics, used to establish tunnel design controls for accommodating vehicles of designated classes, are known as design vehicles. For purposes of geometric design, each design vehicle has larger physical dimensions and a larger minimum turning radius than most vehicles in its class. The largest design vehicles are usually accommodated in freeway design.</w:t>
      </w:r>
    </w:p>
    <w:p w:rsidR="006309C2" w:rsidRPr="00472100" w:rsidRDefault="006309C2" w:rsidP="006309C2">
      <w:pPr>
        <w:spacing w:line="360" w:lineRule="auto"/>
        <w:jc w:val="both"/>
        <w:rPr>
          <w:rFonts w:ascii="Times New Roman" w:hAnsi="Times New Roman" w:cs="Times New Roman"/>
        </w:rPr>
      </w:pPr>
      <w:r w:rsidRPr="00472100">
        <w:rPr>
          <w:rFonts w:ascii="Times New Roman" w:hAnsi="Times New Roman" w:cs="Times New Roman"/>
        </w:rPr>
        <w:t>Dimensions for 19 design vehicles representing vehicles within these general classes are given in Figure below.</w:t>
      </w:r>
    </w:p>
    <w:p w:rsidR="006309C2" w:rsidRDefault="006309C2" w:rsidP="006309C2">
      <w:pPr>
        <w:jc w:val="both"/>
      </w:pPr>
    </w:p>
    <w:p w:rsidR="006309C2" w:rsidRPr="00472100" w:rsidRDefault="006309C2" w:rsidP="006309C2">
      <w:pPr>
        <w:spacing w:line="360" w:lineRule="auto"/>
        <w:jc w:val="both"/>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0288" behindDoc="1" locked="0" layoutInCell="1" allowOverlap="1">
            <wp:simplePos x="0" y="0"/>
            <wp:positionH relativeFrom="column">
              <wp:posOffset>-675640</wp:posOffset>
            </wp:positionH>
            <wp:positionV relativeFrom="paragraph">
              <wp:posOffset>1193165</wp:posOffset>
            </wp:positionV>
            <wp:extent cx="6831330" cy="4243705"/>
            <wp:effectExtent l="19050" t="0" r="7620" b="0"/>
            <wp:wrapSquare wrapText="bothSides"/>
            <wp:docPr id="30" name="image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7.jpeg"/>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831330" cy="4243705"/>
                    </a:xfrm>
                    <a:prstGeom prst="rect">
                      <a:avLst/>
                    </a:prstGeom>
                  </pic:spPr>
                </pic:pic>
              </a:graphicData>
            </a:graphic>
          </wp:anchor>
        </w:drawing>
      </w:r>
      <w:r>
        <w:rPr>
          <w:rFonts w:ascii="Times New Roman" w:hAnsi="Times New Roman" w:cs="Times New Roman"/>
        </w:rPr>
        <w:pict>
          <v:shapetype id="_x0000_t202" coordsize="21600,21600" o:spt="202" path="m,l,21600r21600,l21600,xe">
            <v:stroke joinstyle="miter"/>
            <v:path gradientshapeok="t" o:connecttype="rect"/>
          </v:shapetype>
          <v:shape id="Text Box 806" o:spid="_x0000_s1027" type="#_x0000_t202" style="position:absolute;left:0;text-align:left;margin-left:-55.55pt;margin-top:408.95pt;width:537.75pt;height:.05pt;z-index:251663360;visibility:visible;mso-position-horizontal-relative:text;mso-position-vertical-relative:text" wrapcoords="-30 0 -30 20800 21600 20800 21600 0 -3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" stroked="f">
            <v:textbox style="mso-next-textbox:#Text Box 806;mso-fit-shape-to-text:t" inset="0,0,0,0">
              <w:txbxContent>
                <w:p w:rsidR="006309C2" w:rsidRPr="008B6A0F" w:rsidRDefault="006309C2" w:rsidP="006309C2">
                  <w:pPr>
                    <w:pStyle w:val="Caption"/>
                    <w:rPr>
                      <w:rFonts w:ascii="Arial"/>
                      <w:noProof/>
                      <w:szCs w:val="24"/>
                    </w:rPr>
                  </w:pPr>
                  <w:bookmarkStart w:id="8" w:name="_Toc26977004"/>
                  <w:bookmarkStart w:id="9" w:name="_Toc26977227"/>
                  <w:bookmarkStart w:id="10" w:name="_Toc26977904"/>
                  <w:r w:rsidRPr="00697819">
                    <w:t>Design Vehicle Dimensions</w:t>
                  </w:r>
                  <w:bookmarkEnd w:id="8"/>
                  <w:bookmarkEnd w:id="9"/>
                  <w:bookmarkEnd w:id="10"/>
                </w:p>
              </w:txbxContent>
            </v:textbox>
            <w10:wrap type="through"/>
          </v:shape>
        </w:pict>
      </w:r>
      <w:r w:rsidRPr="00472100">
        <w:rPr>
          <w:rFonts w:ascii="Times New Roman" w:hAnsi="Times New Roman" w:cs="Times New Roman"/>
        </w:rPr>
        <w:t>In the design of any highway facility, the designer should consider the largest design vehicle likely to use that facility with considerable frequency or a design vehicle with special characteristics appropriate to a particular intersection in determining the design of such critical features as radii at intersections and radii of turning roadwa</w:t>
      </w:r>
      <w:r>
        <w:rPr>
          <w:rFonts w:ascii="Times New Roman" w:hAnsi="Times New Roman" w:cs="Times New Roman"/>
        </w:rPr>
        <w:t xml:space="preserve">ys. </w:t>
      </w:r>
    </w:p>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p w:rsidR="006309C2" w:rsidRDefault="006309C2" w:rsidP="006309C2">
      <w:r>
        <w:rPr>
          <w:noProof/>
        </w:rPr>
        <w:pict>
          <v:shape id="Text Box 1569" o:spid="_x0000_s1026" type="#_x0000_t202" style="position:absolute;margin-left:-36.75pt;margin-top:384.75pt;width:508.5pt;height:.05pt;z-index:251662336;visibility:visible" wrapcoords="-32 0 -32 20800 21600 20800 21600 0 -32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" stroked="f">
            <v:textbox style="mso-next-textbox:#Text Box 1569;mso-fit-shape-to-text:t" inset="0,0,0,0">
              <w:txbxContent>
                <w:p w:rsidR="006309C2" w:rsidRPr="00B64A90" w:rsidRDefault="006309C2" w:rsidP="006309C2">
                  <w:pPr>
                    <w:pStyle w:val="Caption"/>
                    <w:rPr>
                      <w:noProof/>
                      <w:szCs w:val="24"/>
                    </w:rPr>
                  </w:pPr>
                  <w:bookmarkStart w:id="11" w:name="_Toc26734365"/>
                  <w:bookmarkStart w:id="12" w:name="_Toc26734780"/>
                  <w:bookmarkStart w:id="13" w:name="_Toc26977005"/>
                  <w:bookmarkStart w:id="14" w:name="_Toc26977228"/>
                  <w:bookmarkStart w:id="15" w:name="_Toc26977905"/>
                  <w:r w:rsidRPr="00B01818">
                    <w:t xml:space="preserve">Design Vehicle </w:t>
                  </w:r>
                  <w:bookmarkEnd w:id="11"/>
                  <w:bookmarkEnd w:id="12"/>
                  <w:bookmarkEnd w:id="13"/>
                  <w:bookmarkEnd w:id="14"/>
                  <w:bookmarkEnd w:id="15"/>
                </w:p>
              </w:txbxContent>
            </v:textbox>
            <w10:wrap type="through"/>
          </v:shape>
        </w:pict>
      </w:r>
      <w:r>
        <w:rPr>
          <w:noProof/>
        </w:rPr>
        <w:drawing>
          <wp:anchor distT="0" distB="0" distL="114300" distR="114300" simplePos="0" relativeHeight="251661312" behindDoc="1" locked="0" layoutInCell="1" allowOverlap="1">
            <wp:simplePos x="0" y="0"/>
            <wp:positionH relativeFrom="column">
              <wp:posOffset>-466725</wp:posOffset>
            </wp:positionH>
            <wp:positionV relativeFrom="paragraph">
              <wp:posOffset>4445</wp:posOffset>
            </wp:positionV>
            <wp:extent cx="6457950" cy="4824730"/>
            <wp:effectExtent l="0" t="0" r="0" b="0"/>
            <wp:wrapThrough wrapText="bothSides">
              <wp:wrapPolygon edited="0">
                <wp:start x="0" y="0"/>
                <wp:lineTo x="0" y="21492"/>
                <wp:lineTo x="21536" y="21492"/>
                <wp:lineTo x="21536" y="0"/>
                <wp:lineTo x="0" y="0"/>
              </wp:wrapPolygon>
            </wp:wrapThrough>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4722" t="23162" r="17882" b="13839"/>
                    <a:stretch/>
                  </pic:blipFill>
                  <pic:spPr bwMode="auto">
                    <a:xfrm>
                      <a:off x="0" y="0"/>
                      <a:ext cx="6457950" cy="482473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6309C2" w:rsidRDefault="006309C2" w:rsidP="006309C2">
      <w:pPr>
        <w:pStyle w:val="Heading2"/>
        <w:numPr>
          <w:ilvl w:val="0"/>
          <w:numId w:val="0"/>
        </w:numPr>
        <w:spacing w:before="200" w:after="0"/>
        <w:ind w:left="576" w:hanging="576"/>
      </w:pPr>
      <w:bookmarkStart w:id="16" w:name="_Toc26977875"/>
      <w:r w:rsidRPr="00AC58CC">
        <w:lastRenderedPageBreak/>
        <w:t>Suggest Solutions of Problem:</w:t>
      </w:r>
      <w:bookmarkEnd w:id="16"/>
    </w:p>
    <w:p w:rsidR="006309C2" w:rsidRPr="00AC58CC" w:rsidRDefault="006309C2" w:rsidP="006309C2"/>
    <w:tbl>
      <w:tblPr>
        <w:tblStyle w:val="TableGrid"/>
        <w:tblW w:w="8946" w:type="dxa"/>
        <w:tblLook w:val="04A0"/>
      </w:tblPr>
      <w:tblGrid>
        <w:gridCol w:w="4473"/>
        <w:gridCol w:w="4473"/>
      </w:tblGrid>
      <w:tr w:rsidR="006309C2" w:rsidTr="00116C84">
        <w:trPr>
          <w:trHeight w:val="332"/>
        </w:trPr>
        <w:tc>
          <w:tcPr>
            <w:tcW w:w="4473" w:type="dxa"/>
            <w:shd w:val="clear" w:color="auto" w:fill="EEECE1" w:themeFill="background2"/>
          </w:tcPr>
          <w:p w:rsidR="006309C2" w:rsidRDefault="006309C2" w:rsidP="00116C84">
            <w:pPr>
              <w:jc w:val="center"/>
            </w:pPr>
            <w:r w:rsidRPr="00511543">
              <w:t>1- Bridge</w:t>
            </w:r>
          </w:p>
        </w:tc>
        <w:tc>
          <w:tcPr>
            <w:tcW w:w="4473" w:type="dxa"/>
            <w:shd w:val="clear" w:color="auto" w:fill="EEECE1" w:themeFill="background2"/>
          </w:tcPr>
          <w:p w:rsidR="006309C2" w:rsidRDefault="006309C2" w:rsidP="00116C84">
            <w:pPr>
              <w:jc w:val="center"/>
            </w:pPr>
            <w:r w:rsidRPr="00511543">
              <w:t>2- Underway Tunnel</w:t>
            </w:r>
          </w:p>
        </w:tc>
      </w:tr>
      <w:tr w:rsidR="006309C2" w:rsidTr="00116C84">
        <w:trPr>
          <w:trHeight w:val="3264"/>
        </w:trPr>
        <w:tc>
          <w:tcPr>
            <w:tcW w:w="4473" w:type="dxa"/>
          </w:tcPr>
          <w:p w:rsidR="006309C2" w:rsidRDefault="006309C2" w:rsidP="00116C84">
            <w:pPr>
              <w:jc w:val="center"/>
            </w:pPr>
            <w:r>
              <w:rPr>
                <w:noProof/>
              </w:rPr>
              <w:drawing>
                <wp:inline distT="0" distB="0" distL="0" distR="0">
                  <wp:extent cx="1914525" cy="2379635"/>
                  <wp:effectExtent l="0" t="0" r="0" b="1905"/>
                  <wp:docPr id="811"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 name="Picture 158"/>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14525" cy="2379635"/>
                          </a:xfrm>
                          <a:prstGeom prst="rect">
                            <a:avLst/>
                          </a:prstGeom>
                          <a:noFill/>
                          <a:ln>
                            <a:noFill/>
                          </a:ln>
                          <a:extLst/>
                        </pic:spPr>
                      </pic:pic>
                    </a:graphicData>
                  </a:graphic>
                </wp:inline>
              </w:drawing>
            </w:r>
          </w:p>
        </w:tc>
        <w:tc>
          <w:tcPr>
            <w:tcW w:w="4473" w:type="dxa"/>
          </w:tcPr>
          <w:p w:rsidR="006309C2" w:rsidRDefault="006309C2" w:rsidP="00116C84">
            <w:pPr>
              <w:jc w:val="center"/>
            </w:pPr>
            <w:r w:rsidRPr="005D55CB">
              <w:rPr>
                <w:noProof/>
              </w:rPr>
              <w:drawing>
                <wp:inline distT="0" distB="0" distL="0" distR="0">
                  <wp:extent cx="1685925" cy="2360681"/>
                  <wp:effectExtent l="0" t="0" r="0" b="1905"/>
                  <wp:docPr id="1579" name="صورة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695538" cy="2374142"/>
                          </a:xfrm>
                          <a:prstGeom prst="rect">
                            <a:avLst/>
                          </a:prstGeom>
                        </pic:spPr>
                      </pic:pic>
                    </a:graphicData>
                  </a:graphic>
                </wp:inline>
              </w:drawing>
            </w:r>
          </w:p>
        </w:tc>
      </w:tr>
    </w:tbl>
    <w:p w:rsidR="006309C2" w:rsidRPr="00AC58CC" w:rsidRDefault="006309C2" w:rsidP="006309C2"/>
    <w:p w:rsidR="006309C2" w:rsidRDefault="006309C2" w:rsidP="006309C2">
      <w:pPr>
        <w:pStyle w:val="Heading2"/>
        <w:numPr>
          <w:ilvl w:val="0"/>
          <w:numId w:val="0"/>
        </w:numPr>
        <w:spacing w:before="200" w:after="0"/>
        <w:ind w:left="576"/>
      </w:pPr>
      <w:bookmarkStart w:id="17" w:name="_Toc26977876"/>
      <w:r w:rsidRPr="00511543">
        <w:t>The Three Best of Suggest Solutions</w:t>
      </w:r>
      <w:r>
        <w:t>:</w:t>
      </w:r>
      <w:bookmarkEnd w:id="17"/>
    </w:p>
    <w:p w:rsidR="006309C2" w:rsidRDefault="006309C2" w:rsidP="006309C2"/>
    <w:p w:rsidR="006309C2" w:rsidRPr="00511543" w:rsidRDefault="006309C2" w:rsidP="006309C2"/>
    <w:tbl>
      <w:tblPr>
        <w:tblStyle w:val="TableGrid"/>
        <w:tblW w:w="8946" w:type="dxa"/>
        <w:tblLook w:val="04A0"/>
      </w:tblPr>
      <w:tblGrid>
        <w:gridCol w:w="4473"/>
        <w:gridCol w:w="4473"/>
      </w:tblGrid>
      <w:tr w:rsidR="006309C2" w:rsidTr="00116C84">
        <w:trPr>
          <w:trHeight w:val="332"/>
        </w:trPr>
        <w:tc>
          <w:tcPr>
            <w:tcW w:w="4473" w:type="dxa"/>
            <w:shd w:val="clear" w:color="auto" w:fill="EEECE1" w:themeFill="background2"/>
          </w:tcPr>
          <w:p w:rsidR="006309C2" w:rsidRDefault="006309C2" w:rsidP="00116C84">
            <w:pPr>
              <w:jc w:val="center"/>
            </w:pPr>
            <w:r w:rsidRPr="00511543">
              <w:t>1- Tunnel (one road)</w:t>
            </w:r>
          </w:p>
        </w:tc>
        <w:tc>
          <w:tcPr>
            <w:tcW w:w="4473" w:type="dxa"/>
            <w:shd w:val="clear" w:color="auto" w:fill="EEECE1" w:themeFill="background2"/>
          </w:tcPr>
          <w:p w:rsidR="006309C2" w:rsidRDefault="006309C2" w:rsidP="00116C84">
            <w:pPr>
              <w:jc w:val="center"/>
            </w:pPr>
            <w:r w:rsidRPr="00511543">
              <w:t>2- Bridge</w:t>
            </w:r>
          </w:p>
        </w:tc>
      </w:tr>
      <w:tr w:rsidR="006309C2" w:rsidTr="00116C84">
        <w:trPr>
          <w:trHeight w:val="2940"/>
        </w:trPr>
        <w:tc>
          <w:tcPr>
            <w:tcW w:w="4473" w:type="dxa"/>
          </w:tcPr>
          <w:p w:rsidR="006309C2" w:rsidRDefault="006309C2" w:rsidP="00116C84">
            <w:pPr>
              <w:jc w:val="center"/>
            </w:pPr>
            <w:r>
              <w:rPr>
                <w:rFonts w:ascii="Arial"/>
                <w:noProof/>
                <w:sz w:val="20"/>
              </w:rPr>
              <w:drawing>
                <wp:inline distT="0" distB="0" distL="0" distR="0">
                  <wp:extent cx="2020244" cy="2705100"/>
                  <wp:effectExtent l="0" t="0" r="0" b="0"/>
                  <wp:docPr id="1576" name="image7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71.jpeg"/>
                          <pic:cNvPicPr/>
                        </pic:nvPicPr>
                        <pic:blipFill>
                          <a:blip r:embed="rId17" cstate="print"/>
                          <a:stretch>
                            <a:fillRect/>
                          </a:stretch>
                        </pic:blipFill>
                        <pic:spPr>
                          <a:xfrm>
                            <a:off x="0" y="0"/>
                            <a:ext cx="2020244" cy="2705100"/>
                          </a:xfrm>
                          <a:prstGeom prst="rect">
                            <a:avLst/>
                          </a:prstGeom>
                        </pic:spPr>
                      </pic:pic>
                    </a:graphicData>
                  </a:graphic>
                </wp:inline>
              </w:drawing>
            </w:r>
          </w:p>
        </w:tc>
        <w:tc>
          <w:tcPr>
            <w:tcW w:w="4473" w:type="dxa"/>
          </w:tcPr>
          <w:p w:rsidR="006309C2" w:rsidRDefault="006309C2" w:rsidP="00116C84">
            <w:pPr>
              <w:jc w:val="center"/>
            </w:pPr>
            <w:r>
              <w:rPr>
                <w:rFonts w:ascii="Arial"/>
                <w:noProof/>
                <w:sz w:val="20"/>
              </w:rPr>
              <w:drawing>
                <wp:inline distT="0" distB="0" distL="0" distR="0">
                  <wp:extent cx="2057954" cy="2590800"/>
                  <wp:effectExtent l="0" t="0" r="0" b="0"/>
                  <wp:docPr id="1577" name="image7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72.jpeg"/>
                          <pic:cNvPicPr/>
                        </pic:nvPicPr>
                        <pic:blipFill>
                          <a:blip r:embed="rId18" cstate="print"/>
                          <a:stretch>
                            <a:fillRect/>
                          </a:stretch>
                        </pic:blipFill>
                        <pic:spPr>
                          <a:xfrm>
                            <a:off x="0" y="0"/>
                            <a:ext cx="2057954" cy="2590800"/>
                          </a:xfrm>
                          <a:prstGeom prst="rect">
                            <a:avLst/>
                          </a:prstGeom>
                        </pic:spPr>
                      </pic:pic>
                    </a:graphicData>
                  </a:graphic>
                </wp:inline>
              </w:drawing>
            </w:r>
          </w:p>
        </w:tc>
      </w:tr>
      <w:tr w:rsidR="006309C2" w:rsidTr="00116C84">
        <w:trPr>
          <w:trHeight w:val="1178"/>
        </w:trPr>
        <w:tc>
          <w:tcPr>
            <w:tcW w:w="4473" w:type="dxa"/>
          </w:tcPr>
          <w:p w:rsidR="006309C2" w:rsidRPr="006309C2" w:rsidRDefault="006309C2" w:rsidP="00116C84">
            <w:pPr>
              <w:pStyle w:val="TableParagraph"/>
              <w:spacing w:before="42" w:line="240" w:lineRule="auto"/>
              <w:ind w:left="105" w:right="0"/>
              <w:jc w:val="left"/>
              <w:rPr>
                <w:rFonts w:asciiTheme="minorHAnsi" w:hAnsiTheme="minorHAnsi"/>
                <w:color w:val="000000" w:themeColor="text1"/>
                <w:sz w:val="28"/>
              </w:rPr>
            </w:pPr>
            <w:r w:rsidRPr="006309C2">
              <w:rPr>
                <w:rFonts w:asciiTheme="minorHAnsi" w:hAnsiTheme="minorHAnsi"/>
                <w:color w:val="000000" w:themeColor="text1"/>
                <w:sz w:val="28"/>
              </w:rPr>
              <w:t>Advantages:</w:t>
            </w:r>
          </w:p>
          <w:p w:rsidR="006309C2" w:rsidRPr="006309C2" w:rsidRDefault="006309C2" w:rsidP="00116C84">
            <w:pPr>
              <w:pStyle w:val="TableParagraph"/>
              <w:numPr>
                <w:ilvl w:val="0"/>
                <w:numId w:val="3"/>
              </w:numPr>
              <w:tabs>
                <w:tab w:val="left" w:pos="435"/>
              </w:tabs>
              <w:spacing w:before="43" w:line="240" w:lineRule="auto"/>
              <w:ind w:right="0"/>
              <w:rPr>
                <w:rFonts w:asciiTheme="minorHAnsi" w:hAnsiTheme="minorHAnsi"/>
                <w:color w:val="000000" w:themeColor="text1"/>
                <w:sz w:val="28"/>
              </w:rPr>
            </w:pPr>
            <w:r w:rsidRPr="006309C2">
              <w:rPr>
                <w:rFonts w:asciiTheme="minorHAnsi" w:hAnsiTheme="minorHAnsi"/>
                <w:color w:val="000000" w:themeColor="text1"/>
                <w:sz w:val="28"/>
              </w:rPr>
              <w:t>Multi</w:t>
            </w:r>
            <w:r w:rsidRPr="006309C2">
              <w:rPr>
                <w:rFonts w:asciiTheme="minorHAnsi" w:hAnsiTheme="minorHAnsi"/>
                <w:color w:val="000000" w:themeColor="text1"/>
                <w:spacing w:val="-2"/>
                <w:sz w:val="28"/>
              </w:rPr>
              <w:t xml:space="preserve"> </w:t>
            </w:r>
            <w:r w:rsidRPr="006309C2">
              <w:rPr>
                <w:rFonts w:asciiTheme="minorHAnsi" w:hAnsiTheme="minorHAnsi"/>
                <w:color w:val="000000" w:themeColor="text1"/>
                <w:sz w:val="28"/>
              </w:rPr>
              <w:t>Service</w:t>
            </w:r>
          </w:p>
          <w:p w:rsidR="006309C2" w:rsidRPr="006309C2" w:rsidRDefault="006309C2" w:rsidP="00116C84">
            <w:pPr>
              <w:pStyle w:val="TableParagraph"/>
              <w:numPr>
                <w:ilvl w:val="0"/>
                <w:numId w:val="3"/>
              </w:numPr>
              <w:tabs>
                <w:tab w:val="left" w:pos="435"/>
              </w:tabs>
              <w:spacing w:before="43" w:line="240" w:lineRule="auto"/>
              <w:ind w:right="0"/>
              <w:rPr>
                <w:rFonts w:asciiTheme="minorHAnsi" w:hAnsiTheme="minorHAnsi"/>
                <w:color w:val="000000" w:themeColor="text1"/>
                <w:sz w:val="28"/>
              </w:rPr>
            </w:pPr>
            <w:r w:rsidRPr="006309C2">
              <w:rPr>
                <w:rFonts w:asciiTheme="minorHAnsi" w:hAnsiTheme="minorHAnsi"/>
                <w:color w:val="000000" w:themeColor="text1"/>
                <w:sz w:val="28"/>
              </w:rPr>
              <w:t>Half-streamlined road.</w:t>
            </w:r>
          </w:p>
        </w:tc>
        <w:tc>
          <w:tcPr>
            <w:tcW w:w="4473" w:type="dxa"/>
          </w:tcPr>
          <w:p w:rsidR="006309C2" w:rsidRPr="006309C2" w:rsidRDefault="006309C2" w:rsidP="00116C84">
            <w:pPr>
              <w:pStyle w:val="TableParagraph"/>
              <w:spacing w:before="42" w:line="240" w:lineRule="auto"/>
              <w:ind w:left="104" w:right="0"/>
              <w:jc w:val="left"/>
              <w:rPr>
                <w:rFonts w:asciiTheme="minorHAnsi" w:hAnsiTheme="minorHAnsi"/>
                <w:color w:val="000000" w:themeColor="text1"/>
                <w:sz w:val="28"/>
              </w:rPr>
            </w:pPr>
            <w:r w:rsidRPr="006309C2">
              <w:rPr>
                <w:rFonts w:asciiTheme="minorHAnsi" w:hAnsiTheme="minorHAnsi"/>
                <w:color w:val="000000" w:themeColor="text1"/>
                <w:sz w:val="28"/>
              </w:rPr>
              <w:t>Advantages:</w:t>
            </w:r>
          </w:p>
          <w:p w:rsidR="006309C2" w:rsidRPr="006309C2" w:rsidRDefault="006309C2" w:rsidP="00116C84">
            <w:pPr>
              <w:pStyle w:val="TableParagraph"/>
              <w:numPr>
                <w:ilvl w:val="0"/>
                <w:numId w:val="4"/>
              </w:numPr>
              <w:tabs>
                <w:tab w:val="left" w:pos="435"/>
              </w:tabs>
              <w:spacing w:before="43" w:line="240" w:lineRule="auto"/>
              <w:ind w:right="0" w:hanging="331"/>
              <w:rPr>
                <w:rFonts w:asciiTheme="minorHAnsi" w:hAnsiTheme="minorHAnsi"/>
                <w:color w:val="000000" w:themeColor="text1"/>
                <w:sz w:val="28"/>
              </w:rPr>
            </w:pPr>
            <w:r w:rsidRPr="006309C2">
              <w:rPr>
                <w:rFonts w:asciiTheme="minorHAnsi" w:hAnsiTheme="minorHAnsi"/>
                <w:color w:val="000000" w:themeColor="text1"/>
                <w:sz w:val="28"/>
              </w:rPr>
              <w:t>Multi</w:t>
            </w:r>
            <w:r w:rsidRPr="006309C2">
              <w:rPr>
                <w:rFonts w:asciiTheme="minorHAnsi" w:hAnsiTheme="minorHAnsi"/>
                <w:color w:val="000000" w:themeColor="text1"/>
                <w:spacing w:val="-2"/>
                <w:sz w:val="28"/>
              </w:rPr>
              <w:t xml:space="preserve"> </w:t>
            </w:r>
            <w:r w:rsidRPr="006309C2">
              <w:rPr>
                <w:rFonts w:asciiTheme="minorHAnsi" w:hAnsiTheme="minorHAnsi"/>
                <w:color w:val="000000" w:themeColor="text1"/>
                <w:sz w:val="28"/>
              </w:rPr>
              <w:t>Service</w:t>
            </w:r>
          </w:p>
          <w:p w:rsidR="006309C2" w:rsidRPr="006309C2" w:rsidRDefault="006309C2" w:rsidP="00116C84">
            <w:pPr>
              <w:pStyle w:val="TableParagraph"/>
              <w:numPr>
                <w:ilvl w:val="0"/>
                <w:numId w:val="4"/>
              </w:numPr>
              <w:tabs>
                <w:tab w:val="left" w:pos="435"/>
              </w:tabs>
              <w:spacing w:before="43" w:line="240" w:lineRule="auto"/>
              <w:ind w:right="0" w:hanging="331"/>
              <w:rPr>
                <w:rFonts w:asciiTheme="minorHAnsi" w:hAnsiTheme="minorHAnsi"/>
                <w:color w:val="000000" w:themeColor="text1"/>
                <w:sz w:val="28"/>
              </w:rPr>
            </w:pPr>
            <w:r w:rsidRPr="006309C2">
              <w:rPr>
                <w:rFonts w:asciiTheme="minorHAnsi" w:hAnsiTheme="minorHAnsi"/>
                <w:color w:val="000000" w:themeColor="text1"/>
                <w:sz w:val="28"/>
              </w:rPr>
              <w:t>Less-streamlined road.</w:t>
            </w:r>
          </w:p>
        </w:tc>
      </w:tr>
      <w:tr w:rsidR="006309C2" w:rsidTr="00116C84">
        <w:trPr>
          <w:trHeight w:val="1160"/>
        </w:trPr>
        <w:tc>
          <w:tcPr>
            <w:tcW w:w="4473" w:type="dxa"/>
          </w:tcPr>
          <w:p w:rsidR="006309C2" w:rsidRPr="006309C2" w:rsidRDefault="006309C2" w:rsidP="00116C84">
            <w:pPr>
              <w:pStyle w:val="TableParagraph"/>
              <w:spacing w:before="42" w:line="240" w:lineRule="auto"/>
              <w:ind w:left="105" w:right="0"/>
              <w:jc w:val="left"/>
              <w:rPr>
                <w:rFonts w:asciiTheme="minorHAnsi" w:hAnsiTheme="minorHAnsi"/>
                <w:color w:val="000000" w:themeColor="text1"/>
                <w:sz w:val="28"/>
              </w:rPr>
            </w:pPr>
            <w:r w:rsidRPr="006309C2">
              <w:rPr>
                <w:rFonts w:asciiTheme="minorHAnsi" w:hAnsiTheme="minorHAnsi"/>
                <w:color w:val="000000" w:themeColor="text1"/>
                <w:sz w:val="28"/>
              </w:rPr>
              <w:t>Disadvantages:</w:t>
            </w:r>
          </w:p>
          <w:p w:rsidR="006309C2" w:rsidRPr="006309C2" w:rsidRDefault="006309C2" w:rsidP="00116C84">
            <w:pPr>
              <w:pStyle w:val="TableParagraph"/>
              <w:numPr>
                <w:ilvl w:val="0"/>
                <w:numId w:val="5"/>
              </w:numPr>
              <w:tabs>
                <w:tab w:val="left" w:pos="435"/>
              </w:tabs>
              <w:spacing w:before="38" w:line="240" w:lineRule="auto"/>
              <w:ind w:right="0"/>
              <w:rPr>
                <w:rFonts w:asciiTheme="minorHAnsi" w:hAnsiTheme="minorHAnsi"/>
                <w:color w:val="000000" w:themeColor="text1"/>
                <w:sz w:val="28"/>
              </w:rPr>
            </w:pPr>
            <w:r w:rsidRPr="006309C2">
              <w:rPr>
                <w:rFonts w:asciiTheme="minorHAnsi" w:hAnsiTheme="minorHAnsi"/>
                <w:color w:val="000000" w:themeColor="text1"/>
                <w:sz w:val="28"/>
              </w:rPr>
              <w:t>Slow-implementation.</w:t>
            </w:r>
          </w:p>
          <w:p w:rsidR="006309C2" w:rsidRPr="006309C2" w:rsidRDefault="006309C2" w:rsidP="00116C84">
            <w:pPr>
              <w:pStyle w:val="TableParagraph"/>
              <w:numPr>
                <w:ilvl w:val="0"/>
                <w:numId w:val="5"/>
              </w:numPr>
              <w:tabs>
                <w:tab w:val="left" w:pos="435"/>
              </w:tabs>
              <w:spacing w:before="38" w:line="240" w:lineRule="auto"/>
              <w:ind w:right="0"/>
              <w:rPr>
                <w:rFonts w:asciiTheme="minorHAnsi" w:hAnsiTheme="minorHAnsi"/>
                <w:color w:val="000000" w:themeColor="text1"/>
                <w:sz w:val="28"/>
              </w:rPr>
            </w:pPr>
            <w:r w:rsidRPr="006309C2">
              <w:rPr>
                <w:rFonts w:asciiTheme="minorHAnsi" w:hAnsiTheme="minorHAnsi"/>
                <w:color w:val="000000" w:themeColor="text1"/>
                <w:sz w:val="28"/>
              </w:rPr>
              <w:t>Average cost.</w:t>
            </w:r>
          </w:p>
        </w:tc>
        <w:tc>
          <w:tcPr>
            <w:tcW w:w="4473" w:type="dxa"/>
          </w:tcPr>
          <w:p w:rsidR="006309C2" w:rsidRPr="006309C2" w:rsidRDefault="006309C2" w:rsidP="00116C84">
            <w:pPr>
              <w:pStyle w:val="TableParagraph"/>
              <w:spacing w:before="42" w:line="240" w:lineRule="auto"/>
              <w:ind w:left="104" w:right="0"/>
              <w:jc w:val="left"/>
              <w:rPr>
                <w:rFonts w:asciiTheme="minorHAnsi" w:hAnsiTheme="minorHAnsi"/>
                <w:color w:val="000000" w:themeColor="text1"/>
                <w:sz w:val="28"/>
              </w:rPr>
            </w:pPr>
            <w:r w:rsidRPr="006309C2">
              <w:rPr>
                <w:rFonts w:asciiTheme="minorHAnsi" w:hAnsiTheme="minorHAnsi"/>
                <w:color w:val="000000" w:themeColor="text1"/>
                <w:sz w:val="28"/>
              </w:rPr>
              <w:t>Disadvantages:</w:t>
            </w:r>
          </w:p>
          <w:p w:rsidR="006309C2" w:rsidRPr="006309C2" w:rsidRDefault="006309C2" w:rsidP="00116C84">
            <w:pPr>
              <w:pStyle w:val="TableParagraph"/>
              <w:numPr>
                <w:ilvl w:val="0"/>
                <w:numId w:val="6"/>
              </w:numPr>
              <w:tabs>
                <w:tab w:val="left" w:pos="435"/>
              </w:tabs>
              <w:spacing w:before="38" w:line="240" w:lineRule="auto"/>
              <w:ind w:right="0" w:hanging="331"/>
              <w:rPr>
                <w:rFonts w:asciiTheme="minorHAnsi" w:hAnsiTheme="minorHAnsi"/>
                <w:color w:val="000000" w:themeColor="text1"/>
                <w:sz w:val="28"/>
              </w:rPr>
            </w:pPr>
            <w:r w:rsidRPr="006309C2">
              <w:rPr>
                <w:rFonts w:asciiTheme="minorHAnsi" w:hAnsiTheme="minorHAnsi"/>
                <w:color w:val="000000" w:themeColor="text1"/>
                <w:sz w:val="28"/>
              </w:rPr>
              <w:t>Very slow-</w:t>
            </w:r>
            <w:r w:rsidRPr="006309C2">
              <w:rPr>
                <w:rFonts w:asciiTheme="minorHAnsi" w:hAnsiTheme="minorHAnsi"/>
                <w:color w:val="000000" w:themeColor="text1"/>
                <w:spacing w:val="2"/>
                <w:sz w:val="28"/>
              </w:rPr>
              <w:t xml:space="preserve"> </w:t>
            </w:r>
            <w:r w:rsidRPr="006309C2">
              <w:rPr>
                <w:rFonts w:asciiTheme="minorHAnsi" w:hAnsiTheme="minorHAnsi"/>
                <w:color w:val="000000" w:themeColor="text1"/>
                <w:sz w:val="28"/>
              </w:rPr>
              <w:t>implementation.</w:t>
            </w:r>
          </w:p>
          <w:p w:rsidR="006309C2" w:rsidRPr="006309C2" w:rsidRDefault="006309C2" w:rsidP="00116C84">
            <w:pPr>
              <w:pStyle w:val="TableParagraph"/>
              <w:numPr>
                <w:ilvl w:val="0"/>
                <w:numId w:val="6"/>
              </w:numPr>
              <w:tabs>
                <w:tab w:val="left" w:pos="435"/>
              </w:tabs>
              <w:spacing w:before="38" w:line="240" w:lineRule="auto"/>
              <w:ind w:right="0" w:hanging="331"/>
              <w:rPr>
                <w:rFonts w:asciiTheme="minorHAnsi" w:hAnsiTheme="minorHAnsi"/>
                <w:color w:val="000000" w:themeColor="text1"/>
                <w:sz w:val="28"/>
              </w:rPr>
            </w:pPr>
            <w:r w:rsidRPr="006309C2">
              <w:rPr>
                <w:rFonts w:asciiTheme="minorHAnsi" w:hAnsiTheme="minorHAnsi"/>
                <w:color w:val="000000" w:themeColor="text1"/>
                <w:sz w:val="28"/>
              </w:rPr>
              <w:t>Higher</w:t>
            </w:r>
            <w:r w:rsidRPr="006309C2">
              <w:rPr>
                <w:rFonts w:asciiTheme="minorHAnsi" w:hAnsiTheme="minorHAnsi"/>
                <w:color w:val="000000" w:themeColor="text1"/>
                <w:spacing w:val="1"/>
                <w:sz w:val="28"/>
              </w:rPr>
              <w:t xml:space="preserve"> </w:t>
            </w:r>
            <w:r w:rsidRPr="006309C2">
              <w:rPr>
                <w:rFonts w:asciiTheme="minorHAnsi" w:hAnsiTheme="minorHAnsi"/>
                <w:color w:val="000000" w:themeColor="text1"/>
                <w:sz w:val="28"/>
              </w:rPr>
              <w:t>cost.</w:t>
            </w:r>
          </w:p>
        </w:tc>
      </w:tr>
      <w:bookmarkEnd w:id="7"/>
    </w:tbl>
    <w:p w:rsidR="006309C2" w:rsidRDefault="006309C2" w:rsidP="006309C2">
      <w:r>
        <w:br w:type="page"/>
      </w:r>
    </w:p>
    <w:p w:rsidR="006309C2" w:rsidRPr="00525172" w:rsidRDefault="006309C2" w:rsidP="006309C2">
      <w:pPr>
        <w:jc w:val="center"/>
        <w:rPr>
          <w:rFonts w:ascii="Times New Roman" w:hAnsi="Times New Roman" w:cs="Times New Roman"/>
          <w:b/>
          <w:bCs/>
          <w:sz w:val="28"/>
          <w:szCs w:val="28"/>
        </w:rPr>
      </w:pPr>
      <w:r w:rsidRPr="00CE6410">
        <w:lastRenderedPageBreak/>
        <w:t>C</w:t>
      </w:r>
      <w:r>
        <w:t>hap</w:t>
      </w:r>
    </w:p>
    <w:p w:rsidR="00525172" w:rsidRDefault="00525172" w:rsidP="00525172">
      <w:pPr>
        <w:jc w:val="center"/>
        <w:rPr>
          <w:sz w:val="72"/>
          <w:szCs w:val="72"/>
        </w:rPr>
      </w:pPr>
      <w:r w:rsidRPr="00426543">
        <w:rPr>
          <w:noProof/>
          <w:sz w:val="72"/>
          <w:szCs w:val="72"/>
        </w:rPr>
        <w:drawing>
          <wp:inline distT="0" distB="0" distL="0" distR="0">
            <wp:extent cx="5276250" cy="3591612"/>
            <wp:effectExtent l="19050" t="0" r="600" b="0"/>
            <wp:docPr id="1582" name="صورة 1" descr="نتيجة بحث الصور عن tunnel with four la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نتيجة بحث الصور عن tunnel with four lanes"/>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274310" cy="3590291"/>
                    </a:xfrm>
                    <a:prstGeom prst="rect">
                      <a:avLst/>
                    </a:prstGeom>
                    <a:noFill/>
                    <a:ln>
                      <a:noFill/>
                    </a:ln>
                  </pic:spPr>
                </pic:pic>
              </a:graphicData>
            </a:graphic>
          </wp:inline>
        </w:drawing>
      </w:r>
    </w:p>
    <w:p w:rsidR="00525172" w:rsidRDefault="00525172" w:rsidP="00525172">
      <w:pPr>
        <w:spacing w:after="120"/>
        <w:jc w:val="center"/>
        <w:rPr>
          <w:rFonts w:ascii="Times New Roman" w:eastAsia="PMingLiU" w:hAnsi="Times New Roman" w:cs="Times New Roman"/>
          <w:b/>
          <w:bCs/>
          <w:color w:val="000000" w:themeColor="text1"/>
          <w:sz w:val="28"/>
          <w:szCs w:val="28"/>
          <w:lang w:eastAsia="zh-TW"/>
        </w:rPr>
      </w:pPr>
    </w:p>
    <w:p w:rsidR="00525172" w:rsidRPr="00525172" w:rsidRDefault="00525172" w:rsidP="0038209F">
      <w:pPr>
        <w:spacing w:after="120"/>
        <w:jc w:val="center"/>
        <w:rPr>
          <w:rFonts w:ascii="Times New Roman" w:eastAsia="PMingLiU" w:hAnsi="Times New Roman" w:cs="Times New Roman"/>
          <w:b/>
          <w:bCs/>
          <w:color w:val="000000" w:themeColor="text1"/>
          <w:sz w:val="28"/>
          <w:szCs w:val="28"/>
          <w:lang w:eastAsia="zh-TW"/>
        </w:rPr>
      </w:pPr>
      <w:r w:rsidRPr="00525172">
        <w:rPr>
          <w:rFonts w:ascii="Times New Roman" w:eastAsia="PMingLiU" w:hAnsi="Times New Roman" w:cs="Times New Roman"/>
          <w:b/>
          <w:bCs/>
          <w:color w:val="000000" w:themeColor="text1"/>
          <w:sz w:val="28"/>
          <w:szCs w:val="28"/>
          <w:lang w:eastAsia="zh-TW"/>
        </w:rPr>
        <w:t xml:space="preserve">Tunnel with four lanes and traffic signs </w:t>
      </w:r>
    </w:p>
    <w:p w:rsidR="00516C90" w:rsidRPr="00FF50DE" w:rsidRDefault="00516C90" w:rsidP="00675543">
      <w:pPr>
        <w:rPr>
          <w:sz w:val="28"/>
          <w:szCs w:val="28"/>
          <w:rtl/>
        </w:rPr>
      </w:pPr>
    </w:p>
    <w:p w:rsidR="00124626" w:rsidRDefault="00124626" w:rsidP="00124626">
      <w:pPr>
        <w:jc w:val="both"/>
      </w:pPr>
    </w:p>
    <w:p w:rsidR="00F92129" w:rsidRDefault="00F92129" w:rsidP="00124626">
      <w:pPr>
        <w:jc w:val="both"/>
      </w:pPr>
    </w:p>
    <w:p w:rsidR="00F92129" w:rsidRDefault="00F92129" w:rsidP="00124626">
      <w:pPr>
        <w:jc w:val="both"/>
      </w:pPr>
    </w:p>
    <w:p w:rsidR="00F92129" w:rsidRDefault="00F92129" w:rsidP="00124626">
      <w:pPr>
        <w:jc w:val="both"/>
      </w:pPr>
    </w:p>
    <w:p w:rsidR="00F92129" w:rsidRDefault="00F92129" w:rsidP="00124626">
      <w:pPr>
        <w:jc w:val="both"/>
      </w:pPr>
    </w:p>
    <w:p w:rsidR="00F92129" w:rsidRDefault="00F92129" w:rsidP="00124626">
      <w:pPr>
        <w:jc w:val="both"/>
      </w:pPr>
    </w:p>
    <w:p w:rsidR="00F92129" w:rsidRDefault="00F92129" w:rsidP="00124626">
      <w:pPr>
        <w:jc w:val="both"/>
      </w:pPr>
    </w:p>
    <w:p w:rsidR="00F92129" w:rsidRDefault="00F92129" w:rsidP="00124626">
      <w:pPr>
        <w:jc w:val="both"/>
      </w:pPr>
    </w:p>
    <w:p w:rsidR="00F92129" w:rsidRDefault="00F92129" w:rsidP="00124626">
      <w:pPr>
        <w:jc w:val="both"/>
      </w:pPr>
    </w:p>
    <w:p w:rsidR="00F92129" w:rsidRDefault="00F92129" w:rsidP="00124626">
      <w:pPr>
        <w:jc w:val="both"/>
      </w:pPr>
    </w:p>
    <w:p w:rsidR="00F92129" w:rsidRDefault="00F92129" w:rsidP="00124626">
      <w:pPr>
        <w:jc w:val="both"/>
      </w:pPr>
    </w:p>
    <w:p w:rsidR="00F92129" w:rsidRDefault="00F92129" w:rsidP="00124626">
      <w:pPr>
        <w:jc w:val="both"/>
      </w:pPr>
    </w:p>
    <w:p w:rsidR="00F92129" w:rsidRDefault="00F92129" w:rsidP="00124626">
      <w:pPr>
        <w:jc w:val="both"/>
      </w:pPr>
    </w:p>
    <w:p w:rsidR="00F92129" w:rsidRDefault="00F92129" w:rsidP="00124626">
      <w:pPr>
        <w:jc w:val="both"/>
      </w:pPr>
    </w:p>
    <w:p w:rsidR="00F92129" w:rsidRDefault="00F92129" w:rsidP="00124626">
      <w:pPr>
        <w:jc w:val="both"/>
      </w:pPr>
    </w:p>
    <w:p w:rsidR="00F92129" w:rsidRDefault="00F92129" w:rsidP="00124626">
      <w:pPr>
        <w:jc w:val="both"/>
        <w:rPr>
          <w:rtl/>
        </w:rPr>
      </w:pPr>
    </w:p>
    <w:p w:rsidR="00533346" w:rsidRDefault="00533346" w:rsidP="00D775EF">
      <w:pPr>
        <w:pStyle w:val="Heading1"/>
        <w:numPr>
          <w:ilvl w:val="0"/>
          <w:numId w:val="0"/>
        </w:numPr>
        <w:ind w:left="432"/>
      </w:pPr>
      <w:bookmarkStart w:id="18" w:name="_Toc37799539"/>
      <w:r w:rsidRPr="00533346">
        <w:lastRenderedPageBreak/>
        <w:t>APPENDIX A</w:t>
      </w:r>
      <w:bookmarkEnd w:id="18"/>
    </w:p>
    <w:p w:rsidR="00533346" w:rsidRPr="00533346" w:rsidRDefault="00533346" w:rsidP="00D775EF">
      <w:pPr>
        <w:pStyle w:val="Heading1"/>
        <w:numPr>
          <w:ilvl w:val="0"/>
          <w:numId w:val="0"/>
        </w:numPr>
        <w:ind w:left="432"/>
        <w:rPr>
          <w:rFonts w:ascii="Times New Roman" w:hAnsi="Times New Roman" w:cs="Times New Roman"/>
        </w:rPr>
      </w:pPr>
      <w:bookmarkStart w:id="19" w:name="_Toc37799540"/>
      <w:r w:rsidRPr="00533346">
        <w:rPr>
          <w:rFonts w:ascii="Times New Roman" w:hAnsi="Times New Roman" w:cs="Times New Roman"/>
        </w:rPr>
        <w:t xml:space="preserve">(Traffic </w:t>
      </w:r>
      <w:r>
        <w:rPr>
          <w:rFonts w:ascii="Times New Roman" w:hAnsi="Times New Roman" w:cs="Times New Roman"/>
        </w:rPr>
        <w:t>S</w:t>
      </w:r>
      <w:r w:rsidRPr="00533346">
        <w:rPr>
          <w:rFonts w:ascii="Times New Roman" w:hAnsi="Times New Roman" w:cs="Times New Roman"/>
        </w:rPr>
        <w:t xml:space="preserve">urvey’s </w:t>
      </w:r>
      <w:r>
        <w:rPr>
          <w:rFonts w:ascii="Times New Roman" w:hAnsi="Times New Roman" w:cs="Times New Roman"/>
        </w:rPr>
        <w:t>R</w:t>
      </w:r>
      <w:r w:rsidRPr="00533346">
        <w:rPr>
          <w:rFonts w:ascii="Times New Roman" w:hAnsi="Times New Roman" w:cs="Times New Roman"/>
        </w:rPr>
        <w:t>esults)</w:t>
      </w:r>
      <w:bookmarkEnd w:id="19"/>
    </w:p>
    <w:p w:rsidR="00602D84" w:rsidRDefault="00602D84" w:rsidP="00602D84">
      <w:pPr>
        <w:jc w:val="center"/>
        <w:rPr>
          <w:sz w:val="40"/>
          <w:szCs w:val="40"/>
          <w:rtl/>
        </w:rPr>
      </w:pPr>
    </w:p>
    <w:p w:rsidR="00602D84" w:rsidRDefault="00602D84" w:rsidP="00602D84">
      <w:pPr>
        <w:jc w:val="center"/>
        <w:rPr>
          <w:sz w:val="40"/>
          <w:szCs w:val="40"/>
          <w:rtl/>
        </w:rPr>
      </w:pPr>
    </w:p>
    <w:p w:rsidR="00602D84" w:rsidRPr="00D775EF" w:rsidRDefault="00533346" w:rsidP="00533346">
      <w:pPr>
        <w:rPr>
          <w:rFonts w:ascii="Arial" w:eastAsia="Times New Roman" w:hAnsi="Arial" w:cs="Arial"/>
          <w:b/>
          <w:bCs/>
          <w:color w:val="000000"/>
          <w:sz w:val="36"/>
          <w:szCs w:val="36"/>
          <w:rtl/>
        </w:rPr>
      </w:pPr>
      <w:r w:rsidRPr="00D775EF">
        <w:rPr>
          <w:rFonts w:ascii="Arial" w:eastAsia="Times New Roman" w:hAnsi="Arial" w:cs="Arial"/>
          <w:b/>
          <w:bCs/>
          <w:color w:val="000000"/>
          <w:sz w:val="36"/>
          <w:szCs w:val="36"/>
        </w:rPr>
        <w:t>Point: A</w:t>
      </w:r>
    </w:p>
    <w:p w:rsidR="00602D84" w:rsidRDefault="00602D84" w:rsidP="00602D84">
      <w:pPr>
        <w:jc w:val="center"/>
        <w:rPr>
          <w:rFonts w:ascii="Arial" w:eastAsia="Times New Roman" w:hAnsi="Arial" w:cs="Arial"/>
          <w:b/>
          <w:bCs/>
          <w:color w:val="000000"/>
          <w:sz w:val="44"/>
          <w:szCs w:val="44"/>
          <w:rtl/>
        </w:rPr>
      </w:pPr>
    </w:p>
    <w:p w:rsidR="00602D84" w:rsidRPr="0065398D" w:rsidRDefault="00602D84" w:rsidP="00602D84">
      <w:pPr>
        <w:jc w:val="center"/>
        <w:rPr>
          <w:rFonts w:ascii="Arial" w:eastAsia="Times New Roman" w:hAnsi="Arial" w:cs="Arial"/>
          <w:b/>
          <w:bCs/>
          <w:color w:val="000000"/>
          <w:sz w:val="44"/>
          <w:szCs w:val="44"/>
          <w:rtl/>
        </w:rPr>
      </w:pPr>
      <w:r>
        <w:rPr>
          <w:noProof/>
        </w:rPr>
        <w:drawing>
          <wp:inline distT="0" distB="0" distL="0" distR="0">
            <wp:extent cx="5684520" cy="3116580"/>
            <wp:effectExtent l="0" t="0" r="11430" b="7620"/>
            <wp:docPr id="16" name="مخطط 3">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602D84" w:rsidRDefault="00602D84" w:rsidP="00602D84">
      <w:pPr>
        <w:jc w:val="center"/>
        <w:rPr>
          <w:sz w:val="40"/>
          <w:szCs w:val="40"/>
          <w:rtl/>
        </w:rPr>
      </w:pPr>
      <w:r>
        <w:rPr>
          <w:rFonts w:hint="cs"/>
          <w:sz w:val="40"/>
          <w:szCs w:val="40"/>
          <w:rtl/>
        </w:rPr>
        <w:t xml:space="preserve"> </w:t>
      </w:r>
    </w:p>
    <w:p w:rsidR="00D775EF" w:rsidRDefault="00D775EF" w:rsidP="00D90258">
      <w:pPr>
        <w:rPr>
          <w:rFonts w:ascii="Arial" w:eastAsia="Times New Roman" w:hAnsi="Arial" w:cs="Arial"/>
          <w:b/>
          <w:bCs/>
          <w:color w:val="000000"/>
          <w:sz w:val="44"/>
          <w:szCs w:val="44"/>
        </w:rPr>
      </w:pPr>
    </w:p>
    <w:p w:rsidR="00D775EF" w:rsidRDefault="00D775EF" w:rsidP="00D90258">
      <w:pPr>
        <w:rPr>
          <w:rFonts w:ascii="Arial" w:eastAsia="Times New Roman" w:hAnsi="Arial" w:cs="Arial"/>
          <w:b/>
          <w:bCs/>
          <w:color w:val="000000"/>
          <w:sz w:val="44"/>
          <w:szCs w:val="44"/>
        </w:rPr>
      </w:pPr>
    </w:p>
    <w:p w:rsidR="00D775EF" w:rsidRDefault="00D775EF" w:rsidP="00D90258">
      <w:pPr>
        <w:rPr>
          <w:rFonts w:ascii="Arial" w:eastAsia="Times New Roman" w:hAnsi="Arial" w:cs="Arial"/>
          <w:b/>
          <w:bCs/>
          <w:color w:val="000000"/>
          <w:sz w:val="44"/>
          <w:szCs w:val="44"/>
        </w:rPr>
      </w:pPr>
    </w:p>
    <w:p w:rsidR="00D775EF" w:rsidRDefault="00D775EF" w:rsidP="00D90258">
      <w:pPr>
        <w:rPr>
          <w:rFonts w:ascii="Arial" w:eastAsia="Times New Roman" w:hAnsi="Arial" w:cs="Arial"/>
          <w:b/>
          <w:bCs/>
          <w:color w:val="000000"/>
          <w:sz w:val="44"/>
          <w:szCs w:val="44"/>
        </w:rPr>
      </w:pPr>
    </w:p>
    <w:p w:rsidR="00D775EF" w:rsidRDefault="00D775EF" w:rsidP="00D90258">
      <w:pPr>
        <w:rPr>
          <w:rFonts w:ascii="Arial" w:eastAsia="Times New Roman" w:hAnsi="Arial" w:cs="Arial"/>
          <w:b/>
          <w:bCs/>
          <w:color w:val="000000"/>
          <w:sz w:val="44"/>
          <w:szCs w:val="44"/>
        </w:rPr>
      </w:pPr>
    </w:p>
    <w:p w:rsidR="00D775EF" w:rsidRDefault="00D775EF" w:rsidP="00D90258">
      <w:pPr>
        <w:rPr>
          <w:rFonts w:ascii="Arial" w:eastAsia="Times New Roman" w:hAnsi="Arial" w:cs="Arial"/>
          <w:b/>
          <w:bCs/>
          <w:color w:val="000000"/>
          <w:sz w:val="44"/>
          <w:szCs w:val="44"/>
        </w:rPr>
      </w:pPr>
    </w:p>
    <w:p w:rsidR="00D775EF" w:rsidRDefault="00D775EF" w:rsidP="00D90258">
      <w:pPr>
        <w:rPr>
          <w:rFonts w:ascii="Arial" w:eastAsia="Times New Roman" w:hAnsi="Arial" w:cs="Arial"/>
          <w:b/>
          <w:bCs/>
          <w:color w:val="000000"/>
          <w:sz w:val="44"/>
          <w:szCs w:val="44"/>
        </w:rPr>
      </w:pPr>
    </w:p>
    <w:p w:rsidR="00D775EF" w:rsidRDefault="00D775EF" w:rsidP="00D90258">
      <w:pPr>
        <w:rPr>
          <w:rFonts w:ascii="Arial" w:eastAsia="Times New Roman" w:hAnsi="Arial" w:cs="Arial"/>
          <w:b/>
          <w:bCs/>
          <w:color w:val="000000"/>
          <w:sz w:val="44"/>
          <w:szCs w:val="44"/>
        </w:rPr>
      </w:pPr>
    </w:p>
    <w:p w:rsidR="00D775EF" w:rsidRDefault="00D775EF" w:rsidP="00D90258">
      <w:pPr>
        <w:rPr>
          <w:rFonts w:ascii="Arial" w:eastAsia="Times New Roman" w:hAnsi="Arial" w:cs="Arial"/>
          <w:b/>
          <w:bCs/>
          <w:color w:val="000000"/>
          <w:sz w:val="44"/>
          <w:szCs w:val="44"/>
        </w:rPr>
      </w:pPr>
    </w:p>
    <w:p w:rsidR="00D775EF" w:rsidRDefault="00D775EF" w:rsidP="00D90258">
      <w:pPr>
        <w:rPr>
          <w:rFonts w:ascii="Arial" w:eastAsia="Times New Roman" w:hAnsi="Arial" w:cs="Arial"/>
          <w:b/>
          <w:bCs/>
          <w:color w:val="000000"/>
          <w:sz w:val="44"/>
          <w:szCs w:val="44"/>
        </w:rPr>
      </w:pPr>
    </w:p>
    <w:p w:rsidR="00602D84" w:rsidRDefault="00602D84" w:rsidP="00D90258">
      <w:pPr>
        <w:rPr>
          <w:rFonts w:ascii="Arial" w:eastAsia="Times New Roman" w:hAnsi="Arial" w:cs="Arial"/>
          <w:b/>
          <w:bCs/>
          <w:color w:val="000000"/>
          <w:sz w:val="44"/>
          <w:szCs w:val="44"/>
        </w:rPr>
      </w:pPr>
      <w:r w:rsidRPr="003235F1">
        <w:rPr>
          <w:rFonts w:ascii="Arial" w:eastAsia="Times New Roman" w:hAnsi="Arial" w:cs="Arial"/>
          <w:b/>
          <w:bCs/>
          <w:color w:val="000000"/>
          <w:sz w:val="44"/>
          <w:szCs w:val="44"/>
        </w:rPr>
        <w:lastRenderedPageBreak/>
        <w:t xml:space="preserve">  </w:t>
      </w:r>
      <w:r w:rsidR="003235F1" w:rsidRPr="00D775EF">
        <w:rPr>
          <w:rFonts w:ascii="Arial" w:eastAsia="Times New Roman" w:hAnsi="Arial" w:cs="Arial"/>
          <w:b/>
          <w:bCs/>
          <w:color w:val="000000"/>
          <w:sz w:val="36"/>
          <w:szCs w:val="36"/>
        </w:rPr>
        <w:t>Poin</w:t>
      </w:r>
      <w:r w:rsidR="004F5B20" w:rsidRPr="00D775EF">
        <w:rPr>
          <w:rFonts w:ascii="Arial" w:eastAsia="Times New Roman" w:hAnsi="Arial" w:cs="Arial"/>
          <w:b/>
          <w:bCs/>
          <w:color w:val="000000"/>
          <w:sz w:val="36"/>
          <w:szCs w:val="36"/>
        </w:rPr>
        <w:t xml:space="preserve">t: B </w:t>
      </w:r>
    </w:p>
    <w:p w:rsidR="00602D84" w:rsidRPr="0065398D" w:rsidRDefault="00602D84" w:rsidP="00602D84">
      <w:pPr>
        <w:jc w:val="center"/>
        <w:rPr>
          <w:rFonts w:ascii="Arial" w:eastAsia="Times New Roman" w:hAnsi="Arial" w:cs="Arial"/>
          <w:b/>
          <w:bCs/>
          <w:color w:val="000000"/>
          <w:rtl/>
        </w:rPr>
      </w:pPr>
      <w:r>
        <w:rPr>
          <w:rFonts w:ascii="Arial" w:eastAsia="Times New Roman" w:hAnsi="Arial" w:cs="Arial"/>
          <w:b/>
          <w:bCs/>
          <w:color w:val="000000"/>
        </w:rPr>
        <w:t xml:space="preserve">  </w:t>
      </w:r>
    </w:p>
    <w:p w:rsidR="00602D84" w:rsidRPr="0065398D" w:rsidRDefault="00602D84" w:rsidP="00602D84">
      <w:pPr>
        <w:jc w:val="center"/>
        <w:rPr>
          <w:rFonts w:ascii="Arial" w:eastAsia="Times New Roman" w:hAnsi="Arial" w:cs="Arial"/>
          <w:b/>
          <w:bCs/>
          <w:color w:val="000000"/>
          <w:rtl/>
        </w:rPr>
      </w:pPr>
    </w:p>
    <w:p w:rsidR="00602D84" w:rsidRDefault="00602D84" w:rsidP="00602D84">
      <w:pPr>
        <w:jc w:val="center"/>
        <w:rPr>
          <w:sz w:val="40"/>
          <w:szCs w:val="40"/>
          <w:rtl/>
        </w:rPr>
      </w:pPr>
      <w:r>
        <w:rPr>
          <w:noProof/>
        </w:rPr>
        <w:drawing>
          <wp:inline distT="0" distB="0" distL="0" distR="0">
            <wp:extent cx="5531531" cy="2384981"/>
            <wp:effectExtent l="19050" t="0" r="12019" b="0"/>
            <wp:docPr id="18" name="مخطط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602D84" w:rsidRDefault="00602D84" w:rsidP="00602D84">
      <w:pPr>
        <w:jc w:val="center"/>
        <w:rPr>
          <w:sz w:val="40"/>
          <w:szCs w:val="40"/>
          <w:rtl/>
        </w:rPr>
      </w:pPr>
    </w:p>
    <w:p w:rsidR="00602D84" w:rsidRDefault="00602D84" w:rsidP="00602D84">
      <w:pPr>
        <w:jc w:val="center"/>
        <w:rPr>
          <w:sz w:val="40"/>
          <w:szCs w:val="40"/>
          <w:rtl/>
        </w:rPr>
      </w:pPr>
    </w:p>
    <w:p w:rsidR="004F5B20" w:rsidRPr="00D775EF" w:rsidRDefault="004F5B20" w:rsidP="00D90258">
      <w:pPr>
        <w:rPr>
          <w:rFonts w:ascii="Arial" w:eastAsia="Times New Roman" w:hAnsi="Arial" w:cs="Arial"/>
          <w:b/>
          <w:bCs/>
          <w:color w:val="000000"/>
          <w:sz w:val="36"/>
          <w:szCs w:val="36"/>
        </w:rPr>
      </w:pPr>
      <w:r w:rsidRPr="00D775EF">
        <w:rPr>
          <w:rFonts w:ascii="Arial" w:eastAsia="Times New Roman" w:hAnsi="Arial" w:cs="Arial" w:hint="cs"/>
          <w:b/>
          <w:bCs/>
          <w:color w:val="000000"/>
          <w:sz w:val="36"/>
          <w:szCs w:val="36"/>
          <w:rtl/>
        </w:rPr>
        <w:t xml:space="preserve"> </w:t>
      </w:r>
      <w:r w:rsidR="00D90258" w:rsidRPr="00D775EF">
        <w:rPr>
          <w:rFonts w:ascii="Arial" w:eastAsia="Times New Roman" w:hAnsi="Arial" w:cs="Arial"/>
          <w:b/>
          <w:bCs/>
          <w:color w:val="000000"/>
          <w:sz w:val="36"/>
          <w:szCs w:val="36"/>
        </w:rPr>
        <w:t>P</w:t>
      </w:r>
      <w:r w:rsidRPr="00D775EF">
        <w:rPr>
          <w:rFonts w:ascii="Arial" w:eastAsia="Times New Roman" w:hAnsi="Arial" w:cs="Arial" w:hint="cs"/>
          <w:b/>
          <w:bCs/>
          <w:color w:val="000000"/>
          <w:sz w:val="36"/>
          <w:szCs w:val="36"/>
        </w:rPr>
        <w:t>oint</w:t>
      </w:r>
      <w:r w:rsidRPr="00D775EF">
        <w:rPr>
          <w:rFonts w:ascii="Arial" w:eastAsia="Times New Roman" w:hAnsi="Arial" w:cs="Arial"/>
          <w:b/>
          <w:bCs/>
          <w:color w:val="000000"/>
          <w:sz w:val="36"/>
          <w:szCs w:val="36"/>
        </w:rPr>
        <w:t>: C</w:t>
      </w:r>
    </w:p>
    <w:p w:rsidR="004F5B20" w:rsidRDefault="004F5B20" w:rsidP="00602D84">
      <w:pPr>
        <w:jc w:val="center"/>
        <w:rPr>
          <w:sz w:val="40"/>
          <w:szCs w:val="40"/>
        </w:rPr>
      </w:pPr>
    </w:p>
    <w:p w:rsidR="00602D84" w:rsidRDefault="00602D84" w:rsidP="00602D84">
      <w:pPr>
        <w:jc w:val="center"/>
        <w:rPr>
          <w:sz w:val="40"/>
          <w:szCs w:val="40"/>
          <w:rtl/>
        </w:rPr>
      </w:pPr>
      <w:r>
        <w:rPr>
          <w:noProof/>
        </w:rPr>
        <w:drawing>
          <wp:inline distT="0" distB="0" distL="0" distR="0">
            <wp:extent cx="5509260" cy="2545080"/>
            <wp:effectExtent l="0" t="0" r="15240" b="7620"/>
            <wp:docPr id="22" name="مخطط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602D84" w:rsidRDefault="00602D84" w:rsidP="00602D84">
      <w:pPr>
        <w:jc w:val="center"/>
        <w:rPr>
          <w:sz w:val="40"/>
          <w:szCs w:val="40"/>
          <w:rtl/>
        </w:rPr>
      </w:pPr>
      <w:r>
        <w:rPr>
          <w:rFonts w:hint="cs"/>
          <w:sz w:val="40"/>
          <w:szCs w:val="40"/>
          <w:rtl/>
        </w:rPr>
        <w:t xml:space="preserve">  </w:t>
      </w:r>
    </w:p>
    <w:p w:rsidR="00602D84" w:rsidRDefault="00602D84" w:rsidP="00602D84">
      <w:pPr>
        <w:jc w:val="center"/>
        <w:rPr>
          <w:sz w:val="40"/>
          <w:szCs w:val="40"/>
        </w:rPr>
      </w:pPr>
    </w:p>
    <w:p w:rsidR="00602D84" w:rsidRDefault="00602D84" w:rsidP="00602D84">
      <w:pPr>
        <w:jc w:val="center"/>
        <w:rPr>
          <w:sz w:val="40"/>
          <w:szCs w:val="40"/>
        </w:rPr>
      </w:pPr>
    </w:p>
    <w:p w:rsidR="00D775EF" w:rsidRDefault="00D775EF" w:rsidP="00602D84">
      <w:pPr>
        <w:jc w:val="center"/>
        <w:rPr>
          <w:sz w:val="40"/>
          <w:szCs w:val="40"/>
        </w:rPr>
      </w:pPr>
    </w:p>
    <w:p w:rsidR="00D775EF" w:rsidRDefault="00D775EF" w:rsidP="00602D84">
      <w:pPr>
        <w:jc w:val="center"/>
        <w:rPr>
          <w:sz w:val="40"/>
          <w:szCs w:val="40"/>
        </w:rPr>
      </w:pPr>
    </w:p>
    <w:p w:rsidR="00D775EF" w:rsidRDefault="00D775EF" w:rsidP="00602D84">
      <w:pPr>
        <w:jc w:val="center"/>
        <w:rPr>
          <w:sz w:val="40"/>
          <w:szCs w:val="40"/>
        </w:rPr>
      </w:pPr>
    </w:p>
    <w:p w:rsidR="00D775EF" w:rsidRDefault="00D775EF" w:rsidP="00602D84">
      <w:pPr>
        <w:jc w:val="center"/>
        <w:rPr>
          <w:sz w:val="40"/>
          <w:szCs w:val="40"/>
        </w:rPr>
      </w:pPr>
    </w:p>
    <w:p w:rsidR="00602D84" w:rsidRDefault="00602D84" w:rsidP="00602D84">
      <w:pPr>
        <w:jc w:val="center"/>
        <w:rPr>
          <w:sz w:val="40"/>
          <w:szCs w:val="40"/>
          <w:rtl/>
        </w:rPr>
      </w:pPr>
      <w:r>
        <w:rPr>
          <w:noProof/>
        </w:rPr>
        <w:drawing>
          <wp:inline distT="0" distB="0" distL="0" distR="0">
            <wp:extent cx="5707380" cy="2750820"/>
            <wp:effectExtent l="0" t="0" r="7620" b="11430"/>
            <wp:docPr id="24" name="مخطط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602D84" w:rsidRDefault="00602D84" w:rsidP="00602D84">
      <w:pPr>
        <w:jc w:val="center"/>
        <w:rPr>
          <w:sz w:val="40"/>
          <w:szCs w:val="40"/>
          <w:rtl/>
        </w:rPr>
      </w:pPr>
    </w:p>
    <w:p w:rsidR="00602D84" w:rsidRDefault="00602D84" w:rsidP="00D775EF">
      <w:pPr>
        <w:rPr>
          <w:sz w:val="40"/>
          <w:szCs w:val="40"/>
          <w:rtl/>
        </w:rPr>
      </w:pPr>
    </w:p>
    <w:p w:rsidR="00602D84" w:rsidRDefault="00602D84" w:rsidP="00602D84">
      <w:pPr>
        <w:jc w:val="center"/>
        <w:rPr>
          <w:sz w:val="40"/>
          <w:szCs w:val="40"/>
          <w:rtl/>
        </w:rPr>
      </w:pPr>
    </w:p>
    <w:p w:rsidR="004F5B20" w:rsidRDefault="004F5B20" w:rsidP="00602D84">
      <w:pPr>
        <w:jc w:val="center"/>
        <w:rPr>
          <w:sz w:val="40"/>
          <w:szCs w:val="40"/>
        </w:rPr>
      </w:pPr>
    </w:p>
    <w:p w:rsidR="004F5B20" w:rsidRPr="00051FCB" w:rsidRDefault="004F5B20" w:rsidP="00D90258">
      <w:pPr>
        <w:rPr>
          <w:rFonts w:ascii="Arial" w:eastAsia="Times New Roman" w:hAnsi="Arial" w:cs="Arial"/>
          <w:b/>
          <w:bCs/>
          <w:color w:val="000000"/>
          <w:sz w:val="44"/>
          <w:szCs w:val="44"/>
        </w:rPr>
      </w:pPr>
      <w:r>
        <w:rPr>
          <w:rFonts w:ascii="Arial" w:eastAsia="Times New Roman" w:hAnsi="Arial" w:cs="Arial" w:hint="cs"/>
          <w:b/>
          <w:bCs/>
          <w:color w:val="000000"/>
          <w:sz w:val="44"/>
          <w:szCs w:val="44"/>
          <w:rtl/>
        </w:rPr>
        <w:t xml:space="preserve"> </w:t>
      </w:r>
      <w:r w:rsidR="00D90258" w:rsidRPr="00D775EF">
        <w:rPr>
          <w:rFonts w:ascii="Arial" w:eastAsia="Times New Roman" w:hAnsi="Arial" w:cs="Arial"/>
          <w:b/>
          <w:bCs/>
          <w:color w:val="000000"/>
          <w:sz w:val="36"/>
          <w:szCs w:val="36"/>
        </w:rPr>
        <w:t>P</w:t>
      </w:r>
      <w:r w:rsidRPr="00D775EF">
        <w:rPr>
          <w:rFonts w:ascii="Arial" w:eastAsia="Times New Roman" w:hAnsi="Arial" w:cs="Arial"/>
          <w:b/>
          <w:bCs/>
          <w:color w:val="000000"/>
          <w:sz w:val="36"/>
          <w:szCs w:val="36"/>
        </w:rPr>
        <w:t>oint: D</w:t>
      </w:r>
    </w:p>
    <w:p w:rsidR="00602D84" w:rsidRDefault="00602D84" w:rsidP="00602D84">
      <w:pPr>
        <w:jc w:val="center"/>
        <w:rPr>
          <w:sz w:val="40"/>
          <w:szCs w:val="40"/>
          <w:rtl/>
        </w:rPr>
      </w:pPr>
      <w:r>
        <w:rPr>
          <w:noProof/>
        </w:rPr>
        <w:drawing>
          <wp:inline distT="0" distB="0" distL="0" distR="0">
            <wp:extent cx="5692140" cy="2727960"/>
            <wp:effectExtent l="0" t="0" r="3810" b="15240"/>
            <wp:docPr id="25" name="مخطط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602D84" w:rsidRDefault="00602D84" w:rsidP="00602D84">
      <w:pPr>
        <w:jc w:val="center"/>
        <w:rPr>
          <w:sz w:val="40"/>
          <w:szCs w:val="40"/>
          <w:rtl/>
        </w:rPr>
      </w:pPr>
    </w:p>
    <w:p w:rsidR="00602D84" w:rsidRDefault="00602D84" w:rsidP="00602D84">
      <w:pPr>
        <w:jc w:val="center"/>
        <w:rPr>
          <w:sz w:val="40"/>
          <w:szCs w:val="40"/>
          <w:rtl/>
        </w:rPr>
      </w:pPr>
    </w:p>
    <w:p w:rsidR="00602D84" w:rsidRDefault="00602D84" w:rsidP="00602D84">
      <w:pPr>
        <w:jc w:val="center"/>
        <w:rPr>
          <w:sz w:val="40"/>
          <w:szCs w:val="40"/>
          <w:rtl/>
        </w:rPr>
      </w:pPr>
    </w:p>
    <w:p w:rsidR="00602D84" w:rsidRDefault="00602D84" w:rsidP="00602D84">
      <w:pPr>
        <w:jc w:val="center"/>
        <w:rPr>
          <w:sz w:val="40"/>
          <w:szCs w:val="40"/>
          <w:rtl/>
        </w:rPr>
      </w:pPr>
      <w:r>
        <w:rPr>
          <w:noProof/>
        </w:rPr>
        <w:lastRenderedPageBreak/>
        <w:drawing>
          <wp:inline distT="0" distB="0" distL="0" distR="0">
            <wp:extent cx="5471160" cy="2659380"/>
            <wp:effectExtent l="0" t="0" r="15240" b="7620"/>
            <wp:docPr id="26" name="مخطط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602D84" w:rsidRDefault="00602D84" w:rsidP="00602D84">
      <w:pPr>
        <w:jc w:val="center"/>
        <w:rPr>
          <w:sz w:val="40"/>
          <w:szCs w:val="40"/>
          <w:rtl/>
        </w:rPr>
      </w:pPr>
    </w:p>
    <w:p w:rsidR="00602D84" w:rsidRDefault="00602D84" w:rsidP="00D775EF">
      <w:pPr>
        <w:rPr>
          <w:sz w:val="40"/>
          <w:szCs w:val="40"/>
          <w:rtl/>
        </w:rPr>
      </w:pPr>
    </w:p>
    <w:p w:rsidR="00C812A5" w:rsidRDefault="00C812A5" w:rsidP="00602D84">
      <w:pPr>
        <w:jc w:val="right"/>
        <w:rPr>
          <w:sz w:val="40"/>
          <w:szCs w:val="40"/>
        </w:rPr>
      </w:pPr>
    </w:p>
    <w:p w:rsidR="004F5B20" w:rsidRPr="00D775EF" w:rsidRDefault="00D90258" w:rsidP="00D90258">
      <w:pPr>
        <w:rPr>
          <w:rFonts w:ascii="Arial" w:eastAsia="Times New Roman" w:hAnsi="Arial" w:cs="Arial"/>
          <w:b/>
          <w:bCs/>
          <w:color w:val="000000"/>
          <w:sz w:val="36"/>
          <w:szCs w:val="36"/>
        </w:rPr>
      </w:pPr>
      <w:r w:rsidRPr="00D775EF">
        <w:rPr>
          <w:rFonts w:ascii="Arial" w:eastAsia="Times New Roman" w:hAnsi="Arial" w:cs="Arial"/>
          <w:b/>
          <w:bCs/>
          <w:color w:val="000000"/>
          <w:sz w:val="36"/>
          <w:szCs w:val="36"/>
        </w:rPr>
        <w:t>P</w:t>
      </w:r>
      <w:r w:rsidR="004F5B20" w:rsidRPr="00D775EF">
        <w:rPr>
          <w:rFonts w:ascii="Arial" w:eastAsia="Times New Roman" w:hAnsi="Arial" w:cs="Arial"/>
          <w:b/>
          <w:bCs/>
          <w:color w:val="000000"/>
          <w:sz w:val="36"/>
          <w:szCs w:val="36"/>
        </w:rPr>
        <w:t>oint E</w:t>
      </w:r>
    </w:p>
    <w:p w:rsidR="004F5B20" w:rsidRDefault="004F5B20" w:rsidP="00602D84">
      <w:pPr>
        <w:jc w:val="right"/>
        <w:rPr>
          <w:sz w:val="40"/>
          <w:szCs w:val="40"/>
        </w:rPr>
      </w:pPr>
    </w:p>
    <w:p w:rsidR="00602D84" w:rsidRDefault="00602D84" w:rsidP="00602D84">
      <w:pPr>
        <w:jc w:val="right"/>
        <w:rPr>
          <w:sz w:val="40"/>
          <w:szCs w:val="40"/>
        </w:rPr>
      </w:pPr>
      <w:r>
        <w:rPr>
          <w:noProof/>
        </w:rPr>
        <w:drawing>
          <wp:inline distT="0" distB="0" distL="0" distR="0">
            <wp:extent cx="5562600" cy="3497580"/>
            <wp:effectExtent l="0" t="0" r="0" b="7620"/>
            <wp:docPr id="27" name="مخطط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602D84" w:rsidRDefault="00602D84" w:rsidP="00602D84">
      <w:pPr>
        <w:jc w:val="right"/>
        <w:rPr>
          <w:sz w:val="40"/>
          <w:szCs w:val="40"/>
        </w:rPr>
      </w:pPr>
    </w:p>
    <w:p w:rsidR="00602D84" w:rsidRDefault="00602D84" w:rsidP="00602D84">
      <w:pPr>
        <w:jc w:val="right"/>
        <w:rPr>
          <w:sz w:val="40"/>
          <w:szCs w:val="40"/>
        </w:rPr>
      </w:pPr>
    </w:p>
    <w:p w:rsidR="00602D84" w:rsidRDefault="00602D84" w:rsidP="00D775EF">
      <w:pPr>
        <w:rPr>
          <w:sz w:val="40"/>
          <w:szCs w:val="40"/>
        </w:rPr>
      </w:pPr>
    </w:p>
    <w:sectPr w:rsidR="00602D84" w:rsidSect="00704B8A">
      <w:pgSz w:w="12240" w:h="15840"/>
      <w:pgMar w:top="630" w:right="1800" w:bottom="720" w:left="1800" w:header="720" w:footer="720" w:gutter="0"/>
      <w:pgBorders w:offsetFrom="page">
        <w:top w:val="zigZagStitch" w:sz="4" w:space="24" w:color="auto"/>
        <w:left w:val="zigZagStitch" w:sz="4" w:space="24" w:color="auto"/>
        <w:bottom w:val="zigZagStitch" w:sz="4" w:space="24" w:color="auto"/>
        <w:right w:val="zigZagStitch" w:sz="4" w:space="24" w:color="auto"/>
      </w:pgBorders>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0657" w:rsidRDefault="00AD0657" w:rsidP="00F13CC1">
      <w:r>
        <w:separator/>
      </w:r>
    </w:p>
  </w:endnote>
  <w:endnote w:type="continuationSeparator" w:id="0">
    <w:p w:rsidR="00AD0657" w:rsidRDefault="00AD0657" w:rsidP="00F13CC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PMingLiU">
    <w:altName w:val="Arial Unicode MS"/>
    <w:panose1 w:val="02010601000101010101"/>
    <w:charset w:val="88"/>
    <w:family w:val="auto"/>
    <w:notTrueType/>
    <w:pitch w:val="variable"/>
    <w:sig w:usb0="00000000" w:usb1="08080000" w:usb2="00000010" w:usb3="00000000" w:csb0="00100000"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eastAsiaTheme="minorEastAsia" w:cstheme="minorBidi"/>
        <w:b w:val="0"/>
        <w:bCs w:val="0"/>
        <w:color w:val="auto"/>
        <w:sz w:val="24"/>
        <w:szCs w:val="24"/>
      </w:rPr>
      <w:id w:val="2032614242"/>
      <w:docPartObj>
        <w:docPartGallery w:val="Page Numbers (Bottom of Page)"/>
        <w:docPartUnique/>
      </w:docPartObj>
    </w:sdtPr>
    <w:sdtEndPr>
      <w:rPr>
        <w:color w:val="7F7F7F" w:themeColor="background1" w:themeShade="7F"/>
        <w:spacing w:val="60"/>
      </w:rPr>
    </w:sdtEndPr>
    <w:sdtContent>
      <w:p w:rsidR="00F92129" w:rsidRDefault="00F92129" w:rsidP="00F92129">
        <w:pPr>
          <w:pStyle w:val="Heading2"/>
          <w:numPr>
            <w:ilvl w:val="0"/>
            <w:numId w:val="0"/>
          </w:numPr>
          <w:shd w:val="clear" w:color="auto" w:fill="FFFFFF"/>
          <w:spacing w:before="0"/>
          <w:ind w:left="576" w:right="240" w:hanging="576"/>
          <w:rPr>
            <w:rFonts w:ascii="Verdana" w:hAnsi="Verdana"/>
            <w:color w:val="006699"/>
          </w:rPr>
        </w:pPr>
        <w:r w:rsidRPr="00F92129">
          <w:rPr>
            <w:rFonts w:ascii="Verdana" w:hAnsi="Verdana"/>
            <w:color w:val="006699"/>
            <w:sz w:val="22"/>
            <w:szCs w:val="22"/>
          </w:rPr>
          <w:t>Supplementary File</w:t>
        </w:r>
      </w:p>
      <w:p w:rsidR="00BA644D" w:rsidRDefault="00AC151F" w:rsidP="00F92129">
        <w:pPr>
          <w:pStyle w:val="Footer"/>
          <w:pBdr>
            <w:top w:val="single" w:sz="4" w:space="1" w:color="D9D9D9" w:themeColor="background1" w:themeShade="D9"/>
          </w:pBdr>
          <w:rPr>
            <w:b/>
          </w:rPr>
        </w:pPr>
      </w:p>
    </w:sdtContent>
  </w:sdt>
  <w:p w:rsidR="00BA644D" w:rsidRPr="00C5182C" w:rsidRDefault="00BA644D" w:rsidP="00C518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0657" w:rsidRDefault="00AD0657" w:rsidP="00F13CC1">
      <w:r>
        <w:separator/>
      </w:r>
    </w:p>
  </w:footnote>
  <w:footnote w:type="continuationSeparator" w:id="0">
    <w:p w:rsidR="00AD0657" w:rsidRDefault="00AD0657" w:rsidP="00F13C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A2821"/>
    <w:multiLevelType w:val="hybridMultilevel"/>
    <w:tmpl w:val="A1EEAC12"/>
    <w:lvl w:ilvl="0" w:tplc="1FA0A03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371907"/>
    <w:multiLevelType w:val="hybridMultilevel"/>
    <w:tmpl w:val="DC5C72F6"/>
    <w:lvl w:ilvl="0" w:tplc="BA7EF42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F22B32"/>
    <w:multiLevelType w:val="hybridMultilevel"/>
    <w:tmpl w:val="C3146E72"/>
    <w:lvl w:ilvl="0" w:tplc="7E24CE3E">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13222435"/>
    <w:multiLevelType w:val="hybridMultilevel"/>
    <w:tmpl w:val="A102622E"/>
    <w:lvl w:ilvl="0" w:tplc="AFB65628">
      <w:start w:val="2"/>
      <w:numFmt w:val="bullet"/>
      <w:lvlText w:val="-"/>
      <w:lvlJc w:val="left"/>
      <w:pPr>
        <w:tabs>
          <w:tab w:val="num" w:pos="6120"/>
        </w:tabs>
        <w:ind w:left="6120" w:hanging="360"/>
      </w:pPr>
      <w:rPr>
        <w:rFonts w:ascii="Times New Roman" w:eastAsia="Times New Roman" w:hAnsi="Times New Roman" w:cs="Times New Roman" w:hint="default"/>
      </w:rPr>
    </w:lvl>
    <w:lvl w:ilvl="1" w:tplc="04090003" w:tentative="1">
      <w:start w:val="1"/>
      <w:numFmt w:val="bullet"/>
      <w:lvlText w:val="o"/>
      <w:lvlJc w:val="left"/>
      <w:pPr>
        <w:tabs>
          <w:tab w:val="num" w:pos="6300"/>
        </w:tabs>
        <w:ind w:left="6300" w:hanging="360"/>
      </w:pPr>
      <w:rPr>
        <w:rFonts w:ascii="Courier New" w:hAnsi="Courier New" w:cs="Courier New" w:hint="default"/>
      </w:rPr>
    </w:lvl>
    <w:lvl w:ilvl="2" w:tplc="04090005" w:tentative="1">
      <w:start w:val="1"/>
      <w:numFmt w:val="bullet"/>
      <w:lvlText w:val=""/>
      <w:lvlJc w:val="left"/>
      <w:pPr>
        <w:tabs>
          <w:tab w:val="num" w:pos="7020"/>
        </w:tabs>
        <w:ind w:left="7020" w:hanging="360"/>
      </w:pPr>
      <w:rPr>
        <w:rFonts w:ascii="Wingdings" w:hAnsi="Wingdings" w:hint="default"/>
      </w:rPr>
    </w:lvl>
    <w:lvl w:ilvl="3" w:tplc="04090001" w:tentative="1">
      <w:start w:val="1"/>
      <w:numFmt w:val="bullet"/>
      <w:lvlText w:val=""/>
      <w:lvlJc w:val="left"/>
      <w:pPr>
        <w:tabs>
          <w:tab w:val="num" w:pos="7740"/>
        </w:tabs>
        <w:ind w:left="7740" w:hanging="360"/>
      </w:pPr>
      <w:rPr>
        <w:rFonts w:ascii="Symbol" w:hAnsi="Symbol" w:hint="default"/>
      </w:rPr>
    </w:lvl>
    <w:lvl w:ilvl="4" w:tplc="04090003" w:tentative="1">
      <w:start w:val="1"/>
      <w:numFmt w:val="bullet"/>
      <w:lvlText w:val="o"/>
      <w:lvlJc w:val="left"/>
      <w:pPr>
        <w:tabs>
          <w:tab w:val="num" w:pos="8460"/>
        </w:tabs>
        <w:ind w:left="8460" w:hanging="360"/>
      </w:pPr>
      <w:rPr>
        <w:rFonts w:ascii="Courier New" w:hAnsi="Courier New" w:cs="Courier New" w:hint="default"/>
      </w:rPr>
    </w:lvl>
    <w:lvl w:ilvl="5" w:tplc="04090005" w:tentative="1">
      <w:start w:val="1"/>
      <w:numFmt w:val="bullet"/>
      <w:lvlText w:val=""/>
      <w:lvlJc w:val="left"/>
      <w:pPr>
        <w:tabs>
          <w:tab w:val="num" w:pos="9180"/>
        </w:tabs>
        <w:ind w:left="9180" w:hanging="360"/>
      </w:pPr>
      <w:rPr>
        <w:rFonts w:ascii="Wingdings" w:hAnsi="Wingdings" w:hint="default"/>
      </w:rPr>
    </w:lvl>
    <w:lvl w:ilvl="6" w:tplc="04090001" w:tentative="1">
      <w:start w:val="1"/>
      <w:numFmt w:val="bullet"/>
      <w:lvlText w:val=""/>
      <w:lvlJc w:val="left"/>
      <w:pPr>
        <w:tabs>
          <w:tab w:val="num" w:pos="9900"/>
        </w:tabs>
        <w:ind w:left="9900" w:hanging="360"/>
      </w:pPr>
      <w:rPr>
        <w:rFonts w:ascii="Symbol" w:hAnsi="Symbol" w:hint="default"/>
      </w:rPr>
    </w:lvl>
    <w:lvl w:ilvl="7" w:tplc="04090003" w:tentative="1">
      <w:start w:val="1"/>
      <w:numFmt w:val="bullet"/>
      <w:lvlText w:val="o"/>
      <w:lvlJc w:val="left"/>
      <w:pPr>
        <w:tabs>
          <w:tab w:val="num" w:pos="10620"/>
        </w:tabs>
        <w:ind w:left="10620" w:hanging="360"/>
      </w:pPr>
      <w:rPr>
        <w:rFonts w:ascii="Courier New" w:hAnsi="Courier New" w:cs="Courier New" w:hint="default"/>
      </w:rPr>
    </w:lvl>
    <w:lvl w:ilvl="8" w:tplc="04090005" w:tentative="1">
      <w:start w:val="1"/>
      <w:numFmt w:val="bullet"/>
      <w:lvlText w:val=""/>
      <w:lvlJc w:val="left"/>
      <w:pPr>
        <w:tabs>
          <w:tab w:val="num" w:pos="11340"/>
        </w:tabs>
        <w:ind w:left="11340" w:hanging="360"/>
      </w:pPr>
      <w:rPr>
        <w:rFonts w:ascii="Wingdings" w:hAnsi="Wingdings" w:hint="default"/>
      </w:rPr>
    </w:lvl>
  </w:abstractNum>
  <w:abstractNum w:abstractNumId="4">
    <w:nsid w:val="153A7C5C"/>
    <w:multiLevelType w:val="hybridMultilevel"/>
    <w:tmpl w:val="6B4A707C"/>
    <w:lvl w:ilvl="0" w:tplc="DCB6BFC2">
      <w:start w:val="1"/>
      <w:numFmt w:val="decimal"/>
      <w:lvlText w:val="%1)"/>
      <w:lvlJc w:val="left"/>
      <w:pPr>
        <w:ind w:left="434" w:hanging="330"/>
      </w:pPr>
      <w:rPr>
        <w:rFonts w:ascii="Arial" w:eastAsia="Arial" w:hAnsi="Arial" w:cs="Arial" w:hint="default"/>
        <w:w w:val="99"/>
        <w:sz w:val="28"/>
        <w:szCs w:val="28"/>
        <w:lang w:val="en-US" w:eastAsia="en-US" w:bidi="en-US"/>
      </w:rPr>
    </w:lvl>
    <w:lvl w:ilvl="1" w:tplc="0E787690">
      <w:numFmt w:val="bullet"/>
      <w:lvlText w:val="•"/>
      <w:lvlJc w:val="left"/>
      <w:pPr>
        <w:ind w:left="877" w:hanging="330"/>
      </w:pPr>
      <w:rPr>
        <w:rFonts w:hint="default"/>
        <w:lang w:val="en-US" w:eastAsia="en-US" w:bidi="en-US"/>
      </w:rPr>
    </w:lvl>
    <w:lvl w:ilvl="2" w:tplc="14905FA8">
      <w:numFmt w:val="bullet"/>
      <w:lvlText w:val="•"/>
      <w:lvlJc w:val="left"/>
      <w:pPr>
        <w:ind w:left="1315" w:hanging="330"/>
      </w:pPr>
      <w:rPr>
        <w:rFonts w:hint="default"/>
        <w:lang w:val="en-US" w:eastAsia="en-US" w:bidi="en-US"/>
      </w:rPr>
    </w:lvl>
    <w:lvl w:ilvl="3" w:tplc="39249C86">
      <w:numFmt w:val="bullet"/>
      <w:lvlText w:val="•"/>
      <w:lvlJc w:val="left"/>
      <w:pPr>
        <w:ind w:left="1753" w:hanging="330"/>
      </w:pPr>
      <w:rPr>
        <w:rFonts w:hint="default"/>
        <w:lang w:val="en-US" w:eastAsia="en-US" w:bidi="en-US"/>
      </w:rPr>
    </w:lvl>
    <w:lvl w:ilvl="4" w:tplc="52783528">
      <w:numFmt w:val="bullet"/>
      <w:lvlText w:val="•"/>
      <w:lvlJc w:val="left"/>
      <w:pPr>
        <w:ind w:left="2190" w:hanging="330"/>
      </w:pPr>
      <w:rPr>
        <w:rFonts w:hint="default"/>
        <w:lang w:val="en-US" w:eastAsia="en-US" w:bidi="en-US"/>
      </w:rPr>
    </w:lvl>
    <w:lvl w:ilvl="5" w:tplc="B22CBF76">
      <w:numFmt w:val="bullet"/>
      <w:lvlText w:val="•"/>
      <w:lvlJc w:val="left"/>
      <w:pPr>
        <w:ind w:left="2628" w:hanging="330"/>
      </w:pPr>
      <w:rPr>
        <w:rFonts w:hint="default"/>
        <w:lang w:val="en-US" w:eastAsia="en-US" w:bidi="en-US"/>
      </w:rPr>
    </w:lvl>
    <w:lvl w:ilvl="6" w:tplc="83000414">
      <w:numFmt w:val="bullet"/>
      <w:lvlText w:val="•"/>
      <w:lvlJc w:val="left"/>
      <w:pPr>
        <w:ind w:left="3066" w:hanging="330"/>
      </w:pPr>
      <w:rPr>
        <w:rFonts w:hint="default"/>
        <w:lang w:val="en-US" w:eastAsia="en-US" w:bidi="en-US"/>
      </w:rPr>
    </w:lvl>
    <w:lvl w:ilvl="7" w:tplc="F67E0976">
      <w:numFmt w:val="bullet"/>
      <w:lvlText w:val="•"/>
      <w:lvlJc w:val="left"/>
      <w:pPr>
        <w:ind w:left="3503" w:hanging="330"/>
      </w:pPr>
      <w:rPr>
        <w:rFonts w:hint="default"/>
        <w:lang w:val="en-US" w:eastAsia="en-US" w:bidi="en-US"/>
      </w:rPr>
    </w:lvl>
    <w:lvl w:ilvl="8" w:tplc="3E7471CA">
      <w:numFmt w:val="bullet"/>
      <w:lvlText w:val="•"/>
      <w:lvlJc w:val="left"/>
      <w:pPr>
        <w:ind w:left="3941" w:hanging="330"/>
      </w:pPr>
      <w:rPr>
        <w:rFonts w:hint="default"/>
        <w:lang w:val="en-US" w:eastAsia="en-US" w:bidi="en-US"/>
      </w:rPr>
    </w:lvl>
  </w:abstractNum>
  <w:abstractNum w:abstractNumId="5">
    <w:nsid w:val="16974544"/>
    <w:multiLevelType w:val="multilevel"/>
    <w:tmpl w:val="EFF4F54E"/>
    <w:lvl w:ilvl="0">
      <w:start w:val="5"/>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6F90D17"/>
    <w:multiLevelType w:val="hybridMultilevel"/>
    <w:tmpl w:val="DC5C72F6"/>
    <w:lvl w:ilvl="0" w:tplc="BA7EF42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D61F71"/>
    <w:multiLevelType w:val="hybridMultilevel"/>
    <w:tmpl w:val="48765422"/>
    <w:lvl w:ilvl="0" w:tplc="D236FBB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F25F3E"/>
    <w:multiLevelType w:val="hybridMultilevel"/>
    <w:tmpl w:val="B3765CA8"/>
    <w:lvl w:ilvl="0" w:tplc="0409000F">
      <w:start w:val="1"/>
      <w:numFmt w:val="decimal"/>
      <w:lvlText w:val="%1."/>
      <w:lvlJc w:val="left"/>
      <w:pPr>
        <w:ind w:left="761" w:hanging="361"/>
      </w:pPr>
      <w:rPr>
        <w:rFonts w:hint="default"/>
        <w:spacing w:val="-1"/>
        <w:w w:val="99"/>
        <w:sz w:val="28"/>
        <w:szCs w:val="28"/>
        <w:lang w:val="en-US" w:eastAsia="en-US" w:bidi="en-US"/>
      </w:rPr>
    </w:lvl>
    <w:lvl w:ilvl="1" w:tplc="DCBEF180">
      <w:numFmt w:val="bullet"/>
      <w:lvlText w:val="•"/>
      <w:lvlJc w:val="left"/>
      <w:pPr>
        <w:ind w:left="1656" w:hanging="361"/>
      </w:pPr>
      <w:rPr>
        <w:rFonts w:hint="default"/>
        <w:lang w:val="en-US" w:eastAsia="en-US" w:bidi="en-US"/>
      </w:rPr>
    </w:lvl>
    <w:lvl w:ilvl="2" w:tplc="45FEA2F4">
      <w:numFmt w:val="bullet"/>
      <w:lvlText w:val="•"/>
      <w:lvlJc w:val="left"/>
      <w:pPr>
        <w:ind w:left="2553" w:hanging="361"/>
      </w:pPr>
      <w:rPr>
        <w:rFonts w:hint="default"/>
        <w:lang w:val="en-US" w:eastAsia="en-US" w:bidi="en-US"/>
      </w:rPr>
    </w:lvl>
    <w:lvl w:ilvl="3" w:tplc="D7521620">
      <w:numFmt w:val="bullet"/>
      <w:lvlText w:val="•"/>
      <w:lvlJc w:val="left"/>
      <w:pPr>
        <w:ind w:left="3449" w:hanging="361"/>
      </w:pPr>
      <w:rPr>
        <w:rFonts w:hint="default"/>
        <w:lang w:val="en-US" w:eastAsia="en-US" w:bidi="en-US"/>
      </w:rPr>
    </w:lvl>
    <w:lvl w:ilvl="4" w:tplc="0C2EAF08">
      <w:numFmt w:val="bullet"/>
      <w:lvlText w:val="•"/>
      <w:lvlJc w:val="left"/>
      <w:pPr>
        <w:ind w:left="4346" w:hanging="361"/>
      </w:pPr>
      <w:rPr>
        <w:rFonts w:hint="default"/>
        <w:lang w:val="en-US" w:eastAsia="en-US" w:bidi="en-US"/>
      </w:rPr>
    </w:lvl>
    <w:lvl w:ilvl="5" w:tplc="3E1A0094">
      <w:numFmt w:val="bullet"/>
      <w:lvlText w:val="•"/>
      <w:lvlJc w:val="left"/>
      <w:pPr>
        <w:ind w:left="5242" w:hanging="361"/>
      </w:pPr>
      <w:rPr>
        <w:rFonts w:hint="default"/>
        <w:lang w:val="en-US" w:eastAsia="en-US" w:bidi="en-US"/>
      </w:rPr>
    </w:lvl>
    <w:lvl w:ilvl="6" w:tplc="681094BC">
      <w:numFmt w:val="bullet"/>
      <w:lvlText w:val="•"/>
      <w:lvlJc w:val="left"/>
      <w:pPr>
        <w:ind w:left="6139" w:hanging="361"/>
      </w:pPr>
      <w:rPr>
        <w:rFonts w:hint="default"/>
        <w:lang w:val="en-US" w:eastAsia="en-US" w:bidi="en-US"/>
      </w:rPr>
    </w:lvl>
    <w:lvl w:ilvl="7" w:tplc="6BD4390C">
      <w:numFmt w:val="bullet"/>
      <w:lvlText w:val="•"/>
      <w:lvlJc w:val="left"/>
      <w:pPr>
        <w:ind w:left="7035" w:hanging="361"/>
      </w:pPr>
      <w:rPr>
        <w:rFonts w:hint="default"/>
        <w:lang w:val="en-US" w:eastAsia="en-US" w:bidi="en-US"/>
      </w:rPr>
    </w:lvl>
    <w:lvl w:ilvl="8" w:tplc="E22EB7D0">
      <w:numFmt w:val="bullet"/>
      <w:lvlText w:val="•"/>
      <w:lvlJc w:val="left"/>
      <w:pPr>
        <w:ind w:left="7932" w:hanging="361"/>
      </w:pPr>
      <w:rPr>
        <w:rFonts w:hint="default"/>
        <w:lang w:val="en-US" w:eastAsia="en-US" w:bidi="en-US"/>
      </w:rPr>
    </w:lvl>
  </w:abstractNum>
  <w:abstractNum w:abstractNumId="9">
    <w:nsid w:val="1F331897"/>
    <w:multiLevelType w:val="hybridMultilevel"/>
    <w:tmpl w:val="60CE4034"/>
    <w:lvl w:ilvl="0" w:tplc="9F92302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5E0157"/>
    <w:multiLevelType w:val="hybridMultilevel"/>
    <w:tmpl w:val="CF766030"/>
    <w:lvl w:ilvl="0" w:tplc="62ACE50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E65243"/>
    <w:multiLevelType w:val="multilevel"/>
    <w:tmpl w:val="471AFD9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57B2005"/>
    <w:multiLevelType w:val="multilevel"/>
    <w:tmpl w:val="941EC26C"/>
    <w:lvl w:ilvl="0">
      <w:start w:val="5"/>
      <w:numFmt w:val="decimal"/>
      <w:lvlText w:val="%1"/>
      <w:lvlJc w:val="left"/>
      <w:pPr>
        <w:ind w:left="600" w:hanging="600"/>
      </w:pPr>
      <w:rPr>
        <w:rFonts w:hint="default"/>
        <w:b/>
      </w:rPr>
    </w:lvl>
    <w:lvl w:ilvl="1">
      <w:start w:val="2"/>
      <w:numFmt w:val="decimal"/>
      <w:lvlText w:val="%1.%2"/>
      <w:lvlJc w:val="left"/>
      <w:pPr>
        <w:ind w:left="600" w:hanging="60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3">
    <w:nsid w:val="2917204C"/>
    <w:multiLevelType w:val="multilevel"/>
    <w:tmpl w:val="5B2E892A"/>
    <w:lvl w:ilvl="0">
      <w:start w:val="1"/>
      <w:numFmt w:val="decimal"/>
      <w:lvlText w:val="%1."/>
      <w:lvlJc w:val="left"/>
      <w:pPr>
        <w:tabs>
          <w:tab w:val="num" w:pos="360"/>
        </w:tabs>
        <w:ind w:left="0" w:firstLine="0"/>
      </w:pPr>
      <w:rPr>
        <w:rFonts w:hint="default"/>
      </w:rPr>
    </w:lvl>
    <w:lvl w:ilvl="1">
      <w:start w:val="1"/>
      <w:numFmt w:val="decimal"/>
      <w:pStyle w:val="Level3Heading"/>
      <w:lvlText w:val="%1.%2."/>
      <w:lvlJc w:val="left"/>
      <w:pPr>
        <w:tabs>
          <w:tab w:val="num" w:pos="576"/>
        </w:tabs>
        <w:ind w:left="576" w:hanging="576"/>
      </w:pPr>
      <w:rPr>
        <w:rFonts w:hint="default"/>
      </w:rPr>
    </w:lvl>
    <w:lvl w:ilvl="2">
      <w:start w:val="1"/>
      <w:numFmt w:val="decimal"/>
      <w:pStyle w:val="Level3Heading"/>
      <w:lvlText w:val="%1.%2.%3."/>
      <w:lvlJc w:val="left"/>
      <w:pPr>
        <w:tabs>
          <w:tab w:val="num" w:pos="737"/>
        </w:tabs>
        <w:ind w:left="737" w:hanging="73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2AB63AE1"/>
    <w:multiLevelType w:val="hybridMultilevel"/>
    <w:tmpl w:val="B9822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D145E3"/>
    <w:multiLevelType w:val="hybridMultilevel"/>
    <w:tmpl w:val="4F9430D0"/>
    <w:lvl w:ilvl="0" w:tplc="E202F5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0477B3"/>
    <w:multiLevelType w:val="multilevel"/>
    <w:tmpl w:val="1640EE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2C2F4603"/>
    <w:multiLevelType w:val="hybridMultilevel"/>
    <w:tmpl w:val="45A67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D221AEA"/>
    <w:multiLevelType w:val="hybridMultilevel"/>
    <w:tmpl w:val="61A09D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E867D23"/>
    <w:multiLevelType w:val="hybridMultilevel"/>
    <w:tmpl w:val="0DFCD954"/>
    <w:lvl w:ilvl="0" w:tplc="288AB32E">
      <w:start w:val="1"/>
      <w:numFmt w:val="decimal"/>
      <w:lvlText w:val="%1)"/>
      <w:lvlJc w:val="left"/>
      <w:pPr>
        <w:ind w:left="434" w:hanging="330"/>
      </w:pPr>
      <w:rPr>
        <w:rFonts w:ascii="Arial" w:eastAsia="Arial" w:hAnsi="Arial" w:cs="Arial" w:hint="default"/>
        <w:w w:val="99"/>
        <w:sz w:val="28"/>
        <w:szCs w:val="28"/>
        <w:lang w:val="en-US" w:eastAsia="en-US" w:bidi="en-US"/>
      </w:rPr>
    </w:lvl>
    <w:lvl w:ilvl="1" w:tplc="914207B2">
      <w:numFmt w:val="bullet"/>
      <w:lvlText w:val="•"/>
      <w:lvlJc w:val="left"/>
      <w:pPr>
        <w:ind w:left="878" w:hanging="330"/>
      </w:pPr>
      <w:rPr>
        <w:rFonts w:hint="default"/>
        <w:lang w:val="en-US" w:eastAsia="en-US" w:bidi="en-US"/>
      </w:rPr>
    </w:lvl>
    <w:lvl w:ilvl="2" w:tplc="B77CB900">
      <w:numFmt w:val="bullet"/>
      <w:lvlText w:val="•"/>
      <w:lvlJc w:val="left"/>
      <w:pPr>
        <w:ind w:left="1316" w:hanging="330"/>
      </w:pPr>
      <w:rPr>
        <w:rFonts w:hint="default"/>
        <w:lang w:val="en-US" w:eastAsia="en-US" w:bidi="en-US"/>
      </w:rPr>
    </w:lvl>
    <w:lvl w:ilvl="3" w:tplc="D772CBA8">
      <w:numFmt w:val="bullet"/>
      <w:lvlText w:val="•"/>
      <w:lvlJc w:val="left"/>
      <w:pPr>
        <w:ind w:left="1754" w:hanging="330"/>
      </w:pPr>
      <w:rPr>
        <w:rFonts w:hint="default"/>
        <w:lang w:val="en-US" w:eastAsia="en-US" w:bidi="en-US"/>
      </w:rPr>
    </w:lvl>
    <w:lvl w:ilvl="4" w:tplc="6412946E">
      <w:numFmt w:val="bullet"/>
      <w:lvlText w:val="•"/>
      <w:lvlJc w:val="left"/>
      <w:pPr>
        <w:ind w:left="2192" w:hanging="330"/>
      </w:pPr>
      <w:rPr>
        <w:rFonts w:hint="default"/>
        <w:lang w:val="en-US" w:eastAsia="en-US" w:bidi="en-US"/>
      </w:rPr>
    </w:lvl>
    <w:lvl w:ilvl="5" w:tplc="E82C5C02">
      <w:numFmt w:val="bullet"/>
      <w:lvlText w:val="•"/>
      <w:lvlJc w:val="left"/>
      <w:pPr>
        <w:ind w:left="2630" w:hanging="330"/>
      </w:pPr>
      <w:rPr>
        <w:rFonts w:hint="default"/>
        <w:lang w:val="en-US" w:eastAsia="en-US" w:bidi="en-US"/>
      </w:rPr>
    </w:lvl>
    <w:lvl w:ilvl="6" w:tplc="473ADF84">
      <w:numFmt w:val="bullet"/>
      <w:lvlText w:val="•"/>
      <w:lvlJc w:val="left"/>
      <w:pPr>
        <w:ind w:left="3068" w:hanging="330"/>
      </w:pPr>
      <w:rPr>
        <w:rFonts w:hint="default"/>
        <w:lang w:val="en-US" w:eastAsia="en-US" w:bidi="en-US"/>
      </w:rPr>
    </w:lvl>
    <w:lvl w:ilvl="7" w:tplc="83E8FA48">
      <w:numFmt w:val="bullet"/>
      <w:lvlText w:val="•"/>
      <w:lvlJc w:val="left"/>
      <w:pPr>
        <w:ind w:left="3506" w:hanging="330"/>
      </w:pPr>
      <w:rPr>
        <w:rFonts w:hint="default"/>
        <w:lang w:val="en-US" w:eastAsia="en-US" w:bidi="en-US"/>
      </w:rPr>
    </w:lvl>
    <w:lvl w:ilvl="8" w:tplc="2368C3F4">
      <w:numFmt w:val="bullet"/>
      <w:lvlText w:val="•"/>
      <w:lvlJc w:val="left"/>
      <w:pPr>
        <w:ind w:left="3944" w:hanging="330"/>
      </w:pPr>
      <w:rPr>
        <w:rFonts w:hint="default"/>
        <w:lang w:val="en-US" w:eastAsia="en-US" w:bidi="en-US"/>
      </w:rPr>
    </w:lvl>
  </w:abstractNum>
  <w:abstractNum w:abstractNumId="20">
    <w:nsid w:val="358D1A4B"/>
    <w:multiLevelType w:val="hybridMultilevel"/>
    <w:tmpl w:val="5E346132"/>
    <w:lvl w:ilvl="0" w:tplc="EDCC35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BD4AD4"/>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120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nsid w:val="393E4AA0"/>
    <w:multiLevelType w:val="hybridMultilevel"/>
    <w:tmpl w:val="3CCE24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D8149CD"/>
    <w:multiLevelType w:val="hybridMultilevel"/>
    <w:tmpl w:val="A7FAD06A"/>
    <w:lvl w:ilvl="0" w:tplc="9348B5E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159481F"/>
    <w:multiLevelType w:val="hybridMultilevel"/>
    <w:tmpl w:val="62F0EEF4"/>
    <w:lvl w:ilvl="0" w:tplc="4190BB2C">
      <w:start w:val="1"/>
      <w:numFmt w:val="lowerLetter"/>
      <w:lvlText w:val="%1-"/>
      <w:lvlJc w:val="left"/>
      <w:pPr>
        <w:tabs>
          <w:tab w:val="num" w:pos="2550"/>
        </w:tabs>
        <w:ind w:left="2550" w:hanging="1110"/>
      </w:pPr>
      <w:rPr>
        <w:rFonts w:hint="default"/>
      </w:rPr>
    </w:lvl>
    <w:lvl w:ilvl="1" w:tplc="960AA9C4">
      <w:start w:val="1"/>
      <w:numFmt w:val="upperLetter"/>
      <w:lvlText w:val="%2-"/>
      <w:lvlJc w:val="left"/>
      <w:pPr>
        <w:tabs>
          <w:tab w:val="num" w:pos="2595"/>
        </w:tabs>
        <w:ind w:left="2595" w:hanging="435"/>
      </w:pPr>
      <w:rPr>
        <w:rFonts w:hint="default"/>
      </w:rPr>
    </w:lvl>
    <w:lvl w:ilvl="2" w:tplc="0409001B">
      <w:start w:val="1"/>
      <w:numFmt w:val="lowerRoman"/>
      <w:lvlText w:val="%3."/>
      <w:lvlJc w:val="right"/>
      <w:pPr>
        <w:tabs>
          <w:tab w:val="num" w:pos="3240"/>
        </w:tabs>
        <w:ind w:left="3240" w:hanging="180"/>
      </w:pPr>
    </w:lvl>
    <w:lvl w:ilvl="3" w:tplc="89249F64">
      <w:start w:val="1"/>
      <w:numFmt w:val="lowerLetter"/>
      <w:lvlText w:val="%4)"/>
      <w:lvlJc w:val="left"/>
      <w:pPr>
        <w:tabs>
          <w:tab w:val="num" w:pos="3960"/>
        </w:tabs>
        <w:ind w:left="3960" w:hanging="360"/>
      </w:pPr>
      <w:rPr>
        <w:rFonts w:hint="default"/>
      </w:rPr>
    </w:lvl>
    <w:lvl w:ilvl="4" w:tplc="C48CB5DC">
      <w:start w:val="1"/>
      <w:numFmt w:val="lowerRoman"/>
      <w:lvlText w:val="%5."/>
      <w:lvlJc w:val="left"/>
      <w:pPr>
        <w:tabs>
          <w:tab w:val="num" w:pos="4725"/>
        </w:tabs>
        <w:ind w:left="4725" w:hanging="405"/>
      </w:pPr>
      <w:rPr>
        <w:rFonts w:ascii="Times New Roman" w:eastAsia="Times New Roman" w:hAnsi="Times New Roman" w:cs="Times New Roman"/>
      </w:r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5">
    <w:nsid w:val="4CF3449D"/>
    <w:multiLevelType w:val="hybridMultilevel"/>
    <w:tmpl w:val="7708E8D4"/>
    <w:lvl w:ilvl="0" w:tplc="A902671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D56264C"/>
    <w:multiLevelType w:val="hybridMultilevel"/>
    <w:tmpl w:val="7A16022A"/>
    <w:lvl w:ilvl="0" w:tplc="38EAEDB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10169D9"/>
    <w:multiLevelType w:val="hybridMultilevel"/>
    <w:tmpl w:val="19AE724E"/>
    <w:lvl w:ilvl="0" w:tplc="3C6E912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2875935"/>
    <w:multiLevelType w:val="hybridMultilevel"/>
    <w:tmpl w:val="2F7AB8A4"/>
    <w:lvl w:ilvl="0" w:tplc="007C0D06">
      <w:start w:val="1"/>
      <w:numFmt w:val="decimal"/>
      <w:lvlText w:val="%1)"/>
      <w:lvlJc w:val="left"/>
      <w:pPr>
        <w:ind w:left="434" w:hanging="330"/>
      </w:pPr>
      <w:rPr>
        <w:rFonts w:ascii="Arial" w:eastAsia="Arial" w:hAnsi="Arial" w:cs="Arial" w:hint="default"/>
        <w:w w:val="99"/>
        <w:sz w:val="28"/>
        <w:szCs w:val="28"/>
        <w:lang w:val="en-US" w:eastAsia="en-US" w:bidi="en-US"/>
      </w:rPr>
    </w:lvl>
    <w:lvl w:ilvl="1" w:tplc="E2EAC7CC">
      <w:numFmt w:val="bullet"/>
      <w:lvlText w:val="•"/>
      <w:lvlJc w:val="left"/>
      <w:pPr>
        <w:ind w:left="878" w:hanging="330"/>
      </w:pPr>
      <w:rPr>
        <w:rFonts w:hint="default"/>
        <w:lang w:val="en-US" w:eastAsia="en-US" w:bidi="en-US"/>
      </w:rPr>
    </w:lvl>
    <w:lvl w:ilvl="2" w:tplc="72E2BCA4">
      <w:numFmt w:val="bullet"/>
      <w:lvlText w:val="•"/>
      <w:lvlJc w:val="left"/>
      <w:pPr>
        <w:ind w:left="1316" w:hanging="330"/>
      </w:pPr>
      <w:rPr>
        <w:rFonts w:hint="default"/>
        <w:lang w:val="en-US" w:eastAsia="en-US" w:bidi="en-US"/>
      </w:rPr>
    </w:lvl>
    <w:lvl w:ilvl="3" w:tplc="82940802">
      <w:numFmt w:val="bullet"/>
      <w:lvlText w:val="•"/>
      <w:lvlJc w:val="left"/>
      <w:pPr>
        <w:ind w:left="1754" w:hanging="330"/>
      </w:pPr>
      <w:rPr>
        <w:rFonts w:hint="default"/>
        <w:lang w:val="en-US" w:eastAsia="en-US" w:bidi="en-US"/>
      </w:rPr>
    </w:lvl>
    <w:lvl w:ilvl="4" w:tplc="70B0A4AC">
      <w:numFmt w:val="bullet"/>
      <w:lvlText w:val="•"/>
      <w:lvlJc w:val="left"/>
      <w:pPr>
        <w:ind w:left="2192" w:hanging="330"/>
      </w:pPr>
      <w:rPr>
        <w:rFonts w:hint="default"/>
        <w:lang w:val="en-US" w:eastAsia="en-US" w:bidi="en-US"/>
      </w:rPr>
    </w:lvl>
    <w:lvl w:ilvl="5" w:tplc="EF843A3C">
      <w:numFmt w:val="bullet"/>
      <w:lvlText w:val="•"/>
      <w:lvlJc w:val="left"/>
      <w:pPr>
        <w:ind w:left="2630" w:hanging="330"/>
      </w:pPr>
      <w:rPr>
        <w:rFonts w:hint="default"/>
        <w:lang w:val="en-US" w:eastAsia="en-US" w:bidi="en-US"/>
      </w:rPr>
    </w:lvl>
    <w:lvl w:ilvl="6" w:tplc="79E2556A">
      <w:numFmt w:val="bullet"/>
      <w:lvlText w:val="•"/>
      <w:lvlJc w:val="left"/>
      <w:pPr>
        <w:ind w:left="3068" w:hanging="330"/>
      </w:pPr>
      <w:rPr>
        <w:rFonts w:hint="default"/>
        <w:lang w:val="en-US" w:eastAsia="en-US" w:bidi="en-US"/>
      </w:rPr>
    </w:lvl>
    <w:lvl w:ilvl="7" w:tplc="3CC818DE">
      <w:numFmt w:val="bullet"/>
      <w:lvlText w:val="•"/>
      <w:lvlJc w:val="left"/>
      <w:pPr>
        <w:ind w:left="3506" w:hanging="330"/>
      </w:pPr>
      <w:rPr>
        <w:rFonts w:hint="default"/>
        <w:lang w:val="en-US" w:eastAsia="en-US" w:bidi="en-US"/>
      </w:rPr>
    </w:lvl>
    <w:lvl w:ilvl="8" w:tplc="4BE4FAEE">
      <w:numFmt w:val="bullet"/>
      <w:lvlText w:val="•"/>
      <w:lvlJc w:val="left"/>
      <w:pPr>
        <w:ind w:left="3944" w:hanging="330"/>
      </w:pPr>
      <w:rPr>
        <w:rFonts w:hint="default"/>
        <w:lang w:val="en-US" w:eastAsia="en-US" w:bidi="en-US"/>
      </w:rPr>
    </w:lvl>
  </w:abstractNum>
  <w:abstractNum w:abstractNumId="29">
    <w:nsid w:val="54005912"/>
    <w:multiLevelType w:val="hybridMultilevel"/>
    <w:tmpl w:val="97285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B7E28E2"/>
    <w:multiLevelType w:val="hybridMultilevel"/>
    <w:tmpl w:val="618C8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BC02B7C"/>
    <w:multiLevelType w:val="multilevel"/>
    <w:tmpl w:val="B8CCF8F6"/>
    <w:lvl w:ilvl="0">
      <w:start w:val="4"/>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5D252EA6"/>
    <w:multiLevelType w:val="hybridMultilevel"/>
    <w:tmpl w:val="9A76267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5D9B44AF"/>
    <w:multiLevelType w:val="hybridMultilevel"/>
    <w:tmpl w:val="009011CE"/>
    <w:lvl w:ilvl="0" w:tplc="803E3F3A">
      <w:start w:val="1"/>
      <w:numFmt w:val="lowerRoman"/>
      <w:lvlText w:val="%1)"/>
      <w:lvlJc w:val="left"/>
      <w:pPr>
        <w:ind w:left="720" w:hanging="360"/>
      </w:pPr>
      <w:rPr>
        <w:rFonts w:ascii="Times New Roman" w:eastAsia="Times New Roman" w:hAnsi="Times New Roman" w:cs="Times New Roman"/>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827E4F"/>
    <w:multiLevelType w:val="multilevel"/>
    <w:tmpl w:val="C1D46798"/>
    <w:lvl w:ilvl="0">
      <w:start w:val="4"/>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634C33BA"/>
    <w:multiLevelType w:val="multilevel"/>
    <w:tmpl w:val="637CF148"/>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6">
    <w:nsid w:val="641D08EB"/>
    <w:multiLevelType w:val="multilevel"/>
    <w:tmpl w:val="8780BFB8"/>
    <w:lvl w:ilvl="0">
      <w:start w:val="1"/>
      <w:numFmt w:val="decimal"/>
      <w:pStyle w:val="Numbering"/>
      <w:lvlText w:val="%1."/>
      <w:lvlJc w:val="left"/>
      <w:pPr>
        <w:ind w:left="810" w:hanging="36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start w:val="1"/>
      <w:numFmt w:val="decimal"/>
      <w:isLgl/>
      <w:lvlText w:val="%1.%2."/>
      <w:lvlJc w:val="left"/>
      <w:pPr>
        <w:ind w:left="5490" w:hanging="360"/>
      </w:pPr>
      <w:rPr>
        <w:rFonts w:hint="default"/>
      </w:rPr>
    </w:lvl>
    <w:lvl w:ilvl="2">
      <w:start w:val="1"/>
      <w:numFmt w:val="decimal"/>
      <w:isLgl/>
      <w:lvlText w:val="%1.%2.%3."/>
      <w:lvlJc w:val="left"/>
      <w:pPr>
        <w:ind w:left="5850" w:hanging="720"/>
      </w:pPr>
      <w:rPr>
        <w:rFonts w:hint="default"/>
      </w:rPr>
    </w:lvl>
    <w:lvl w:ilvl="3">
      <w:start w:val="1"/>
      <w:numFmt w:val="decimal"/>
      <w:isLgl/>
      <w:lvlText w:val="%1.%2.%3.%4."/>
      <w:lvlJc w:val="left"/>
      <w:pPr>
        <w:ind w:left="5850" w:hanging="720"/>
      </w:pPr>
      <w:rPr>
        <w:rFonts w:hint="default"/>
      </w:rPr>
    </w:lvl>
    <w:lvl w:ilvl="4">
      <w:start w:val="1"/>
      <w:numFmt w:val="decimal"/>
      <w:isLgl/>
      <w:lvlText w:val="%1.%2.%3.%4.%5."/>
      <w:lvlJc w:val="left"/>
      <w:pPr>
        <w:ind w:left="6210" w:hanging="1080"/>
      </w:pPr>
      <w:rPr>
        <w:rFonts w:hint="default"/>
      </w:rPr>
    </w:lvl>
    <w:lvl w:ilvl="5">
      <w:start w:val="1"/>
      <w:numFmt w:val="decimal"/>
      <w:isLgl/>
      <w:lvlText w:val="%1.%2.%3.%4.%5.%6."/>
      <w:lvlJc w:val="left"/>
      <w:pPr>
        <w:ind w:left="6210" w:hanging="1080"/>
      </w:pPr>
      <w:rPr>
        <w:rFonts w:hint="default"/>
      </w:rPr>
    </w:lvl>
    <w:lvl w:ilvl="6">
      <w:start w:val="1"/>
      <w:numFmt w:val="decimal"/>
      <w:isLgl/>
      <w:lvlText w:val="%1.%2.%3.%4.%5.%6.%7."/>
      <w:lvlJc w:val="left"/>
      <w:pPr>
        <w:ind w:left="6570" w:hanging="1440"/>
      </w:pPr>
      <w:rPr>
        <w:rFonts w:hint="default"/>
      </w:rPr>
    </w:lvl>
    <w:lvl w:ilvl="7">
      <w:start w:val="1"/>
      <w:numFmt w:val="decimal"/>
      <w:isLgl/>
      <w:lvlText w:val="%1.%2.%3.%4.%5.%6.%7.%8."/>
      <w:lvlJc w:val="left"/>
      <w:pPr>
        <w:ind w:left="6570" w:hanging="1440"/>
      </w:pPr>
      <w:rPr>
        <w:rFonts w:hint="default"/>
      </w:rPr>
    </w:lvl>
    <w:lvl w:ilvl="8">
      <w:start w:val="1"/>
      <w:numFmt w:val="decimal"/>
      <w:isLgl/>
      <w:lvlText w:val="%1.%2.%3.%4.%5.%6.%7.%8.%9."/>
      <w:lvlJc w:val="left"/>
      <w:pPr>
        <w:ind w:left="6930" w:hanging="1800"/>
      </w:pPr>
      <w:rPr>
        <w:rFonts w:hint="default"/>
      </w:rPr>
    </w:lvl>
  </w:abstractNum>
  <w:abstractNum w:abstractNumId="37">
    <w:nsid w:val="68780677"/>
    <w:multiLevelType w:val="hybridMultilevel"/>
    <w:tmpl w:val="77C8BD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FE274E8"/>
    <w:multiLevelType w:val="hybridMultilevel"/>
    <w:tmpl w:val="8E48D008"/>
    <w:lvl w:ilvl="0" w:tplc="80141C16">
      <w:start w:val="1"/>
      <w:numFmt w:val="decimal"/>
      <w:lvlText w:val="%1)"/>
      <w:lvlJc w:val="left"/>
      <w:pPr>
        <w:ind w:left="435" w:hanging="330"/>
      </w:pPr>
      <w:rPr>
        <w:rFonts w:ascii="Arial" w:eastAsia="Arial" w:hAnsi="Arial" w:cs="Arial" w:hint="default"/>
        <w:w w:val="99"/>
        <w:sz w:val="28"/>
        <w:szCs w:val="28"/>
        <w:lang w:val="en-US" w:eastAsia="en-US" w:bidi="en-US"/>
      </w:rPr>
    </w:lvl>
    <w:lvl w:ilvl="1" w:tplc="E356F26E">
      <w:numFmt w:val="bullet"/>
      <w:lvlText w:val="•"/>
      <w:lvlJc w:val="left"/>
      <w:pPr>
        <w:ind w:left="877" w:hanging="330"/>
      </w:pPr>
      <w:rPr>
        <w:rFonts w:hint="default"/>
        <w:lang w:val="en-US" w:eastAsia="en-US" w:bidi="en-US"/>
      </w:rPr>
    </w:lvl>
    <w:lvl w:ilvl="2" w:tplc="1896B0C2">
      <w:numFmt w:val="bullet"/>
      <w:lvlText w:val="•"/>
      <w:lvlJc w:val="left"/>
      <w:pPr>
        <w:ind w:left="1315" w:hanging="330"/>
      </w:pPr>
      <w:rPr>
        <w:rFonts w:hint="default"/>
        <w:lang w:val="en-US" w:eastAsia="en-US" w:bidi="en-US"/>
      </w:rPr>
    </w:lvl>
    <w:lvl w:ilvl="3" w:tplc="79D0AD16">
      <w:numFmt w:val="bullet"/>
      <w:lvlText w:val="•"/>
      <w:lvlJc w:val="left"/>
      <w:pPr>
        <w:ind w:left="1753" w:hanging="330"/>
      </w:pPr>
      <w:rPr>
        <w:rFonts w:hint="default"/>
        <w:lang w:val="en-US" w:eastAsia="en-US" w:bidi="en-US"/>
      </w:rPr>
    </w:lvl>
    <w:lvl w:ilvl="4" w:tplc="B9AA46B0">
      <w:numFmt w:val="bullet"/>
      <w:lvlText w:val="•"/>
      <w:lvlJc w:val="left"/>
      <w:pPr>
        <w:ind w:left="2190" w:hanging="330"/>
      </w:pPr>
      <w:rPr>
        <w:rFonts w:hint="default"/>
        <w:lang w:val="en-US" w:eastAsia="en-US" w:bidi="en-US"/>
      </w:rPr>
    </w:lvl>
    <w:lvl w:ilvl="5" w:tplc="3320E032">
      <w:numFmt w:val="bullet"/>
      <w:lvlText w:val="•"/>
      <w:lvlJc w:val="left"/>
      <w:pPr>
        <w:ind w:left="2628" w:hanging="330"/>
      </w:pPr>
      <w:rPr>
        <w:rFonts w:hint="default"/>
        <w:lang w:val="en-US" w:eastAsia="en-US" w:bidi="en-US"/>
      </w:rPr>
    </w:lvl>
    <w:lvl w:ilvl="6" w:tplc="700CDD00">
      <w:numFmt w:val="bullet"/>
      <w:lvlText w:val="•"/>
      <w:lvlJc w:val="left"/>
      <w:pPr>
        <w:ind w:left="3066" w:hanging="330"/>
      </w:pPr>
      <w:rPr>
        <w:rFonts w:hint="default"/>
        <w:lang w:val="en-US" w:eastAsia="en-US" w:bidi="en-US"/>
      </w:rPr>
    </w:lvl>
    <w:lvl w:ilvl="7" w:tplc="F5127C82">
      <w:numFmt w:val="bullet"/>
      <w:lvlText w:val="•"/>
      <w:lvlJc w:val="left"/>
      <w:pPr>
        <w:ind w:left="3503" w:hanging="330"/>
      </w:pPr>
      <w:rPr>
        <w:rFonts w:hint="default"/>
        <w:lang w:val="en-US" w:eastAsia="en-US" w:bidi="en-US"/>
      </w:rPr>
    </w:lvl>
    <w:lvl w:ilvl="8" w:tplc="2916B034">
      <w:numFmt w:val="bullet"/>
      <w:lvlText w:val="•"/>
      <w:lvlJc w:val="left"/>
      <w:pPr>
        <w:ind w:left="3941" w:hanging="330"/>
      </w:pPr>
      <w:rPr>
        <w:rFonts w:hint="default"/>
        <w:lang w:val="en-US" w:eastAsia="en-US" w:bidi="en-US"/>
      </w:rPr>
    </w:lvl>
  </w:abstractNum>
  <w:abstractNum w:abstractNumId="39">
    <w:nsid w:val="705F4D65"/>
    <w:multiLevelType w:val="hybridMultilevel"/>
    <w:tmpl w:val="7CFEA5EC"/>
    <w:lvl w:ilvl="0" w:tplc="ED127C1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3A7245"/>
    <w:multiLevelType w:val="hybridMultilevel"/>
    <w:tmpl w:val="EDD6E3EC"/>
    <w:lvl w:ilvl="0" w:tplc="69D23184">
      <w:start w:val="1"/>
      <w:numFmt w:val="lowerRoman"/>
      <w:lvlText w:val="(%1)"/>
      <w:lvlJc w:val="left"/>
      <w:pPr>
        <w:ind w:left="1080" w:hanging="72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EE568BA"/>
    <w:multiLevelType w:val="hybridMultilevel"/>
    <w:tmpl w:val="4E603CA4"/>
    <w:lvl w:ilvl="0" w:tplc="6B6A2DA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F30193A"/>
    <w:multiLevelType w:val="hybridMultilevel"/>
    <w:tmpl w:val="F2C0336E"/>
    <w:lvl w:ilvl="0" w:tplc="169CAAE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14"/>
  </w:num>
  <w:num w:numId="3">
    <w:abstractNumId w:val="4"/>
  </w:num>
  <w:num w:numId="4">
    <w:abstractNumId w:val="28"/>
  </w:num>
  <w:num w:numId="5">
    <w:abstractNumId w:val="38"/>
  </w:num>
  <w:num w:numId="6">
    <w:abstractNumId w:val="19"/>
  </w:num>
  <w:num w:numId="7">
    <w:abstractNumId w:val="8"/>
  </w:num>
  <w:num w:numId="8">
    <w:abstractNumId w:val="21"/>
  </w:num>
  <w:num w:numId="9">
    <w:abstractNumId w:val="20"/>
  </w:num>
  <w:num w:numId="10">
    <w:abstractNumId w:val="29"/>
  </w:num>
  <w:num w:numId="11">
    <w:abstractNumId w:val="37"/>
  </w:num>
  <w:num w:numId="12">
    <w:abstractNumId w:val="16"/>
  </w:num>
  <w:num w:numId="13">
    <w:abstractNumId w:val="32"/>
  </w:num>
  <w:num w:numId="14">
    <w:abstractNumId w:val="30"/>
  </w:num>
  <w:num w:numId="15">
    <w:abstractNumId w:val="22"/>
  </w:num>
  <w:num w:numId="16">
    <w:abstractNumId w:val="11"/>
  </w:num>
  <w:num w:numId="17">
    <w:abstractNumId w:val="18"/>
  </w:num>
  <w:num w:numId="18">
    <w:abstractNumId w:val="3"/>
  </w:num>
  <w:num w:numId="19">
    <w:abstractNumId w:val="24"/>
  </w:num>
  <w:num w:numId="20">
    <w:abstractNumId w:val="9"/>
  </w:num>
  <w:num w:numId="21">
    <w:abstractNumId w:val="13"/>
  </w:num>
  <w:num w:numId="22">
    <w:abstractNumId w:val="33"/>
  </w:num>
  <w:num w:numId="23">
    <w:abstractNumId w:val="2"/>
  </w:num>
  <w:num w:numId="24">
    <w:abstractNumId w:val="15"/>
  </w:num>
  <w:num w:numId="25">
    <w:abstractNumId w:val="17"/>
  </w:num>
  <w:num w:numId="26">
    <w:abstractNumId w:val="34"/>
  </w:num>
  <w:num w:numId="27">
    <w:abstractNumId w:val="12"/>
  </w:num>
  <w:num w:numId="28">
    <w:abstractNumId w:val="42"/>
  </w:num>
  <w:num w:numId="29">
    <w:abstractNumId w:val="39"/>
  </w:num>
  <w:num w:numId="30">
    <w:abstractNumId w:val="23"/>
  </w:num>
  <w:num w:numId="31">
    <w:abstractNumId w:val="41"/>
  </w:num>
  <w:num w:numId="32">
    <w:abstractNumId w:val="40"/>
  </w:num>
  <w:num w:numId="33">
    <w:abstractNumId w:val="0"/>
  </w:num>
  <w:num w:numId="34">
    <w:abstractNumId w:val="25"/>
  </w:num>
  <w:num w:numId="35">
    <w:abstractNumId w:val="26"/>
  </w:num>
  <w:num w:numId="36">
    <w:abstractNumId w:val="10"/>
  </w:num>
  <w:num w:numId="37">
    <w:abstractNumId w:val="27"/>
  </w:num>
  <w:num w:numId="38">
    <w:abstractNumId w:val="6"/>
  </w:num>
  <w:num w:numId="39">
    <w:abstractNumId w:val="1"/>
  </w:num>
  <w:num w:numId="40">
    <w:abstractNumId w:val="5"/>
  </w:num>
  <w:num w:numId="41">
    <w:abstractNumId w:val="7"/>
  </w:num>
  <w:num w:numId="42">
    <w:abstractNumId w:val="31"/>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6"/>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hdrShapeDefaults>
    <o:shapedefaults v:ext="edit" spidmax="11266">
      <o:colormru v:ext="edit" colors="#c8c276"/>
    </o:shapedefaults>
  </w:hdrShapeDefaults>
  <w:footnotePr>
    <w:footnote w:id="-1"/>
    <w:footnote w:id="0"/>
  </w:footnotePr>
  <w:endnotePr>
    <w:endnote w:id="-1"/>
    <w:endnote w:id="0"/>
  </w:endnotePr>
  <w:compat>
    <w:useFELayout/>
  </w:compat>
  <w:rsids>
    <w:rsidRoot w:val="008B7E76"/>
    <w:rsid w:val="000042A8"/>
    <w:rsid w:val="000062D0"/>
    <w:rsid w:val="00010B9B"/>
    <w:rsid w:val="000110F8"/>
    <w:rsid w:val="00014FB3"/>
    <w:rsid w:val="00016693"/>
    <w:rsid w:val="00017D4A"/>
    <w:rsid w:val="000205C9"/>
    <w:rsid w:val="00020DD5"/>
    <w:rsid w:val="00021B2D"/>
    <w:rsid w:val="00022250"/>
    <w:rsid w:val="00022468"/>
    <w:rsid w:val="00024703"/>
    <w:rsid w:val="0003733A"/>
    <w:rsid w:val="00044018"/>
    <w:rsid w:val="00050658"/>
    <w:rsid w:val="0005267C"/>
    <w:rsid w:val="00053C3B"/>
    <w:rsid w:val="00055B59"/>
    <w:rsid w:val="00055CFC"/>
    <w:rsid w:val="00057F03"/>
    <w:rsid w:val="000601EB"/>
    <w:rsid w:val="0006447D"/>
    <w:rsid w:val="000667AB"/>
    <w:rsid w:val="0007035B"/>
    <w:rsid w:val="00074DF5"/>
    <w:rsid w:val="000752AD"/>
    <w:rsid w:val="000756A3"/>
    <w:rsid w:val="000935EE"/>
    <w:rsid w:val="00093688"/>
    <w:rsid w:val="00096B0F"/>
    <w:rsid w:val="00097554"/>
    <w:rsid w:val="000A0C6B"/>
    <w:rsid w:val="000A124A"/>
    <w:rsid w:val="000A22AF"/>
    <w:rsid w:val="000A2B36"/>
    <w:rsid w:val="000A386C"/>
    <w:rsid w:val="000A3CBF"/>
    <w:rsid w:val="000A74BB"/>
    <w:rsid w:val="000B44D9"/>
    <w:rsid w:val="000B6C5E"/>
    <w:rsid w:val="000B7F78"/>
    <w:rsid w:val="000C11F4"/>
    <w:rsid w:val="000C1D0C"/>
    <w:rsid w:val="000C36D2"/>
    <w:rsid w:val="000D0926"/>
    <w:rsid w:val="000D5352"/>
    <w:rsid w:val="000D54AD"/>
    <w:rsid w:val="000D5B9E"/>
    <w:rsid w:val="000D6A4D"/>
    <w:rsid w:val="000E0B2C"/>
    <w:rsid w:val="000E1D4D"/>
    <w:rsid w:val="000E3010"/>
    <w:rsid w:val="000E3E30"/>
    <w:rsid w:val="000E6CD0"/>
    <w:rsid w:val="000F1A49"/>
    <w:rsid w:val="000F3463"/>
    <w:rsid w:val="000F61A0"/>
    <w:rsid w:val="000F7294"/>
    <w:rsid w:val="00102A4B"/>
    <w:rsid w:val="00104174"/>
    <w:rsid w:val="001053F5"/>
    <w:rsid w:val="00105680"/>
    <w:rsid w:val="001129C0"/>
    <w:rsid w:val="00114943"/>
    <w:rsid w:val="00114CCD"/>
    <w:rsid w:val="00114ED5"/>
    <w:rsid w:val="00124626"/>
    <w:rsid w:val="00130652"/>
    <w:rsid w:val="00131AA7"/>
    <w:rsid w:val="00135078"/>
    <w:rsid w:val="0014192C"/>
    <w:rsid w:val="00141DDD"/>
    <w:rsid w:val="0014520B"/>
    <w:rsid w:val="001459B5"/>
    <w:rsid w:val="001523B6"/>
    <w:rsid w:val="001553B5"/>
    <w:rsid w:val="001564C7"/>
    <w:rsid w:val="00157638"/>
    <w:rsid w:val="00162E71"/>
    <w:rsid w:val="00172BDC"/>
    <w:rsid w:val="00176133"/>
    <w:rsid w:val="00176B82"/>
    <w:rsid w:val="00176C54"/>
    <w:rsid w:val="00177857"/>
    <w:rsid w:val="00181A4E"/>
    <w:rsid w:val="001866A8"/>
    <w:rsid w:val="00191501"/>
    <w:rsid w:val="001950C4"/>
    <w:rsid w:val="00195E70"/>
    <w:rsid w:val="00197577"/>
    <w:rsid w:val="001A2FCF"/>
    <w:rsid w:val="001A3C2C"/>
    <w:rsid w:val="001A4C8E"/>
    <w:rsid w:val="001A739D"/>
    <w:rsid w:val="001B0A3F"/>
    <w:rsid w:val="001B0B8E"/>
    <w:rsid w:val="001B6C78"/>
    <w:rsid w:val="001B7887"/>
    <w:rsid w:val="001C49E4"/>
    <w:rsid w:val="001C6554"/>
    <w:rsid w:val="001C6F93"/>
    <w:rsid w:val="001C77B9"/>
    <w:rsid w:val="001D08AB"/>
    <w:rsid w:val="001D1E0E"/>
    <w:rsid w:val="001E08BD"/>
    <w:rsid w:val="001E1928"/>
    <w:rsid w:val="001E438A"/>
    <w:rsid w:val="001F1701"/>
    <w:rsid w:val="001F3124"/>
    <w:rsid w:val="001F7447"/>
    <w:rsid w:val="001F7E27"/>
    <w:rsid w:val="001F7F06"/>
    <w:rsid w:val="00200220"/>
    <w:rsid w:val="002017EE"/>
    <w:rsid w:val="0020565D"/>
    <w:rsid w:val="002061DB"/>
    <w:rsid w:val="0020642A"/>
    <w:rsid w:val="0021067A"/>
    <w:rsid w:val="0021569C"/>
    <w:rsid w:val="00216D8E"/>
    <w:rsid w:val="00220088"/>
    <w:rsid w:val="00231314"/>
    <w:rsid w:val="002346ED"/>
    <w:rsid w:val="00234835"/>
    <w:rsid w:val="00234992"/>
    <w:rsid w:val="00241CE8"/>
    <w:rsid w:val="002442C4"/>
    <w:rsid w:val="00245397"/>
    <w:rsid w:val="00251E88"/>
    <w:rsid w:val="00254030"/>
    <w:rsid w:val="002560F3"/>
    <w:rsid w:val="00256BEC"/>
    <w:rsid w:val="00256EEF"/>
    <w:rsid w:val="002601BB"/>
    <w:rsid w:val="002604B1"/>
    <w:rsid w:val="0026219B"/>
    <w:rsid w:val="002627B8"/>
    <w:rsid w:val="00264089"/>
    <w:rsid w:val="00266D24"/>
    <w:rsid w:val="0027092C"/>
    <w:rsid w:val="002732C4"/>
    <w:rsid w:val="002764BF"/>
    <w:rsid w:val="00276A2D"/>
    <w:rsid w:val="002773BE"/>
    <w:rsid w:val="00283263"/>
    <w:rsid w:val="002843D5"/>
    <w:rsid w:val="002846BC"/>
    <w:rsid w:val="00287418"/>
    <w:rsid w:val="00290537"/>
    <w:rsid w:val="0029237D"/>
    <w:rsid w:val="00295478"/>
    <w:rsid w:val="00297A8E"/>
    <w:rsid w:val="002A0CE6"/>
    <w:rsid w:val="002A0FA3"/>
    <w:rsid w:val="002A3C8A"/>
    <w:rsid w:val="002B13F1"/>
    <w:rsid w:val="002B2606"/>
    <w:rsid w:val="002B613E"/>
    <w:rsid w:val="002B70FB"/>
    <w:rsid w:val="002B7989"/>
    <w:rsid w:val="002B7AA5"/>
    <w:rsid w:val="002C1769"/>
    <w:rsid w:val="002C1985"/>
    <w:rsid w:val="002C4605"/>
    <w:rsid w:val="002C5F01"/>
    <w:rsid w:val="002C6F04"/>
    <w:rsid w:val="002D34AC"/>
    <w:rsid w:val="002D5C9B"/>
    <w:rsid w:val="002D689B"/>
    <w:rsid w:val="002E14D2"/>
    <w:rsid w:val="002E3E56"/>
    <w:rsid w:val="002E4CEA"/>
    <w:rsid w:val="002E4E15"/>
    <w:rsid w:val="002E5807"/>
    <w:rsid w:val="002E69D4"/>
    <w:rsid w:val="002E7CA8"/>
    <w:rsid w:val="002E7E3A"/>
    <w:rsid w:val="002F28C5"/>
    <w:rsid w:val="002F334D"/>
    <w:rsid w:val="002F3534"/>
    <w:rsid w:val="002F3C1F"/>
    <w:rsid w:val="002F4749"/>
    <w:rsid w:val="003008D5"/>
    <w:rsid w:val="00302419"/>
    <w:rsid w:val="00305F66"/>
    <w:rsid w:val="00310B06"/>
    <w:rsid w:val="00313ECA"/>
    <w:rsid w:val="00314886"/>
    <w:rsid w:val="003167C7"/>
    <w:rsid w:val="00320CF8"/>
    <w:rsid w:val="00321903"/>
    <w:rsid w:val="00322274"/>
    <w:rsid w:val="003235F1"/>
    <w:rsid w:val="00325A3F"/>
    <w:rsid w:val="0032659D"/>
    <w:rsid w:val="00326F3C"/>
    <w:rsid w:val="003321A4"/>
    <w:rsid w:val="00334E21"/>
    <w:rsid w:val="00336BC8"/>
    <w:rsid w:val="00341157"/>
    <w:rsid w:val="00343E0D"/>
    <w:rsid w:val="003443A3"/>
    <w:rsid w:val="00344E97"/>
    <w:rsid w:val="00346384"/>
    <w:rsid w:val="00347822"/>
    <w:rsid w:val="00351E36"/>
    <w:rsid w:val="00353971"/>
    <w:rsid w:val="003631B5"/>
    <w:rsid w:val="00364D5B"/>
    <w:rsid w:val="003658DC"/>
    <w:rsid w:val="0036752A"/>
    <w:rsid w:val="00370E49"/>
    <w:rsid w:val="003743B1"/>
    <w:rsid w:val="00375FAA"/>
    <w:rsid w:val="00377541"/>
    <w:rsid w:val="00377B8B"/>
    <w:rsid w:val="003806E3"/>
    <w:rsid w:val="0038169A"/>
    <w:rsid w:val="0038209F"/>
    <w:rsid w:val="003823B8"/>
    <w:rsid w:val="003831E1"/>
    <w:rsid w:val="003846AB"/>
    <w:rsid w:val="00385890"/>
    <w:rsid w:val="00385E96"/>
    <w:rsid w:val="003870AF"/>
    <w:rsid w:val="003901E6"/>
    <w:rsid w:val="00395E92"/>
    <w:rsid w:val="0039786A"/>
    <w:rsid w:val="003A68D0"/>
    <w:rsid w:val="003A734A"/>
    <w:rsid w:val="003B2504"/>
    <w:rsid w:val="003B28CA"/>
    <w:rsid w:val="003B3718"/>
    <w:rsid w:val="003B4FF9"/>
    <w:rsid w:val="003B5BFF"/>
    <w:rsid w:val="003B5C80"/>
    <w:rsid w:val="003B794A"/>
    <w:rsid w:val="003C04F8"/>
    <w:rsid w:val="003C150C"/>
    <w:rsid w:val="003C589A"/>
    <w:rsid w:val="003C6192"/>
    <w:rsid w:val="003C62A1"/>
    <w:rsid w:val="003C67DF"/>
    <w:rsid w:val="003D00E3"/>
    <w:rsid w:val="003D4FCD"/>
    <w:rsid w:val="003E1E6F"/>
    <w:rsid w:val="003E4A09"/>
    <w:rsid w:val="003E4DB9"/>
    <w:rsid w:val="003E631B"/>
    <w:rsid w:val="003E6DC1"/>
    <w:rsid w:val="003F03D3"/>
    <w:rsid w:val="003F0F11"/>
    <w:rsid w:val="003F1FB6"/>
    <w:rsid w:val="003F4A77"/>
    <w:rsid w:val="00401341"/>
    <w:rsid w:val="00404B1F"/>
    <w:rsid w:val="0041010C"/>
    <w:rsid w:val="00411FF8"/>
    <w:rsid w:val="004156C0"/>
    <w:rsid w:val="004167F8"/>
    <w:rsid w:val="00416F50"/>
    <w:rsid w:val="0042341D"/>
    <w:rsid w:val="00423C8B"/>
    <w:rsid w:val="0042488C"/>
    <w:rsid w:val="00425527"/>
    <w:rsid w:val="00426FE4"/>
    <w:rsid w:val="00431AE5"/>
    <w:rsid w:val="004327D2"/>
    <w:rsid w:val="00436EF4"/>
    <w:rsid w:val="004411B8"/>
    <w:rsid w:val="0044274F"/>
    <w:rsid w:val="00442759"/>
    <w:rsid w:val="00443231"/>
    <w:rsid w:val="00443669"/>
    <w:rsid w:val="00445D6E"/>
    <w:rsid w:val="004468F7"/>
    <w:rsid w:val="00447BEB"/>
    <w:rsid w:val="004511F5"/>
    <w:rsid w:val="00453219"/>
    <w:rsid w:val="00453EFB"/>
    <w:rsid w:val="004545ED"/>
    <w:rsid w:val="00455450"/>
    <w:rsid w:val="00457351"/>
    <w:rsid w:val="004604E8"/>
    <w:rsid w:val="004609CC"/>
    <w:rsid w:val="00461AF8"/>
    <w:rsid w:val="00467355"/>
    <w:rsid w:val="004677AB"/>
    <w:rsid w:val="00471741"/>
    <w:rsid w:val="00472100"/>
    <w:rsid w:val="00472350"/>
    <w:rsid w:val="00472584"/>
    <w:rsid w:val="004726F7"/>
    <w:rsid w:val="00473E45"/>
    <w:rsid w:val="00474B99"/>
    <w:rsid w:val="00474D8B"/>
    <w:rsid w:val="0048040A"/>
    <w:rsid w:val="0048207E"/>
    <w:rsid w:val="00485B50"/>
    <w:rsid w:val="0048612D"/>
    <w:rsid w:val="00495789"/>
    <w:rsid w:val="00495F75"/>
    <w:rsid w:val="00496915"/>
    <w:rsid w:val="00497EEF"/>
    <w:rsid w:val="004A07D3"/>
    <w:rsid w:val="004A5301"/>
    <w:rsid w:val="004A5BBC"/>
    <w:rsid w:val="004B3123"/>
    <w:rsid w:val="004B3A4F"/>
    <w:rsid w:val="004B7284"/>
    <w:rsid w:val="004C0E4E"/>
    <w:rsid w:val="004C13EE"/>
    <w:rsid w:val="004C1678"/>
    <w:rsid w:val="004C2BAC"/>
    <w:rsid w:val="004C3AC1"/>
    <w:rsid w:val="004C4818"/>
    <w:rsid w:val="004C4DF5"/>
    <w:rsid w:val="004D317F"/>
    <w:rsid w:val="004D4206"/>
    <w:rsid w:val="004D6A4E"/>
    <w:rsid w:val="004E04C0"/>
    <w:rsid w:val="004E62D8"/>
    <w:rsid w:val="004E632B"/>
    <w:rsid w:val="004E6738"/>
    <w:rsid w:val="004E6F12"/>
    <w:rsid w:val="004E7975"/>
    <w:rsid w:val="004F2064"/>
    <w:rsid w:val="004F3F2B"/>
    <w:rsid w:val="004F5B20"/>
    <w:rsid w:val="004F5F83"/>
    <w:rsid w:val="005029D1"/>
    <w:rsid w:val="00504D09"/>
    <w:rsid w:val="00510F85"/>
    <w:rsid w:val="00511543"/>
    <w:rsid w:val="0051176B"/>
    <w:rsid w:val="00515926"/>
    <w:rsid w:val="00516C90"/>
    <w:rsid w:val="00517F8B"/>
    <w:rsid w:val="00521468"/>
    <w:rsid w:val="00524F4E"/>
    <w:rsid w:val="00525172"/>
    <w:rsid w:val="00527DF1"/>
    <w:rsid w:val="00532770"/>
    <w:rsid w:val="00533346"/>
    <w:rsid w:val="00533C09"/>
    <w:rsid w:val="0053770B"/>
    <w:rsid w:val="005403D7"/>
    <w:rsid w:val="0054040F"/>
    <w:rsid w:val="00540A4A"/>
    <w:rsid w:val="00544533"/>
    <w:rsid w:val="0054538F"/>
    <w:rsid w:val="005545AA"/>
    <w:rsid w:val="00563AE6"/>
    <w:rsid w:val="00566AF5"/>
    <w:rsid w:val="005670E0"/>
    <w:rsid w:val="00570302"/>
    <w:rsid w:val="00570842"/>
    <w:rsid w:val="00571AFF"/>
    <w:rsid w:val="005733C3"/>
    <w:rsid w:val="00575997"/>
    <w:rsid w:val="0057713D"/>
    <w:rsid w:val="005818AB"/>
    <w:rsid w:val="0058290D"/>
    <w:rsid w:val="00590614"/>
    <w:rsid w:val="0059089E"/>
    <w:rsid w:val="00592E54"/>
    <w:rsid w:val="00596059"/>
    <w:rsid w:val="005960A5"/>
    <w:rsid w:val="005A2B86"/>
    <w:rsid w:val="005A323E"/>
    <w:rsid w:val="005A6660"/>
    <w:rsid w:val="005A6BA6"/>
    <w:rsid w:val="005A7114"/>
    <w:rsid w:val="005B32F8"/>
    <w:rsid w:val="005B5258"/>
    <w:rsid w:val="005B7F15"/>
    <w:rsid w:val="005C1B93"/>
    <w:rsid w:val="005C3668"/>
    <w:rsid w:val="005C385E"/>
    <w:rsid w:val="005C3DA7"/>
    <w:rsid w:val="005C545E"/>
    <w:rsid w:val="005C5601"/>
    <w:rsid w:val="005C77DD"/>
    <w:rsid w:val="005D0CC0"/>
    <w:rsid w:val="005D62CB"/>
    <w:rsid w:val="005D6D20"/>
    <w:rsid w:val="005D6EF8"/>
    <w:rsid w:val="005D6FB5"/>
    <w:rsid w:val="005D741D"/>
    <w:rsid w:val="005E1013"/>
    <w:rsid w:val="005E2554"/>
    <w:rsid w:val="005E7219"/>
    <w:rsid w:val="005F3C90"/>
    <w:rsid w:val="005F702C"/>
    <w:rsid w:val="006001EF"/>
    <w:rsid w:val="006015E5"/>
    <w:rsid w:val="00602D84"/>
    <w:rsid w:val="00605E41"/>
    <w:rsid w:val="006061B5"/>
    <w:rsid w:val="006075C4"/>
    <w:rsid w:val="00610869"/>
    <w:rsid w:val="00612DA5"/>
    <w:rsid w:val="006141B0"/>
    <w:rsid w:val="00617511"/>
    <w:rsid w:val="00622FF3"/>
    <w:rsid w:val="0062306D"/>
    <w:rsid w:val="006243F7"/>
    <w:rsid w:val="00625CD1"/>
    <w:rsid w:val="00625FB9"/>
    <w:rsid w:val="00627884"/>
    <w:rsid w:val="0063054E"/>
    <w:rsid w:val="006309C2"/>
    <w:rsid w:val="00631A35"/>
    <w:rsid w:val="00632C37"/>
    <w:rsid w:val="006346A1"/>
    <w:rsid w:val="00636315"/>
    <w:rsid w:val="00636CC4"/>
    <w:rsid w:val="00644301"/>
    <w:rsid w:val="00644C52"/>
    <w:rsid w:val="00646C96"/>
    <w:rsid w:val="0064720B"/>
    <w:rsid w:val="00653079"/>
    <w:rsid w:val="006566B4"/>
    <w:rsid w:val="006579F6"/>
    <w:rsid w:val="00657B1B"/>
    <w:rsid w:val="00657C5A"/>
    <w:rsid w:val="00666263"/>
    <w:rsid w:val="006709F1"/>
    <w:rsid w:val="00675543"/>
    <w:rsid w:val="00675D7B"/>
    <w:rsid w:val="006761D6"/>
    <w:rsid w:val="00677160"/>
    <w:rsid w:val="00686D62"/>
    <w:rsid w:val="00686E5B"/>
    <w:rsid w:val="0069058C"/>
    <w:rsid w:val="0069115F"/>
    <w:rsid w:val="006946D4"/>
    <w:rsid w:val="00694714"/>
    <w:rsid w:val="00695E05"/>
    <w:rsid w:val="00696C4E"/>
    <w:rsid w:val="0069723B"/>
    <w:rsid w:val="006A0355"/>
    <w:rsid w:val="006A1375"/>
    <w:rsid w:val="006A4190"/>
    <w:rsid w:val="006A4845"/>
    <w:rsid w:val="006A51D7"/>
    <w:rsid w:val="006A63A4"/>
    <w:rsid w:val="006B22BE"/>
    <w:rsid w:val="006B2C41"/>
    <w:rsid w:val="006B3B29"/>
    <w:rsid w:val="006B7622"/>
    <w:rsid w:val="006B7FB9"/>
    <w:rsid w:val="006C159D"/>
    <w:rsid w:val="006C21A2"/>
    <w:rsid w:val="006C2211"/>
    <w:rsid w:val="006C22F2"/>
    <w:rsid w:val="006C3BA8"/>
    <w:rsid w:val="006C5212"/>
    <w:rsid w:val="006C6060"/>
    <w:rsid w:val="006C6913"/>
    <w:rsid w:val="006C7F47"/>
    <w:rsid w:val="006D0AD2"/>
    <w:rsid w:val="006D3F60"/>
    <w:rsid w:val="006D498F"/>
    <w:rsid w:val="006D5D5A"/>
    <w:rsid w:val="006D684A"/>
    <w:rsid w:val="006D6E8E"/>
    <w:rsid w:val="006E48CB"/>
    <w:rsid w:val="006E593D"/>
    <w:rsid w:val="006E72B1"/>
    <w:rsid w:val="006E7670"/>
    <w:rsid w:val="006E76FD"/>
    <w:rsid w:val="006F1FE4"/>
    <w:rsid w:val="006F2A4E"/>
    <w:rsid w:val="006F5154"/>
    <w:rsid w:val="006F6E9E"/>
    <w:rsid w:val="006F7314"/>
    <w:rsid w:val="006F7B7A"/>
    <w:rsid w:val="007037AE"/>
    <w:rsid w:val="00704B8A"/>
    <w:rsid w:val="00705C46"/>
    <w:rsid w:val="0071296F"/>
    <w:rsid w:val="007145B6"/>
    <w:rsid w:val="00716392"/>
    <w:rsid w:val="007203CB"/>
    <w:rsid w:val="00721BDB"/>
    <w:rsid w:val="00722343"/>
    <w:rsid w:val="007300A2"/>
    <w:rsid w:val="007410E7"/>
    <w:rsid w:val="00741EC4"/>
    <w:rsid w:val="0074217E"/>
    <w:rsid w:val="00746A76"/>
    <w:rsid w:val="00746ABD"/>
    <w:rsid w:val="0074782B"/>
    <w:rsid w:val="007517CC"/>
    <w:rsid w:val="00751A5F"/>
    <w:rsid w:val="0075365E"/>
    <w:rsid w:val="00755B5C"/>
    <w:rsid w:val="00757B32"/>
    <w:rsid w:val="00760DA6"/>
    <w:rsid w:val="007629B3"/>
    <w:rsid w:val="00762FC7"/>
    <w:rsid w:val="00763F8B"/>
    <w:rsid w:val="00764B8A"/>
    <w:rsid w:val="00765536"/>
    <w:rsid w:val="0076725B"/>
    <w:rsid w:val="00767A14"/>
    <w:rsid w:val="00767B80"/>
    <w:rsid w:val="00770DA4"/>
    <w:rsid w:val="007715D2"/>
    <w:rsid w:val="00775C6E"/>
    <w:rsid w:val="007860E3"/>
    <w:rsid w:val="00786F45"/>
    <w:rsid w:val="00791492"/>
    <w:rsid w:val="00791706"/>
    <w:rsid w:val="00793B60"/>
    <w:rsid w:val="00794476"/>
    <w:rsid w:val="00796DAF"/>
    <w:rsid w:val="007A6056"/>
    <w:rsid w:val="007A71F3"/>
    <w:rsid w:val="007B1229"/>
    <w:rsid w:val="007B2AF2"/>
    <w:rsid w:val="007B3B82"/>
    <w:rsid w:val="007B6F8B"/>
    <w:rsid w:val="007C06CA"/>
    <w:rsid w:val="007C094E"/>
    <w:rsid w:val="007C2350"/>
    <w:rsid w:val="007C79CB"/>
    <w:rsid w:val="007D1C17"/>
    <w:rsid w:val="007D7B2A"/>
    <w:rsid w:val="007E2699"/>
    <w:rsid w:val="007F0E29"/>
    <w:rsid w:val="007F3533"/>
    <w:rsid w:val="007F5BE9"/>
    <w:rsid w:val="007F6A2D"/>
    <w:rsid w:val="008036F9"/>
    <w:rsid w:val="0080384E"/>
    <w:rsid w:val="0080595F"/>
    <w:rsid w:val="008060D2"/>
    <w:rsid w:val="008061FB"/>
    <w:rsid w:val="0081317B"/>
    <w:rsid w:val="0082089F"/>
    <w:rsid w:val="00821B09"/>
    <w:rsid w:val="00822B1F"/>
    <w:rsid w:val="0082327C"/>
    <w:rsid w:val="00827083"/>
    <w:rsid w:val="008315F4"/>
    <w:rsid w:val="0083637C"/>
    <w:rsid w:val="00836F11"/>
    <w:rsid w:val="00837215"/>
    <w:rsid w:val="008422DC"/>
    <w:rsid w:val="00846CFB"/>
    <w:rsid w:val="008472F2"/>
    <w:rsid w:val="0085050C"/>
    <w:rsid w:val="00851432"/>
    <w:rsid w:val="00855C69"/>
    <w:rsid w:val="00855E02"/>
    <w:rsid w:val="008607A7"/>
    <w:rsid w:val="00863580"/>
    <w:rsid w:val="008702CB"/>
    <w:rsid w:val="008704B3"/>
    <w:rsid w:val="00870921"/>
    <w:rsid w:val="00871A88"/>
    <w:rsid w:val="00872979"/>
    <w:rsid w:val="008763A7"/>
    <w:rsid w:val="00881659"/>
    <w:rsid w:val="0088681C"/>
    <w:rsid w:val="00890CE1"/>
    <w:rsid w:val="008930AA"/>
    <w:rsid w:val="00894AD1"/>
    <w:rsid w:val="008A0FA4"/>
    <w:rsid w:val="008A5C61"/>
    <w:rsid w:val="008B2C63"/>
    <w:rsid w:val="008B6F01"/>
    <w:rsid w:val="008B7830"/>
    <w:rsid w:val="008B7E76"/>
    <w:rsid w:val="008C0F24"/>
    <w:rsid w:val="008C23A0"/>
    <w:rsid w:val="008C5164"/>
    <w:rsid w:val="008C5BD8"/>
    <w:rsid w:val="008D0A6B"/>
    <w:rsid w:val="008D14FF"/>
    <w:rsid w:val="008D6047"/>
    <w:rsid w:val="008E1568"/>
    <w:rsid w:val="008E1F7F"/>
    <w:rsid w:val="008E2C42"/>
    <w:rsid w:val="008E371B"/>
    <w:rsid w:val="008E4348"/>
    <w:rsid w:val="008E658A"/>
    <w:rsid w:val="008F3DC4"/>
    <w:rsid w:val="008F48E6"/>
    <w:rsid w:val="008F4F59"/>
    <w:rsid w:val="008F5CD1"/>
    <w:rsid w:val="009043D3"/>
    <w:rsid w:val="0090746C"/>
    <w:rsid w:val="009120CD"/>
    <w:rsid w:val="00913359"/>
    <w:rsid w:val="00914725"/>
    <w:rsid w:val="009161F1"/>
    <w:rsid w:val="00917AE2"/>
    <w:rsid w:val="00921440"/>
    <w:rsid w:val="009216C9"/>
    <w:rsid w:val="00923C4D"/>
    <w:rsid w:val="009254D4"/>
    <w:rsid w:val="00926A20"/>
    <w:rsid w:val="00927087"/>
    <w:rsid w:val="0093528F"/>
    <w:rsid w:val="00935AE5"/>
    <w:rsid w:val="00936268"/>
    <w:rsid w:val="00940942"/>
    <w:rsid w:val="00942FED"/>
    <w:rsid w:val="00946064"/>
    <w:rsid w:val="00946E11"/>
    <w:rsid w:val="00952045"/>
    <w:rsid w:val="009524E8"/>
    <w:rsid w:val="00952980"/>
    <w:rsid w:val="009537FD"/>
    <w:rsid w:val="00954BD1"/>
    <w:rsid w:val="009550D1"/>
    <w:rsid w:val="00955630"/>
    <w:rsid w:val="009566BC"/>
    <w:rsid w:val="00964665"/>
    <w:rsid w:val="00964978"/>
    <w:rsid w:val="00967725"/>
    <w:rsid w:val="00970276"/>
    <w:rsid w:val="009838F1"/>
    <w:rsid w:val="00983EA9"/>
    <w:rsid w:val="00986730"/>
    <w:rsid w:val="00987921"/>
    <w:rsid w:val="0099148B"/>
    <w:rsid w:val="00994CA6"/>
    <w:rsid w:val="00995658"/>
    <w:rsid w:val="009A0258"/>
    <w:rsid w:val="009A0663"/>
    <w:rsid w:val="009A3A79"/>
    <w:rsid w:val="009A6ED2"/>
    <w:rsid w:val="009B1299"/>
    <w:rsid w:val="009C1769"/>
    <w:rsid w:val="009C2BF3"/>
    <w:rsid w:val="009C7F9D"/>
    <w:rsid w:val="009D1911"/>
    <w:rsid w:val="009D59C5"/>
    <w:rsid w:val="009D7627"/>
    <w:rsid w:val="009E5EAE"/>
    <w:rsid w:val="009E6C62"/>
    <w:rsid w:val="009F0231"/>
    <w:rsid w:val="009F1589"/>
    <w:rsid w:val="009F22CD"/>
    <w:rsid w:val="009F23C3"/>
    <w:rsid w:val="009F4197"/>
    <w:rsid w:val="00A0102C"/>
    <w:rsid w:val="00A01DEB"/>
    <w:rsid w:val="00A0472A"/>
    <w:rsid w:val="00A04F3F"/>
    <w:rsid w:val="00A0508A"/>
    <w:rsid w:val="00A1076B"/>
    <w:rsid w:val="00A13A71"/>
    <w:rsid w:val="00A23EA2"/>
    <w:rsid w:val="00A256E9"/>
    <w:rsid w:val="00A25F9B"/>
    <w:rsid w:val="00A307F6"/>
    <w:rsid w:val="00A337B9"/>
    <w:rsid w:val="00A33BC0"/>
    <w:rsid w:val="00A33EAC"/>
    <w:rsid w:val="00A34E0C"/>
    <w:rsid w:val="00A34EA0"/>
    <w:rsid w:val="00A34F0E"/>
    <w:rsid w:val="00A4059C"/>
    <w:rsid w:val="00A43DD0"/>
    <w:rsid w:val="00A46528"/>
    <w:rsid w:val="00A52926"/>
    <w:rsid w:val="00A52DA9"/>
    <w:rsid w:val="00A5586D"/>
    <w:rsid w:val="00A60E0B"/>
    <w:rsid w:val="00A62BE4"/>
    <w:rsid w:val="00A7110F"/>
    <w:rsid w:val="00A73B14"/>
    <w:rsid w:val="00A76C55"/>
    <w:rsid w:val="00A778C6"/>
    <w:rsid w:val="00A802E4"/>
    <w:rsid w:val="00A81020"/>
    <w:rsid w:val="00A82F1D"/>
    <w:rsid w:val="00A837F2"/>
    <w:rsid w:val="00A84A98"/>
    <w:rsid w:val="00A858DE"/>
    <w:rsid w:val="00A91F3F"/>
    <w:rsid w:val="00A93E62"/>
    <w:rsid w:val="00AA1C15"/>
    <w:rsid w:val="00AA23EC"/>
    <w:rsid w:val="00AA362E"/>
    <w:rsid w:val="00AA71B0"/>
    <w:rsid w:val="00AA7B1F"/>
    <w:rsid w:val="00AC151F"/>
    <w:rsid w:val="00AC28B8"/>
    <w:rsid w:val="00AC37DE"/>
    <w:rsid w:val="00AC58CC"/>
    <w:rsid w:val="00AC6189"/>
    <w:rsid w:val="00AD0657"/>
    <w:rsid w:val="00AD0AB2"/>
    <w:rsid w:val="00AD103E"/>
    <w:rsid w:val="00AD29B8"/>
    <w:rsid w:val="00AD31AF"/>
    <w:rsid w:val="00AD32F3"/>
    <w:rsid w:val="00AD3BCB"/>
    <w:rsid w:val="00AD4E95"/>
    <w:rsid w:val="00AD6FF3"/>
    <w:rsid w:val="00AE322E"/>
    <w:rsid w:val="00AE5E75"/>
    <w:rsid w:val="00AE73FC"/>
    <w:rsid w:val="00AE79AD"/>
    <w:rsid w:val="00AF4A82"/>
    <w:rsid w:val="00AF600C"/>
    <w:rsid w:val="00B058DB"/>
    <w:rsid w:val="00B0633D"/>
    <w:rsid w:val="00B064C9"/>
    <w:rsid w:val="00B10DBA"/>
    <w:rsid w:val="00B1383A"/>
    <w:rsid w:val="00B157BE"/>
    <w:rsid w:val="00B202BA"/>
    <w:rsid w:val="00B20D83"/>
    <w:rsid w:val="00B253F4"/>
    <w:rsid w:val="00B30E0A"/>
    <w:rsid w:val="00B31901"/>
    <w:rsid w:val="00B33A74"/>
    <w:rsid w:val="00B33C22"/>
    <w:rsid w:val="00B3539C"/>
    <w:rsid w:val="00B355BB"/>
    <w:rsid w:val="00B3708B"/>
    <w:rsid w:val="00B43D3A"/>
    <w:rsid w:val="00B46F93"/>
    <w:rsid w:val="00B50287"/>
    <w:rsid w:val="00B52DFF"/>
    <w:rsid w:val="00B5418C"/>
    <w:rsid w:val="00B54A60"/>
    <w:rsid w:val="00B60EA7"/>
    <w:rsid w:val="00B644D0"/>
    <w:rsid w:val="00B646FE"/>
    <w:rsid w:val="00B664CE"/>
    <w:rsid w:val="00B70584"/>
    <w:rsid w:val="00B70CEE"/>
    <w:rsid w:val="00B7180A"/>
    <w:rsid w:val="00B72D76"/>
    <w:rsid w:val="00B7335D"/>
    <w:rsid w:val="00B80AE6"/>
    <w:rsid w:val="00B83AF7"/>
    <w:rsid w:val="00B83C6E"/>
    <w:rsid w:val="00B92993"/>
    <w:rsid w:val="00B94DF3"/>
    <w:rsid w:val="00B95FEB"/>
    <w:rsid w:val="00BA41D6"/>
    <w:rsid w:val="00BA4D37"/>
    <w:rsid w:val="00BA50ED"/>
    <w:rsid w:val="00BA644D"/>
    <w:rsid w:val="00BB0B4D"/>
    <w:rsid w:val="00BB2BA3"/>
    <w:rsid w:val="00BB2D6D"/>
    <w:rsid w:val="00BB485E"/>
    <w:rsid w:val="00BC1992"/>
    <w:rsid w:val="00BC709B"/>
    <w:rsid w:val="00BD18BF"/>
    <w:rsid w:val="00BD2574"/>
    <w:rsid w:val="00BD4C25"/>
    <w:rsid w:val="00BD6578"/>
    <w:rsid w:val="00BE2059"/>
    <w:rsid w:val="00BE2456"/>
    <w:rsid w:val="00BE3836"/>
    <w:rsid w:val="00BE42D3"/>
    <w:rsid w:val="00BE5EB8"/>
    <w:rsid w:val="00BF1CAE"/>
    <w:rsid w:val="00C00851"/>
    <w:rsid w:val="00C10192"/>
    <w:rsid w:val="00C104FB"/>
    <w:rsid w:val="00C1075E"/>
    <w:rsid w:val="00C165DB"/>
    <w:rsid w:val="00C21EB9"/>
    <w:rsid w:val="00C22CCD"/>
    <w:rsid w:val="00C243C7"/>
    <w:rsid w:val="00C24E11"/>
    <w:rsid w:val="00C2603C"/>
    <w:rsid w:val="00C3004A"/>
    <w:rsid w:val="00C362D5"/>
    <w:rsid w:val="00C36399"/>
    <w:rsid w:val="00C37CE1"/>
    <w:rsid w:val="00C412B1"/>
    <w:rsid w:val="00C43FEC"/>
    <w:rsid w:val="00C44F7A"/>
    <w:rsid w:val="00C460DA"/>
    <w:rsid w:val="00C50706"/>
    <w:rsid w:val="00C5182C"/>
    <w:rsid w:val="00C536BD"/>
    <w:rsid w:val="00C5458A"/>
    <w:rsid w:val="00C63844"/>
    <w:rsid w:val="00C656AD"/>
    <w:rsid w:val="00C65ABB"/>
    <w:rsid w:val="00C65B41"/>
    <w:rsid w:val="00C7553E"/>
    <w:rsid w:val="00C77236"/>
    <w:rsid w:val="00C812A5"/>
    <w:rsid w:val="00C81A24"/>
    <w:rsid w:val="00C81FE6"/>
    <w:rsid w:val="00C8573A"/>
    <w:rsid w:val="00C85D0E"/>
    <w:rsid w:val="00C90278"/>
    <w:rsid w:val="00CA0CD0"/>
    <w:rsid w:val="00CA473D"/>
    <w:rsid w:val="00CA4CE8"/>
    <w:rsid w:val="00CA5D22"/>
    <w:rsid w:val="00CA6F01"/>
    <w:rsid w:val="00CA6F8C"/>
    <w:rsid w:val="00CB126C"/>
    <w:rsid w:val="00CB3141"/>
    <w:rsid w:val="00CB49BD"/>
    <w:rsid w:val="00CB4F02"/>
    <w:rsid w:val="00CC4DD5"/>
    <w:rsid w:val="00CC7EB4"/>
    <w:rsid w:val="00CD0300"/>
    <w:rsid w:val="00CD19A7"/>
    <w:rsid w:val="00CD788A"/>
    <w:rsid w:val="00CE236C"/>
    <w:rsid w:val="00CE343C"/>
    <w:rsid w:val="00CE34B8"/>
    <w:rsid w:val="00CE35B2"/>
    <w:rsid w:val="00CE6410"/>
    <w:rsid w:val="00CF1EF5"/>
    <w:rsid w:val="00CF2B9C"/>
    <w:rsid w:val="00CF6612"/>
    <w:rsid w:val="00D00CEC"/>
    <w:rsid w:val="00D03029"/>
    <w:rsid w:val="00D11DEE"/>
    <w:rsid w:val="00D127A7"/>
    <w:rsid w:val="00D1371F"/>
    <w:rsid w:val="00D14755"/>
    <w:rsid w:val="00D14EF6"/>
    <w:rsid w:val="00D15AED"/>
    <w:rsid w:val="00D16E59"/>
    <w:rsid w:val="00D22BD2"/>
    <w:rsid w:val="00D246FF"/>
    <w:rsid w:val="00D25B3A"/>
    <w:rsid w:val="00D26376"/>
    <w:rsid w:val="00D2649E"/>
    <w:rsid w:val="00D27FCB"/>
    <w:rsid w:val="00D30495"/>
    <w:rsid w:val="00D30B59"/>
    <w:rsid w:val="00D317E3"/>
    <w:rsid w:val="00D371F7"/>
    <w:rsid w:val="00D4698D"/>
    <w:rsid w:val="00D530B4"/>
    <w:rsid w:val="00D54FD9"/>
    <w:rsid w:val="00D550DA"/>
    <w:rsid w:val="00D60880"/>
    <w:rsid w:val="00D6237C"/>
    <w:rsid w:val="00D64856"/>
    <w:rsid w:val="00D67B3D"/>
    <w:rsid w:val="00D71AB9"/>
    <w:rsid w:val="00D74840"/>
    <w:rsid w:val="00D76DD4"/>
    <w:rsid w:val="00D775EF"/>
    <w:rsid w:val="00D86BDB"/>
    <w:rsid w:val="00D87FC4"/>
    <w:rsid w:val="00D90258"/>
    <w:rsid w:val="00D91FB6"/>
    <w:rsid w:val="00D9270A"/>
    <w:rsid w:val="00D946C9"/>
    <w:rsid w:val="00D95BB5"/>
    <w:rsid w:val="00DB3D63"/>
    <w:rsid w:val="00DB3FC0"/>
    <w:rsid w:val="00DC0DC7"/>
    <w:rsid w:val="00DC14AB"/>
    <w:rsid w:val="00DC27C2"/>
    <w:rsid w:val="00DC6005"/>
    <w:rsid w:val="00DC77F8"/>
    <w:rsid w:val="00DD3B86"/>
    <w:rsid w:val="00DD52D8"/>
    <w:rsid w:val="00DD6C7B"/>
    <w:rsid w:val="00DD7022"/>
    <w:rsid w:val="00DD7FDA"/>
    <w:rsid w:val="00DE1C4F"/>
    <w:rsid w:val="00DE203F"/>
    <w:rsid w:val="00DE20D9"/>
    <w:rsid w:val="00DE309F"/>
    <w:rsid w:val="00DE5EF5"/>
    <w:rsid w:val="00DE6F7F"/>
    <w:rsid w:val="00DF34E9"/>
    <w:rsid w:val="00DF432D"/>
    <w:rsid w:val="00DF4553"/>
    <w:rsid w:val="00E00B40"/>
    <w:rsid w:val="00E030CD"/>
    <w:rsid w:val="00E07135"/>
    <w:rsid w:val="00E10263"/>
    <w:rsid w:val="00E1250D"/>
    <w:rsid w:val="00E15359"/>
    <w:rsid w:val="00E1722E"/>
    <w:rsid w:val="00E2035C"/>
    <w:rsid w:val="00E20E4F"/>
    <w:rsid w:val="00E21916"/>
    <w:rsid w:val="00E22ED0"/>
    <w:rsid w:val="00E236BB"/>
    <w:rsid w:val="00E26605"/>
    <w:rsid w:val="00E30920"/>
    <w:rsid w:val="00E342DA"/>
    <w:rsid w:val="00E3522B"/>
    <w:rsid w:val="00E357BE"/>
    <w:rsid w:val="00E3626C"/>
    <w:rsid w:val="00E37294"/>
    <w:rsid w:val="00E40129"/>
    <w:rsid w:val="00E404FA"/>
    <w:rsid w:val="00E43B0A"/>
    <w:rsid w:val="00E44EA4"/>
    <w:rsid w:val="00E4621C"/>
    <w:rsid w:val="00E46DAF"/>
    <w:rsid w:val="00E5214A"/>
    <w:rsid w:val="00E532BA"/>
    <w:rsid w:val="00E545F9"/>
    <w:rsid w:val="00E557A7"/>
    <w:rsid w:val="00E55A27"/>
    <w:rsid w:val="00E626A6"/>
    <w:rsid w:val="00E634AC"/>
    <w:rsid w:val="00E63A05"/>
    <w:rsid w:val="00E65E30"/>
    <w:rsid w:val="00E70C66"/>
    <w:rsid w:val="00E70E53"/>
    <w:rsid w:val="00E760F3"/>
    <w:rsid w:val="00E76ED4"/>
    <w:rsid w:val="00E845A6"/>
    <w:rsid w:val="00E85124"/>
    <w:rsid w:val="00E8543B"/>
    <w:rsid w:val="00E945BC"/>
    <w:rsid w:val="00EA0FC1"/>
    <w:rsid w:val="00EA37BE"/>
    <w:rsid w:val="00EA6DE4"/>
    <w:rsid w:val="00EA6EEE"/>
    <w:rsid w:val="00EB0A8F"/>
    <w:rsid w:val="00EB0EAB"/>
    <w:rsid w:val="00EB146F"/>
    <w:rsid w:val="00EB36AB"/>
    <w:rsid w:val="00EB3CB2"/>
    <w:rsid w:val="00EB3CD9"/>
    <w:rsid w:val="00EB5127"/>
    <w:rsid w:val="00EB7E73"/>
    <w:rsid w:val="00EC16BD"/>
    <w:rsid w:val="00ED34D7"/>
    <w:rsid w:val="00ED4BB9"/>
    <w:rsid w:val="00ED4F13"/>
    <w:rsid w:val="00EE0C10"/>
    <w:rsid w:val="00EE3933"/>
    <w:rsid w:val="00EE6970"/>
    <w:rsid w:val="00EF3131"/>
    <w:rsid w:val="00EF3D19"/>
    <w:rsid w:val="00EF4C4F"/>
    <w:rsid w:val="00F00A3B"/>
    <w:rsid w:val="00F00A63"/>
    <w:rsid w:val="00F027E6"/>
    <w:rsid w:val="00F057F0"/>
    <w:rsid w:val="00F06F69"/>
    <w:rsid w:val="00F13CC1"/>
    <w:rsid w:val="00F15CDE"/>
    <w:rsid w:val="00F16EAC"/>
    <w:rsid w:val="00F217AA"/>
    <w:rsid w:val="00F2213F"/>
    <w:rsid w:val="00F252D6"/>
    <w:rsid w:val="00F268BC"/>
    <w:rsid w:val="00F27B6F"/>
    <w:rsid w:val="00F27BE3"/>
    <w:rsid w:val="00F336BC"/>
    <w:rsid w:val="00F342ED"/>
    <w:rsid w:val="00F37AF3"/>
    <w:rsid w:val="00F40BA9"/>
    <w:rsid w:val="00F436CE"/>
    <w:rsid w:val="00F43857"/>
    <w:rsid w:val="00F46087"/>
    <w:rsid w:val="00F506F8"/>
    <w:rsid w:val="00F54E8E"/>
    <w:rsid w:val="00F55366"/>
    <w:rsid w:val="00F569AC"/>
    <w:rsid w:val="00F63CD8"/>
    <w:rsid w:val="00F70BA9"/>
    <w:rsid w:val="00F747B6"/>
    <w:rsid w:val="00F74837"/>
    <w:rsid w:val="00F75461"/>
    <w:rsid w:val="00F7715B"/>
    <w:rsid w:val="00F82009"/>
    <w:rsid w:val="00F86AE6"/>
    <w:rsid w:val="00F8786D"/>
    <w:rsid w:val="00F92129"/>
    <w:rsid w:val="00F9441F"/>
    <w:rsid w:val="00FA22C4"/>
    <w:rsid w:val="00FB29AE"/>
    <w:rsid w:val="00FB46BD"/>
    <w:rsid w:val="00FB77FE"/>
    <w:rsid w:val="00FC675E"/>
    <w:rsid w:val="00FD3B96"/>
    <w:rsid w:val="00FD5A88"/>
    <w:rsid w:val="00FD5F75"/>
    <w:rsid w:val="00FD67D6"/>
    <w:rsid w:val="00FD6A2D"/>
    <w:rsid w:val="00FD7635"/>
    <w:rsid w:val="00FE29FD"/>
    <w:rsid w:val="00FE4638"/>
    <w:rsid w:val="00FE4665"/>
    <w:rsid w:val="00FE7AEF"/>
    <w:rsid w:val="00FF0172"/>
    <w:rsid w:val="00FF1E9D"/>
    <w:rsid w:val="00FF2AEA"/>
    <w:rsid w:val="00FF2E1C"/>
    <w:rsid w:val="00FF3C42"/>
    <w:rsid w:val="00FF43D2"/>
    <w:rsid w:val="00FF4F97"/>
    <w:rsid w:val="00FF5D85"/>
    <w:rsid w:val="00FF7378"/>
    <w:rsid w:val="00FF7609"/>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266">
      <o:colormru v:ext="edit" colors="#c8c27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3359"/>
  </w:style>
  <w:style w:type="paragraph" w:styleId="Heading1">
    <w:name w:val="heading 1"/>
    <w:basedOn w:val="Normal"/>
    <w:next w:val="Normal"/>
    <w:link w:val="Heading1Char"/>
    <w:uiPriority w:val="9"/>
    <w:qFormat/>
    <w:rsid w:val="00D25B3A"/>
    <w:pPr>
      <w:keepNext/>
      <w:keepLines/>
      <w:numPr>
        <w:numId w:val="8"/>
      </w:numPr>
      <w:spacing w:before="480"/>
      <w:jc w:val="center"/>
      <w:outlineLvl w:val="0"/>
    </w:pPr>
    <w:rPr>
      <w:rFonts w:ascii="Cambria" w:eastAsiaTheme="majorEastAsia" w:hAnsi="Cambria" w:cstheme="majorBidi"/>
      <w:b/>
      <w:bCs/>
      <w:sz w:val="32"/>
      <w:szCs w:val="32"/>
    </w:rPr>
  </w:style>
  <w:style w:type="paragraph" w:styleId="Heading2">
    <w:name w:val="heading 2"/>
    <w:basedOn w:val="Normal"/>
    <w:next w:val="Normal"/>
    <w:link w:val="Heading2Char"/>
    <w:uiPriority w:val="9"/>
    <w:unhideWhenUsed/>
    <w:qFormat/>
    <w:rsid w:val="00E2035C"/>
    <w:pPr>
      <w:keepNext/>
      <w:keepLines/>
      <w:numPr>
        <w:ilvl w:val="1"/>
        <w:numId w:val="8"/>
      </w:numPr>
      <w:spacing w:before="320" w:after="120"/>
      <w:ind w:left="576"/>
      <w:outlineLvl w:val="1"/>
    </w:pPr>
    <w:rPr>
      <w:rFonts w:eastAsia="Times New Roman" w:cs="Times New Roman"/>
      <w:b/>
      <w:bCs/>
      <w:color w:val="000000" w:themeColor="text1"/>
      <w:sz w:val="28"/>
      <w:szCs w:val="28"/>
    </w:rPr>
  </w:style>
  <w:style w:type="paragraph" w:styleId="Heading3">
    <w:name w:val="heading 3"/>
    <w:basedOn w:val="Normal"/>
    <w:next w:val="Normal"/>
    <w:link w:val="Heading3Char"/>
    <w:uiPriority w:val="9"/>
    <w:unhideWhenUsed/>
    <w:qFormat/>
    <w:rsid w:val="006D5D5A"/>
    <w:pPr>
      <w:keepNext/>
      <w:keepLines/>
      <w:numPr>
        <w:ilvl w:val="2"/>
        <w:numId w:val="8"/>
      </w:numPr>
      <w:spacing w:before="200"/>
      <w:outlineLvl w:val="2"/>
    </w:pPr>
    <w:rPr>
      <w:rFonts w:asciiTheme="majorHAnsi" w:eastAsiaTheme="majorEastAsia" w:hAnsiTheme="majorHAnsi" w:cstheme="minorHAnsi"/>
      <w:b/>
      <w:bCs/>
      <w:color w:val="000000" w:themeColor="text1"/>
      <w:szCs w:val="28"/>
    </w:rPr>
  </w:style>
  <w:style w:type="paragraph" w:styleId="Heading4">
    <w:name w:val="heading 4"/>
    <w:basedOn w:val="Normal"/>
    <w:next w:val="Normal"/>
    <w:link w:val="Heading4Char"/>
    <w:uiPriority w:val="9"/>
    <w:unhideWhenUsed/>
    <w:qFormat/>
    <w:rsid w:val="00863580"/>
    <w:pPr>
      <w:keepNext/>
      <w:keepLines/>
      <w:numPr>
        <w:ilvl w:val="3"/>
        <w:numId w:val="8"/>
      </w:numPr>
      <w:spacing w:before="200"/>
      <w:outlineLvl w:val="3"/>
    </w:pPr>
    <w:rPr>
      <w:rFonts w:asciiTheme="majorHAnsi" w:eastAsiaTheme="majorEastAsia" w:hAnsiTheme="majorHAnsi" w:cstheme="majorBidi"/>
      <w:b/>
      <w:bCs/>
      <w:i/>
      <w:szCs w:val="28"/>
    </w:rPr>
  </w:style>
  <w:style w:type="paragraph" w:styleId="Heading5">
    <w:name w:val="heading 5"/>
    <w:basedOn w:val="Normal"/>
    <w:next w:val="Normal"/>
    <w:link w:val="Heading5Char"/>
    <w:uiPriority w:val="9"/>
    <w:semiHidden/>
    <w:unhideWhenUsed/>
    <w:qFormat/>
    <w:rsid w:val="00B80AE6"/>
    <w:pPr>
      <w:keepNext/>
      <w:keepLines/>
      <w:numPr>
        <w:ilvl w:val="4"/>
        <w:numId w:val="8"/>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4A07D3"/>
    <w:pPr>
      <w:keepNext/>
      <w:keepLines/>
      <w:numPr>
        <w:ilvl w:val="5"/>
        <w:numId w:val="8"/>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80AE6"/>
    <w:pPr>
      <w:keepNext/>
      <w:keepLines/>
      <w:numPr>
        <w:ilvl w:val="6"/>
        <w:numId w:val="8"/>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80AE6"/>
    <w:pPr>
      <w:keepNext/>
      <w:keepLines/>
      <w:numPr>
        <w:ilvl w:val="7"/>
        <w:numId w:val="8"/>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80AE6"/>
    <w:pPr>
      <w:keepNext/>
      <w:keepLines/>
      <w:numPr>
        <w:ilvl w:val="8"/>
        <w:numId w:val="8"/>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25B3A"/>
    <w:rPr>
      <w:rFonts w:ascii="Cambria" w:eastAsiaTheme="majorEastAsia" w:hAnsi="Cambria" w:cstheme="majorBidi"/>
      <w:b/>
      <w:bCs/>
      <w:sz w:val="32"/>
      <w:szCs w:val="32"/>
    </w:rPr>
  </w:style>
  <w:style w:type="character" w:customStyle="1" w:styleId="Heading2Char">
    <w:name w:val="Heading 2 Char"/>
    <w:basedOn w:val="DefaultParagraphFont"/>
    <w:link w:val="Heading2"/>
    <w:uiPriority w:val="9"/>
    <w:rsid w:val="00E2035C"/>
    <w:rPr>
      <w:rFonts w:eastAsia="Times New Roman" w:cs="Times New Roman"/>
      <w:b/>
      <w:bCs/>
      <w:color w:val="000000" w:themeColor="text1"/>
      <w:sz w:val="28"/>
      <w:szCs w:val="28"/>
    </w:rPr>
  </w:style>
  <w:style w:type="character" w:customStyle="1" w:styleId="Heading3Char">
    <w:name w:val="Heading 3 Char"/>
    <w:basedOn w:val="DefaultParagraphFont"/>
    <w:link w:val="Heading3"/>
    <w:rsid w:val="006D5D5A"/>
    <w:rPr>
      <w:rFonts w:asciiTheme="majorHAnsi" w:eastAsiaTheme="majorEastAsia" w:hAnsiTheme="majorHAnsi" w:cstheme="minorHAnsi"/>
      <w:b/>
      <w:bCs/>
      <w:color w:val="000000" w:themeColor="text1"/>
      <w:szCs w:val="28"/>
    </w:rPr>
  </w:style>
  <w:style w:type="character" w:customStyle="1" w:styleId="Heading4Char">
    <w:name w:val="Heading 4 Char"/>
    <w:basedOn w:val="DefaultParagraphFont"/>
    <w:link w:val="Heading4"/>
    <w:uiPriority w:val="9"/>
    <w:rsid w:val="00863580"/>
    <w:rPr>
      <w:rFonts w:asciiTheme="majorHAnsi" w:eastAsiaTheme="majorEastAsia" w:hAnsiTheme="majorHAnsi" w:cstheme="majorBidi"/>
      <w:b/>
      <w:bCs/>
      <w:i/>
      <w:szCs w:val="28"/>
    </w:rPr>
  </w:style>
  <w:style w:type="character" w:customStyle="1" w:styleId="Heading5Char">
    <w:name w:val="Heading 5 Char"/>
    <w:basedOn w:val="DefaultParagraphFont"/>
    <w:link w:val="Heading5"/>
    <w:uiPriority w:val="9"/>
    <w:semiHidden/>
    <w:rsid w:val="00B80AE6"/>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4A07D3"/>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80AE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80AE6"/>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80AE6"/>
    <w:rPr>
      <w:rFonts w:asciiTheme="majorHAnsi" w:eastAsiaTheme="majorEastAsia" w:hAnsiTheme="majorHAnsi" w:cstheme="majorBidi"/>
      <w:i/>
      <w:iCs/>
      <w:color w:val="404040" w:themeColor="text1" w:themeTint="BF"/>
      <w:sz w:val="20"/>
      <w:szCs w:val="20"/>
    </w:rPr>
  </w:style>
  <w:style w:type="paragraph" w:styleId="BalloonText">
    <w:name w:val="Balloon Text"/>
    <w:basedOn w:val="Normal"/>
    <w:link w:val="BalloonTextChar"/>
    <w:unhideWhenUsed/>
    <w:rsid w:val="00921440"/>
    <w:rPr>
      <w:rFonts w:ascii="Lucida Grande" w:hAnsi="Lucida Grande" w:cs="Lucida Grande"/>
      <w:sz w:val="18"/>
      <w:szCs w:val="18"/>
    </w:rPr>
  </w:style>
  <w:style w:type="character" w:customStyle="1" w:styleId="BalloonTextChar">
    <w:name w:val="Balloon Text Char"/>
    <w:basedOn w:val="DefaultParagraphFont"/>
    <w:link w:val="BalloonText"/>
    <w:rsid w:val="00921440"/>
    <w:rPr>
      <w:rFonts w:ascii="Lucida Grande" w:hAnsi="Lucida Grande" w:cs="Lucida Grande"/>
      <w:sz w:val="18"/>
      <w:szCs w:val="18"/>
    </w:rPr>
  </w:style>
  <w:style w:type="paragraph" w:styleId="Header">
    <w:name w:val="header"/>
    <w:basedOn w:val="Normal"/>
    <w:link w:val="HeaderChar"/>
    <w:unhideWhenUsed/>
    <w:rsid w:val="00F13CC1"/>
    <w:pPr>
      <w:tabs>
        <w:tab w:val="center" w:pos="4320"/>
        <w:tab w:val="right" w:pos="8640"/>
      </w:tabs>
    </w:pPr>
  </w:style>
  <w:style w:type="character" w:customStyle="1" w:styleId="HeaderChar">
    <w:name w:val="Header Char"/>
    <w:basedOn w:val="DefaultParagraphFont"/>
    <w:link w:val="Header"/>
    <w:rsid w:val="00F13CC1"/>
  </w:style>
  <w:style w:type="paragraph" w:styleId="Footer">
    <w:name w:val="footer"/>
    <w:basedOn w:val="Normal"/>
    <w:link w:val="FooterChar"/>
    <w:uiPriority w:val="99"/>
    <w:unhideWhenUsed/>
    <w:rsid w:val="00F13CC1"/>
    <w:pPr>
      <w:tabs>
        <w:tab w:val="center" w:pos="4320"/>
        <w:tab w:val="right" w:pos="8640"/>
      </w:tabs>
    </w:pPr>
  </w:style>
  <w:style w:type="character" w:customStyle="1" w:styleId="FooterChar">
    <w:name w:val="Footer Char"/>
    <w:basedOn w:val="DefaultParagraphFont"/>
    <w:link w:val="Footer"/>
    <w:uiPriority w:val="99"/>
    <w:rsid w:val="00F13CC1"/>
  </w:style>
  <w:style w:type="paragraph" w:styleId="ListParagraph">
    <w:name w:val="List Paragraph"/>
    <w:basedOn w:val="Normal"/>
    <w:link w:val="ListParagraphChar"/>
    <w:uiPriority w:val="34"/>
    <w:qFormat/>
    <w:rsid w:val="00290537"/>
    <w:pPr>
      <w:ind w:left="720"/>
      <w:contextualSpacing/>
    </w:pPr>
  </w:style>
  <w:style w:type="character" w:customStyle="1" w:styleId="ListParagraphChar">
    <w:name w:val="List Paragraph Char"/>
    <w:basedOn w:val="DefaultParagraphFont"/>
    <w:link w:val="ListParagraph"/>
    <w:uiPriority w:val="34"/>
    <w:rsid w:val="00B664CE"/>
  </w:style>
  <w:style w:type="character" w:customStyle="1" w:styleId="hps">
    <w:name w:val="hps"/>
    <w:basedOn w:val="DefaultParagraphFont"/>
    <w:rsid w:val="00176C54"/>
  </w:style>
  <w:style w:type="character" w:styleId="Hyperlink">
    <w:name w:val="Hyperlink"/>
    <w:basedOn w:val="DefaultParagraphFont"/>
    <w:uiPriority w:val="99"/>
    <w:unhideWhenUsed/>
    <w:rsid w:val="008A5C61"/>
    <w:rPr>
      <w:color w:val="0000FF"/>
      <w:u w:val="single"/>
    </w:rPr>
  </w:style>
  <w:style w:type="character" w:styleId="PlaceholderText">
    <w:name w:val="Placeholder Text"/>
    <w:basedOn w:val="DefaultParagraphFont"/>
    <w:uiPriority w:val="99"/>
    <w:semiHidden/>
    <w:rsid w:val="002C1985"/>
    <w:rPr>
      <w:color w:val="808080"/>
    </w:rPr>
  </w:style>
  <w:style w:type="table" w:styleId="TableGrid">
    <w:name w:val="Table Grid"/>
    <w:basedOn w:val="TableNormal"/>
    <w:uiPriority w:val="59"/>
    <w:rsid w:val="006566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4E632B"/>
    <w:pPr>
      <w:spacing w:line="276" w:lineRule="auto"/>
      <w:outlineLvl w:val="9"/>
    </w:pPr>
    <w:rPr>
      <w:rFonts w:asciiTheme="majorHAnsi" w:hAnsiTheme="majorHAnsi"/>
      <w:color w:val="365F91" w:themeColor="accent1" w:themeShade="BF"/>
      <w:sz w:val="28"/>
      <w:szCs w:val="28"/>
    </w:rPr>
  </w:style>
  <w:style w:type="paragraph" w:styleId="TOC1">
    <w:name w:val="toc 1"/>
    <w:basedOn w:val="Normal"/>
    <w:next w:val="Normal"/>
    <w:autoRedefine/>
    <w:uiPriority w:val="39"/>
    <w:unhideWhenUsed/>
    <w:rsid w:val="00336BC8"/>
    <w:pPr>
      <w:spacing w:before="240" w:after="120"/>
    </w:pPr>
    <w:rPr>
      <w:b/>
      <w:caps/>
      <w:sz w:val="22"/>
      <w:szCs w:val="22"/>
    </w:rPr>
  </w:style>
  <w:style w:type="paragraph" w:styleId="TOC2">
    <w:name w:val="toc 2"/>
    <w:basedOn w:val="Normal"/>
    <w:next w:val="Normal"/>
    <w:autoRedefine/>
    <w:uiPriority w:val="39"/>
    <w:unhideWhenUsed/>
    <w:rsid w:val="004E632B"/>
    <w:pPr>
      <w:ind w:left="240"/>
    </w:pPr>
    <w:rPr>
      <w:smallCaps/>
      <w:sz w:val="22"/>
      <w:szCs w:val="22"/>
    </w:rPr>
  </w:style>
  <w:style w:type="paragraph" w:styleId="TOC3">
    <w:name w:val="toc 3"/>
    <w:basedOn w:val="Normal"/>
    <w:next w:val="Normal"/>
    <w:autoRedefine/>
    <w:uiPriority w:val="39"/>
    <w:unhideWhenUsed/>
    <w:rsid w:val="004E632B"/>
    <w:pPr>
      <w:ind w:left="480"/>
    </w:pPr>
    <w:rPr>
      <w:i/>
      <w:sz w:val="22"/>
      <w:szCs w:val="22"/>
    </w:rPr>
  </w:style>
  <w:style w:type="paragraph" w:styleId="TOC4">
    <w:name w:val="toc 4"/>
    <w:basedOn w:val="Normal"/>
    <w:next w:val="Normal"/>
    <w:autoRedefine/>
    <w:uiPriority w:val="39"/>
    <w:semiHidden/>
    <w:unhideWhenUsed/>
    <w:rsid w:val="004E632B"/>
    <w:pPr>
      <w:ind w:left="720"/>
    </w:pPr>
    <w:rPr>
      <w:sz w:val="18"/>
      <w:szCs w:val="18"/>
    </w:rPr>
  </w:style>
  <w:style w:type="paragraph" w:styleId="TOC5">
    <w:name w:val="toc 5"/>
    <w:basedOn w:val="Normal"/>
    <w:next w:val="Normal"/>
    <w:autoRedefine/>
    <w:uiPriority w:val="39"/>
    <w:semiHidden/>
    <w:unhideWhenUsed/>
    <w:rsid w:val="004E632B"/>
    <w:pPr>
      <w:ind w:left="960"/>
    </w:pPr>
    <w:rPr>
      <w:sz w:val="18"/>
      <w:szCs w:val="18"/>
    </w:rPr>
  </w:style>
  <w:style w:type="paragraph" w:styleId="TOC6">
    <w:name w:val="toc 6"/>
    <w:basedOn w:val="Normal"/>
    <w:next w:val="Normal"/>
    <w:autoRedefine/>
    <w:uiPriority w:val="39"/>
    <w:semiHidden/>
    <w:unhideWhenUsed/>
    <w:rsid w:val="004E632B"/>
    <w:pPr>
      <w:ind w:left="1200"/>
    </w:pPr>
    <w:rPr>
      <w:sz w:val="18"/>
      <w:szCs w:val="18"/>
    </w:rPr>
  </w:style>
  <w:style w:type="paragraph" w:styleId="TOC7">
    <w:name w:val="toc 7"/>
    <w:basedOn w:val="Normal"/>
    <w:next w:val="Normal"/>
    <w:autoRedefine/>
    <w:uiPriority w:val="39"/>
    <w:semiHidden/>
    <w:unhideWhenUsed/>
    <w:rsid w:val="004E632B"/>
    <w:pPr>
      <w:ind w:left="1440"/>
    </w:pPr>
    <w:rPr>
      <w:sz w:val="18"/>
      <w:szCs w:val="18"/>
    </w:rPr>
  </w:style>
  <w:style w:type="paragraph" w:styleId="TOC8">
    <w:name w:val="toc 8"/>
    <w:basedOn w:val="Normal"/>
    <w:next w:val="Normal"/>
    <w:autoRedefine/>
    <w:uiPriority w:val="39"/>
    <w:semiHidden/>
    <w:unhideWhenUsed/>
    <w:rsid w:val="004E632B"/>
    <w:pPr>
      <w:ind w:left="1680"/>
    </w:pPr>
    <w:rPr>
      <w:sz w:val="18"/>
      <w:szCs w:val="18"/>
    </w:rPr>
  </w:style>
  <w:style w:type="paragraph" w:styleId="TOC9">
    <w:name w:val="toc 9"/>
    <w:basedOn w:val="Normal"/>
    <w:next w:val="Normal"/>
    <w:autoRedefine/>
    <w:uiPriority w:val="39"/>
    <w:semiHidden/>
    <w:unhideWhenUsed/>
    <w:rsid w:val="004E632B"/>
    <w:pPr>
      <w:ind w:left="1920"/>
    </w:pPr>
    <w:rPr>
      <w:sz w:val="18"/>
      <w:szCs w:val="18"/>
    </w:rPr>
  </w:style>
  <w:style w:type="character" w:styleId="FollowedHyperlink">
    <w:name w:val="FollowedHyperlink"/>
    <w:basedOn w:val="DefaultParagraphFont"/>
    <w:uiPriority w:val="99"/>
    <w:semiHidden/>
    <w:unhideWhenUsed/>
    <w:rsid w:val="002E4E15"/>
    <w:rPr>
      <w:color w:val="800080" w:themeColor="followedHyperlink"/>
      <w:u w:val="single"/>
    </w:rPr>
  </w:style>
  <w:style w:type="paragraph" w:styleId="Caption">
    <w:name w:val="caption"/>
    <w:basedOn w:val="Normal"/>
    <w:next w:val="Normal"/>
    <w:uiPriority w:val="35"/>
    <w:unhideWhenUsed/>
    <w:qFormat/>
    <w:rsid w:val="00675D7B"/>
    <w:pPr>
      <w:spacing w:before="120" w:after="320"/>
      <w:jc w:val="center"/>
    </w:pPr>
    <w:rPr>
      <w:rFonts w:asciiTheme="majorBidi" w:hAnsiTheme="majorBidi"/>
      <w:b/>
      <w:bCs/>
      <w:szCs w:val="18"/>
    </w:rPr>
  </w:style>
  <w:style w:type="paragraph" w:styleId="TableofFigures">
    <w:name w:val="table of figures"/>
    <w:basedOn w:val="Normal"/>
    <w:next w:val="Normal"/>
    <w:uiPriority w:val="99"/>
    <w:unhideWhenUsed/>
    <w:rsid w:val="00336BC8"/>
    <w:pPr>
      <w:ind w:left="480" w:hanging="480"/>
    </w:pPr>
    <w:rPr>
      <w:rFonts w:cs="Times New Roman"/>
      <w:caps/>
      <w:sz w:val="20"/>
    </w:rPr>
  </w:style>
  <w:style w:type="paragraph" w:styleId="Revision">
    <w:name w:val="Revision"/>
    <w:hidden/>
    <w:uiPriority w:val="99"/>
    <w:semiHidden/>
    <w:rsid w:val="00FF4F97"/>
  </w:style>
  <w:style w:type="character" w:styleId="PageNumber">
    <w:name w:val="page number"/>
    <w:basedOn w:val="DefaultParagraphFont"/>
    <w:unhideWhenUsed/>
    <w:rsid w:val="001F7447"/>
  </w:style>
  <w:style w:type="paragraph" w:styleId="NoSpacing">
    <w:name w:val="No Spacing"/>
    <w:link w:val="NoSpacingChar"/>
    <w:uiPriority w:val="1"/>
    <w:qFormat/>
    <w:rsid w:val="000A2B36"/>
    <w:rPr>
      <w:rFonts w:ascii="PMingLiU" w:hAnsi="PMingLiU"/>
      <w:sz w:val="22"/>
      <w:szCs w:val="22"/>
    </w:rPr>
  </w:style>
  <w:style w:type="character" w:customStyle="1" w:styleId="NoSpacingChar">
    <w:name w:val="No Spacing Char"/>
    <w:basedOn w:val="DefaultParagraphFont"/>
    <w:link w:val="NoSpacing"/>
    <w:uiPriority w:val="1"/>
    <w:rsid w:val="000A2B36"/>
    <w:rPr>
      <w:rFonts w:ascii="PMingLiU" w:hAnsi="PMingLiU"/>
      <w:sz w:val="22"/>
      <w:szCs w:val="22"/>
    </w:rPr>
  </w:style>
  <w:style w:type="table" w:styleId="LightShading-Accent2">
    <w:name w:val="Light Shading Accent 2"/>
    <w:basedOn w:val="TableNormal"/>
    <w:uiPriority w:val="60"/>
    <w:rsid w:val="007C79CB"/>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List-Accent2">
    <w:name w:val="Light List Accent 2"/>
    <w:basedOn w:val="TableNormal"/>
    <w:uiPriority w:val="61"/>
    <w:rsid w:val="007C79CB"/>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11">
    <w:name w:val="Light List - Accent 11"/>
    <w:basedOn w:val="TableNormal"/>
    <w:uiPriority w:val="61"/>
    <w:rsid w:val="002E3E56"/>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Grid-Accent11">
    <w:name w:val="Light Grid - Accent 11"/>
    <w:basedOn w:val="TableNormal"/>
    <w:uiPriority w:val="62"/>
    <w:rsid w:val="002E3E56"/>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List-Accent5">
    <w:name w:val="Light List Accent 5"/>
    <w:basedOn w:val="TableNormal"/>
    <w:uiPriority w:val="61"/>
    <w:rsid w:val="002E3E56"/>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TableNormal1">
    <w:name w:val="Table Normal1"/>
    <w:uiPriority w:val="2"/>
    <w:semiHidden/>
    <w:unhideWhenUsed/>
    <w:qFormat/>
    <w:rsid w:val="00B20D83"/>
    <w:pPr>
      <w:widowControl w:val="0"/>
      <w:autoSpaceDE w:val="0"/>
      <w:autoSpaceDN w:val="0"/>
    </w:pPr>
    <w:rPr>
      <w:rFonts w:eastAsiaTheme="minorHAns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20D83"/>
    <w:pPr>
      <w:widowControl w:val="0"/>
      <w:autoSpaceDE w:val="0"/>
      <w:autoSpaceDN w:val="0"/>
      <w:spacing w:line="244" w:lineRule="exact"/>
      <w:ind w:right="484"/>
      <w:jc w:val="center"/>
    </w:pPr>
    <w:rPr>
      <w:rFonts w:ascii="Calibri" w:eastAsia="Calibri" w:hAnsi="Calibri" w:cs="Calibri"/>
      <w:sz w:val="22"/>
      <w:szCs w:val="22"/>
      <w:lang w:bidi="en-US"/>
    </w:rPr>
  </w:style>
  <w:style w:type="paragraph" w:styleId="BodyText">
    <w:name w:val="Body Text"/>
    <w:basedOn w:val="Normal"/>
    <w:link w:val="BodyTextChar"/>
    <w:qFormat/>
    <w:rsid w:val="00B20D83"/>
    <w:pPr>
      <w:widowControl w:val="0"/>
      <w:autoSpaceDE w:val="0"/>
      <w:autoSpaceDN w:val="0"/>
    </w:pPr>
    <w:rPr>
      <w:rFonts w:ascii="Calibri" w:eastAsia="Calibri" w:hAnsi="Calibri" w:cs="Calibri"/>
      <w:sz w:val="20"/>
      <w:szCs w:val="20"/>
      <w:lang w:bidi="en-US"/>
    </w:rPr>
  </w:style>
  <w:style w:type="character" w:customStyle="1" w:styleId="BodyTextChar">
    <w:name w:val="Body Text Char"/>
    <w:basedOn w:val="DefaultParagraphFont"/>
    <w:link w:val="BodyText"/>
    <w:rsid w:val="00B20D83"/>
    <w:rPr>
      <w:rFonts w:ascii="Calibri" w:eastAsia="Calibri" w:hAnsi="Calibri" w:cs="Calibri"/>
      <w:sz w:val="20"/>
      <w:szCs w:val="20"/>
      <w:lang w:bidi="en-US"/>
    </w:rPr>
  </w:style>
  <w:style w:type="table" w:styleId="LightList-Accent3">
    <w:name w:val="Light List Accent 3"/>
    <w:basedOn w:val="TableNormal"/>
    <w:uiPriority w:val="61"/>
    <w:rsid w:val="00D54FD9"/>
    <w:pPr>
      <w:widowControl w:val="0"/>
      <w:autoSpaceDE w:val="0"/>
      <w:autoSpaceDN w:val="0"/>
    </w:pPr>
    <w:rPr>
      <w:rFonts w:eastAsiaTheme="minorHAnsi"/>
      <w:sz w:val="22"/>
      <w:szCs w:val="22"/>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Subtitle">
    <w:name w:val="Subtitle"/>
    <w:basedOn w:val="Normal"/>
    <w:link w:val="SubtitleChar"/>
    <w:qFormat/>
    <w:rsid w:val="00DE1C4F"/>
    <w:pPr>
      <w:jc w:val="center"/>
    </w:pPr>
    <w:rPr>
      <w:rFonts w:ascii="Times New Roman" w:eastAsia="Times New Roman" w:hAnsi="Times New Roman" w:cs="Times New Roman"/>
      <w:sz w:val="28"/>
      <w:szCs w:val="28"/>
      <w:lang w:eastAsia="ar-SA"/>
    </w:rPr>
  </w:style>
  <w:style w:type="character" w:customStyle="1" w:styleId="SubtitleChar">
    <w:name w:val="Subtitle Char"/>
    <w:basedOn w:val="DefaultParagraphFont"/>
    <w:link w:val="Subtitle"/>
    <w:rsid w:val="00DE1C4F"/>
    <w:rPr>
      <w:rFonts w:ascii="Times New Roman" w:eastAsia="Times New Roman" w:hAnsi="Times New Roman" w:cs="Times New Roman"/>
      <w:sz w:val="28"/>
      <w:szCs w:val="28"/>
      <w:lang w:eastAsia="ar-SA"/>
    </w:rPr>
  </w:style>
  <w:style w:type="paragraph" w:customStyle="1" w:styleId="Default">
    <w:name w:val="Default"/>
    <w:rsid w:val="008F48E6"/>
    <w:pPr>
      <w:autoSpaceDE w:val="0"/>
      <w:autoSpaceDN w:val="0"/>
      <w:adjustRightInd w:val="0"/>
    </w:pPr>
    <w:rPr>
      <w:rFonts w:ascii="Times New Roman" w:hAnsi="Times New Roman" w:cs="Times New Roman"/>
      <w:color w:val="000000"/>
    </w:rPr>
  </w:style>
  <w:style w:type="paragraph" w:customStyle="1" w:styleId="noindent">
    <w:name w:val="noindent"/>
    <w:basedOn w:val="Normal"/>
    <w:rsid w:val="002B70FB"/>
    <w:pPr>
      <w:spacing w:before="100" w:beforeAutospacing="1" w:after="100" w:afterAutospacing="1"/>
    </w:pPr>
    <w:rPr>
      <w:rFonts w:ascii="Times New Roman" w:eastAsia="Times New Roman" w:hAnsi="Times New Roman" w:cs="Times New Roman"/>
    </w:rPr>
  </w:style>
  <w:style w:type="character" w:customStyle="1" w:styleId="cmsy-10x-x-120">
    <w:name w:val="cmsy-10x-x-120"/>
    <w:basedOn w:val="DefaultParagraphFont"/>
    <w:rsid w:val="002B70FB"/>
  </w:style>
  <w:style w:type="character" w:customStyle="1" w:styleId="titlemark">
    <w:name w:val="titlemark"/>
    <w:basedOn w:val="DefaultParagraphFont"/>
    <w:rsid w:val="002B70FB"/>
  </w:style>
  <w:style w:type="character" w:customStyle="1" w:styleId="content">
    <w:name w:val="content"/>
    <w:basedOn w:val="DefaultParagraphFont"/>
    <w:rsid w:val="004D6A4E"/>
  </w:style>
  <w:style w:type="paragraph" w:styleId="Title">
    <w:name w:val="Title"/>
    <w:basedOn w:val="Normal"/>
    <w:link w:val="TitleChar"/>
    <w:qFormat/>
    <w:rsid w:val="008E658A"/>
    <w:pPr>
      <w:jc w:val="center"/>
    </w:pPr>
    <w:rPr>
      <w:rFonts w:ascii="Times New Roman" w:eastAsia="Times New Roman" w:hAnsi="Times New Roman" w:cs="Times New Roman"/>
      <w:b/>
      <w:bCs/>
      <w:sz w:val="28"/>
      <w:szCs w:val="28"/>
      <w:lang w:eastAsia="ar-SA"/>
    </w:rPr>
  </w:style>
  <w:style w:type="character" w:customStyle="1" w:styleId="TitleChar">
    <w:name w:val="Title Char"/>
    <w:basedOn w:val="DefaultParagraphFont"/>
    <w:link w:val="Title"/>
    <w:rsid w:val="008E658A"/>
    <w:rPr>
      <w:rFonts w:ascii="Times New Roman" w:eastAsia="Times New Roman" w:hAnsi="Times New Roman" w:cs="Times New Roman"/>
      <w:b/>
      <w:bCs/>
      <w:sz w:val="28"/>
      <w:szCs w:val="28"/>
      <w:lang w:eastAsia="ar-SA"/>
    </w:rPr>
  </w:style>
  <w:style w:type="paragraph" w:styleId="BodyTextIndent">
    <w:name w:val="Body Text Indent"/>
    <w:basedOn w:val="Normal"/>
    <w:link w:val="BodyTextIndentChar"/>
    <w:rsid w:val="008E658A"/>
    <w:pPr>
      <w:ind w:left="720"/>
    </w:pPr>
    <w:rPr>
      <w:rFonts w:ascii="Times New Roman" w:eastAsia="Times New Roman" w:hAnsi="Times New Roman" w:cs="Times New Roman"/>
      <w:sz w:val="28"/>
      <w:szCs w:val="28"/>
      <w:lang w:eastAsia="ar-SA"/>
    </w:rPr>
  </w:style>
  <w:style w:type="character" w:customStyle="1" w:styleId="BodyTextIndentChar">
    <w:name w:val="Body Text Indent Char"/>
    <w:basedOn w:val="DefaultParagraphFont"/>
    <w:link w:val="BodyTextIndent"/>
    <w:rsid w:val="008E658A"/>
    <w:rPr>
      <w:rFonts w:ascii="Times New Roman" w:eastAsia="Times New Roman" w:hAnsi="Times New Roman" w:cs="Times New Roman"/>
      <w:sz w:val="28"/>
      <w:szCs w:val="28"/>
      <w:lang w:eastAsia="ar-SA"/>
    </w:rPr>
  </w:style>
  <w:style w:type="paragraph" w:customStyle="1" w:styleId="Paragraph">
    <w:name w:val="Paragraph"/>
    <w:basedOn w:val="BodyText"/>
    <w:rsid w:val="008E658A"/>
    <w:pPr>
      <w:widowControl/>
      <w:autoSpaceDE/>
      <w:autoSpaceDN/>
      <w:spacing w:after="120"/>
    </w:pPr>
    <w:rPr>
      <w:rFonts w:ascii="Times New Roman" w:eastAsia="Batang" w:hAnsi="Times New Roman" w:cs="Times New Roman"/>
      <w:sz w:val="24"/>
      <w:szCs w:val="24"/>
      <w:lang w:bidi="ar-SA"/>
    </w:rPr>
  </w:style>
  <w:style w:type="paragraph" w:customStyle="1" w:styleId="Level1Heading">
    <w:name w:val="Level1Heading"/>
    <w:basedOn w:val="Normal"/>
    <w:next w:val="Paragraph"/>
    <w:rsid w:val="008E658A"/>
    <w:pPr>
      <w:tabs>
        <w:tab w:val="num" w:pos="360"/>
      </w:tabs>
      <w:spacing w:before="120" w:after="120"/>
    </w:pPr>
    <w:rPr>
      <w:rFonts w:ascii="Times New Roman" w:eastAsia="Batang" w:hAnsi="Times New Roman" w:cs="Times New Roman"/>
      <w:caps/>
    </w:rPr>
  </w:style>
  <w:style w:type="paragraph" w:customStyle="1" w:styleId="Level2Heading">
    <w:name w:val="Level2Heading"/>
    <w:basedOn w:val="Normal"/>
    <w:rsid w:val="008E658A"/>
    <w:pPr>
      <w:tabs>
        <w:tab w:val="num" w:pos="576"/>
      </w:tabs>
      <w:ind w:left="576" w:hanging="576"/>
    </w:pPr>
    <w:rPr>
      <w:rFonts w:ascii="Times New Roman" w:eastAsia="Batang" w:hAnsi="Times New Roman" w:cs="Times New Roman"/>
    </w:rPr>
  </w:style>
  <w:style w:type="paragraph" w:customStyle="1" w:styleId="Level3Heading">
    <w:name w:val="Level3Heading"/>
    <w:basedOn w:val="Normal"/>
    <w:rsid w:val="008E658A"/>
    <w:pPr>
      <w:numPr>
        <w:ilvl w:val="2"/>
        <w:numId w:val="21"/>
      </w:numPr>
    </w:pPr>
    <w:rPr>
      <w:rFonts w:ascii="Times New Roman" w:eastAsia="Batang" w:hAnsi="Times New Roman" w:cs="Times New Roman"/>
      <w:i/>
    </w:rPr>
  </w:style>
  <w:style w:type="paragraph" w:customStyle="1" w:styleId="HeadingA">
    <w:name w:val="Heading A"/>
    <w:basedOn w:val="NoSpacing"/>
    <w:link w:val="HeadingAChar"/>
    <w:autoRedefine/>
    <w:qFormat/>
    <w:rsid w:val="008E658A"/>
    <w:pPr>
      <w:pageBreakBefore/>
      <w:spacing w:after="120"/>
      <w:jc w:val="center"/>
      <w:outlineLvl w:val="0"/>
    </w:pPr>
    <w:rPr>
      <w:rFonts w:ascii="Times New Roman" w:eastAsia="Times New Roman" w:hAnsi="Times New Roman" w:cs="Times New Roman"/>
      <w:b/>
      <w:bCs/>
      <w:caps/>
      <w:sz w:val="28"/>
      <w:szCs w:val="28"/>
    </w:rPr>
  </w:style>
  <w:style w:type="character" w:customStyle="1" w:styleId="HeadingAChar">
    <w:name w:val="Heading A Char"/>
    <w:basedOn w:val="DefaultParagraphFont"/>
    <w:link w:val="HeadingA"/>
    <w:rsid w:val="008E658A"/>
    <w:rPr>
      <w:rFonts w:ascii="Times New Roman" w:eastAsia="Times New Roman" w:hAnsi="Times New Roman" w:cs="Times New Roman"/>
      <w:b/>
      <w:bCs/>
      <w:caps/>
      <w:sz w:val="28"/>
      <w:szCs w:val="28"/>
    </w:rPr>
  </w:style>
  <w:style w:type="paragraph" w:styleId="BodyTextIndent3">
    <w:name w:val="Body Text Indent 3"/>
    <w:basedOn w:val="Normal"/>
    <w:link w:val="BodyTextIndent3Char"/>
    <w:rsid w:val="008E658A"/>
    <w:pPr>
      <w:spacing w:line="360" w:lineRule="auto"/>
      <w:ind w:left="540"/>
      <w:jc w:val="both"/>
    </w:pPr>
    <w:rPr>
      <w:rFonts w:ascii="Times New Roman" w:eastAsia="Times New Roman" w:hAnsi="Times New Roman" w:cs="Times New Roman"/>
      <w:sz w:val="28"/>
      <w:szCs w:val="28"/>
    </w:rPr>
  </w:style>
  <w:style w:type="character" w:customStyle="1" w:styleId="BodyTextIndent3Char">
    <w:name w:val="Body Text Indent 3 Char"/>
    <w:basedOn w:val="DefaultParagraphFont"/>
    <w:link w:val="BodyTextIndent3"/>
    <w:rsid w:val="008E658A"/>
    <w:rPr>
      <w:rFonts w:ascii="Times New Roman" w:eastAsia="Times New Roman" w:hAnsi="Times New Roman" w:cs="Times New Roman"/>
      <w:sz w:val="28"/>
      <w:szCs w:val="28"/>
    </w:rPr>
  </w:style>
  <w:style w:type="paragraph" w:styleId="BodyTextIndent2">
    <w:name w:val="Body Text Indent 2"/>
    <w:basedOn w:val="Normal"/>
    <w:link w:val="BodyTextIndent2Char"/>
    <w:rsid w:val="008E658A"/>
    <w:pPr>
      <w:spacing w:line="360" w:lineRule="auto"/>
      <w:ind w:left="1440" w:hanging="360"/>
      <w:jc w:val="both"/>
    </w:pPr>
    <w:rPr>
      <w:rFonts w:ascii="Times New Roman" w:eastAsia="Times New Roman" w:hAnsi="Times New Roman" w:cs="Times New Roman"/>
      <w:sz w:val="28"/>
      <w:szCs w:val="28"/>
    </w:rPr>
  </w:style>
  <w:style w:type="character" w:customStyle="1" w:styleId="BodyTextIndent2Char">
    <w:name w:val="Body Text Indent 2 Char"/>
    <w:basedOn w:val="DefaultParagraphFont"/>
    <w:link w:val="BodyTextIndent2"/>
    <w:rsid w:val="008E658A"/>
    <w:rPr>
      <w:rFonts w:ascii="Times New Roman" w:eastAsia="Times New Roman" w:hAnsi="Times New Roman" w:cs="Times New Roman"/>
      <w:sz w:val="28"/>
      <w:szCs w:val="28"/>
    </w:rPr>
  </w:style>
  <w:style w:type="paragraph" w:styleId="BodyText2">
    <w:name w:val="Body Text 2"/>
    <w:basedOn w:val="Normal"/>
    <w:link w:val="BodyText2Char"/>
    <w:rsid w:val="008E658A"/>
    <w:pPr>
      <w:bidi/>
      <w:spacing w:after="120" w:line="480" w:lineRule="auto"/>
    </w:pPr>
    <w:rPr>
      <w:rFonts w:ascii="Times New Roman" w:eastAsia="Times New Roman" w:hAnsi="Times New Roman" w:cs="Times New Roman"/>
    </w:rPr>
  </w:style>
  <w:style w:type="character" w:customStyle="1" w:styleId="BodyText2Char">
    <w:name w:val="Body Text 2 Char"/>
    <w:basedOn w:val="DefaultParagraphFont"/>
    <w:link w:val="BodyText2"/>
    <w:rsid w:val="008E658A"/>
    <w:rPr>
      <w:rFonts w:ascii="Times New Roman" w:eastAsia="Times New Roman" w:hAnsi="Times New Roman" w:cs="Times New Roman"/>
    </w:rPr>
  </w:style>
  <w:style w:type="paragraph" w:styleId="NormalWeb">
    <w:name w:val="Normal (Web)"/>
    <w:basedOn w:val="Normal"/>
    <w:rsid w:val="008E658A"/>
    <w:pPr>
      <w:spacing w:before="100" w:beforeAutospacing="1" w:after="100" w:afterAutospacing="1"/>
    </w:pPr>
    <w:rPr>
      <w:rFonts w:ascii="Times New Roman" w:eastAsia="SimSun" w:hAnsi="Times New Roman" w:cs="Times New Roman"/>
      <w:lang w:eastAsia="zh-CN"/>
    </w:rPr>
  </w:style>
  <w:style w:type="paragraph" w:customStyle="1" w:styleId="Numbering">
    <w:name w:val="Numbering"/>
    <w:basedOn w:val="NoSpacing"/>
    <w:link w:val="NumberingChar"/>
    <w:qFormat/>
    <w:rsid w:val="008E658A"/>
    <w:pPr>
      <w:numPr>
        <w:numId w:val="43"/>
      </w:numPr>
      <w:tabs>
        <w:tab w:val="left" w:pos="749"/>
      </w:tabs>
      <w:spacing w:line="360" w:lineRule="auto"/>
      <w:jc w:val="both"/>
    </w:pPr>
    <w:rPr>
      <w:rFonts w:ascii="Times New Roman" w:eastAsia="Times New Roman" w:hAnsi="Times New Roman" w:cs="Times New Roman"/>
      <w:sz w:val="24"/>
      <w:szCs w:val="24"/>
      <w:lang w:val="en-GB"/>
    </w:rPr>
  </w:style>
  <w:style w:type="character" w:customStyle="1" w:styleId="NumberingChar">
    <w:name w:val="Numbering Char"/>
    <w:basedOn w:val="NoSpacingChar"/>
    <w:link w:val="Numbering"/>
    <w:rsid w:val="008E658A"/>
    <w:rPr>
      <w:rFonts w:ascii="Times New Roman" w:eastAsia="Times New Roman" w:hAnsi="Times New Roman" w:cs="Times New Roman"/>
      <w:sz w:val="22"/>
      <w:szCs w:val="22"/>
      <w:lang w:val="en-GB"/>
    </w:rPr>
  </w:style>
  <w:style w:type="paragraph" w:customStyle="1" w:styleId="1">
    <w:name w:val="عادي1"/>
    <w:basedOn w:val="Normal"/>
    <w:rsid w:val="008E658A"/>
    <w:pPr>
      <w:spacing w:line="240" w:lineRule="atLeast"/>
    </w:pPr>
    <w:rPr>
      <w:rFonts w:ascii="Times New Roman" w:eastAsia="SimSun" w:hAnsi="Times New Roman" w:cs="Times New Roman"/>
      <w:lang w:eastAsia="zh-CN"/>
    </w:rPr>
  </w:style>
  <w:style w:type="paragraph" w:customStyle="1" w:styleId="10">
    <w:name w:val="عنوان فرعي1"/>
    <w:basedOn w:val="Normal"/>
    <w:rsid w:val="008E658A"/>
    <w:pPr>
      <w:spacing w:line="240" w:lineRule="atLeast"/>
      <w:jc w:val="center"/>
    </w:pPr>
    <w:rPr>
      <w:rFonts w:ascii="Times New Roman" w:eastAsia="SimSun" w:hAnsi="Times New Roman" w:cs="Times New Roman"/>
      <w:sz w:val="28"/>
      <w:szCs w:val="28"/>
      <w:lang w:eastAsia="zh-CN"/>
    </w:rPr>
  </w:style>
  <w:style w:type="character" w:customStyle="1" w:styleId="notranslate">
    <w:name w:val="notranslate"/>
    <w:basedOn w:val="DefaultParagraphFont"/>
    <w:rsid w:val="008E658A"/>
  </w:style>
  <w:style w:type="character" w:customStyle="1" w:styleId="google-src-text1">
    <w:name w:val="google-src-text1"/>
    <w:basedOn w:val="DefaultParagraphFont"/>
    <w:rsid w:val="008E658A"/>
    <w:rPr>
      <w:vanish/>
      <w:webHidden w:val="0"/>
      <w:specVanish w:val="0"/>
    </w:rPr>
  </w:style>
  <w:style w:type="character" w:customStyle="1" w:styleId="normalchar1">
    <w:name w:val="normal__char1"/>
    <w:basedOn w:val="DefaultParagraphFont"/>
    <w:rsid w:val="008E658A"/>
    <w:rPr>
      <w:rFonts w:ascii="Times New Roman" w:hAnsi="Times New Roman" w:cs="Times New Roman" w:hint="default"/>
      <w:sz w:val="24"/>
      <w:szCs w:val="24"/>
    </w:rPr>
  </w:style>
  <w:style w:type="table" w:customStyle="1" w:styleId="51">
    <w:name w:val="جدول شبكة 5 داكن1"/>
    <w:basedOn w:val="TableNormal"/>
    <w:uiPriority w:val="50"/>
    <w:rsid w:val="00657C5A"/>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5-11">
    <w:name w:val="جدول شبكة 5 داكن - تمييز 11"/>
    <w:basedOn w:val="TableNormal"/>
    <w:uiPriority w:val="50"/>
    <w:rsid w:val="00657C5A"/>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1-11">
    <w:name w:val="جدول شبكة 1 فاتح - تمييز 11"/>
    <w:basedOn w:val="TableNormal"/>
    <w:uiPriority w:val="46"/>
    <w:rsid w:val="00657C5A"/>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8061FB"/>
    <w:rPr>
      <w:sz w:val="16"/>
      <w:szCs w:val="16"/>
    </w:rPr>
  </w:style>
  <w:style w:type="paragraph" w:styleId="CommentText">
    <w:name w:val="annotation text"/>
    <w:basedOn w:val="Normal"/>
    <w:link w:val="CommentTextChar"/>
    <w:uiPriority w:val="99"/>
    <w:semiHidden/>
    <w:unhideWhenUsed/>
    <w:rsid w:val="008061FB"/>
    <w:rPr>
      <w:sz w:val="20"/>
      <w:szCs w:val="20"/>
    </w:rPr>
  </w:style>
  <w:style w:type="character" w:customStyle="1" w:styleId="CommentTextChar">
    <w:name w:val="Comment Text Char"/>
    <w:basedOn w:val="DefaultParagraphFont"/>
    <w:link w:val="CommentText"/>
    <w:uiPriority w:val="99"/>
    <w:semiHidden/>
    <w:rsid w:val="008061FB"/>
    <w:rPr>
      <w:sz w:val="20"/>
      <w:szCs w:val="20"/>
    </w:rPr>
  </w:style>
  <w:style w:type="paragraph" w:styleId="CommentSubject">
    <w:name w:val="annotation subject"/>
    <w:basedOn w:val="CommentText"/>
    <w:next w:val="CommentText"/>
    <w:link w:val="CommentSubjectChar"/>
    <w:uiPriority w:val="99"/>
    <w:semiHidden/>
    <w:unhideWhenUsed/>
    <w:rsid w:val="008061FB"/>
    <w:rPr>
      <w:b/>
      <w:bCs/>
    </w:rPr>
  </w:style>
  <w:style w:type="character" w:customStyle="1" w:styleId="CommentSubjectChar">
    <w:name w:val="Comment Subject Char"/>
    <w:basedOn w:val="CommentTextChar"/>
    <w:link w:val="CommentSubject"/>
    <w:uiPriority w:val="99"/>
    <w:semiHidden/>
    <w:rsid w:val="008061FB"/>
    <w:rPr>
      <w:b/>
      <w:bCs/>
      <w:sz w:val="20"/>
      <w:szCs w:val="20"/>
    </w:rPr>
  </w:style>
</w:styles>
</file>

<file path=word/webSettings.xml><?xml version="1.0" encoding="utf-8"?>
<w:webSettings xmlns:r="http://schemas.openxmlformats.org/officeDocument/2006/relationships" xmlns:w="http://schemas.openxmlformats.org/wordprocessingml/2006/main">
  <w:divs>
    <w:div w:id="150761361">
      <w:bodyDiv w:val="1"/>
      <w:marLeft w:val="0"/>
      <w:marRight w:val="0"/>
      <w:marTop w:val="0"/>
      <w:marBottom w:val="0"/>
      <w:divBdr>
        <w:top w:val="none" w:sz="0" w:space="0" w:color="auto"/>
        <w:left w:val="none" w:sz="0" w:space="0" w:color="auto"/>
        <w:bottom w:val="none" w:sz="0" w:space="0" w:color="auto"/>
        <w:right w:val="none" w:sz="0" w:space="0" w:color="auto"/>
      </w:divBdr>
    </w:div>
    <w:div w:id="214631476">
      <w:bodyDiv w:val="1"/>
      <w:marLeft w:val="0"/>
      <w:marRight w:val="0"/>
      <w:marTop w:val="0"/>
      <w:marBottom w:val="0"/>
      <w:divBdr>
        <w:top w:val="none" w:sz="0" w:space="0" w:color="auto"/>
        <w:left w:val="none" w:sz="0" w:space="0" w:color="auto"/>
        <w:bottom w:val="none" w:sz="0" w:space="0" w:color="auto"/>
        <w:right w:val="none" w:sz="0" w:space="0" w:color="auto"/>
      </w:divBdr>
    </w:div>
    <w:div w:id="223569632">
      <w:bodyDiv w:val="1"/>
      <w:marLeft w:val="0"/>
      <w:marRight w:val="0"/>
      <w:marTop w:val="0"/>
      <w:marBottom w:val="0"/>
      <w:divBdr>
        <w:top w:val="none" w:sz="0" w:space="0" w:color="auto"/>
        <w:left w:val="none" w:sz="0" w:space="0" w:color="auto"/>
        <w:bottom w:val="none" w:sz="0" w:space="0" w:color="auto"/>
        <w:right w:val="none" w:sz="0" w:space="0" w:color="auto"/>
      </w:divBdr>
      <w:divsChild>
        <w:div w:id="116683079">
          <w:marLeft w:val="0"/>
          <w:marRight w:val="0"/>
          <w:marTop w:val="0"/>
          <w:marBottom w:val="0"/>
          <w:divBdr>
            <w:top w:val="none" w:sz="0" w:space="0" w:color="auto"/>
            <w:left w:val="none" w:sz="0" w:space="0" w:color="auto"/>
            <w:bottom w:val="none" w:sz="0" w:space="0" w:color="auto"/>
            <w:right w:val="none" w:sz="0" w:space="0" w:color="auto"/>
          </w:divBdr>
        </w:div>
        <w:div w:id="635140768">
          <w:marLeft w:val="0"/>
          <w:marRight w:val="0"/>
          <w:marTop w:val="0"/>
          <w:marBottom w:val="0"/>
          <w:divBdr>
            <w:top w:val="none" w:sz="0" w:space="0" w:color="auto"/>
            <w:left w:val="none" w:sz="0" w:space="0" w:color="auto"/>
            <w:bottom w:val="none" w:sz="0" w:space="0" w:color="auto"/>
            <w:right w:val="none" w:sz="0" w:space="0" w:color="auto"/>
          </w:divBdr>
        </w:div>
        <w:div w:id="1806582232">
          <w:marLeft w:val="0"/>
          <w:marRight w:val="0"/>
          <w:marTop w:val="0"/>
          <w:marBottom w:val="0"/>
          <w:divBdr>
            <w:top w:val="none" w:sz="0" w:space="0" w:color="auto"/>
            <w:left w:val="none" w:sz="0" w:space="0" w:color="auto"/>
            <w:bottom w:val="none" w:sz="0" w:space="0" w:color="auto"/>
            <w:right w:val="none" w:sz="0" w:space="0" w:color="auto"/>
          </w:divBdr>
        </w:div>
      </w:divsChild>
    </w:div>
    <w:div w:id="266933736">
      <w:bodyDiv w:val="1"/>
      <w:marLeft w:val="0"/>
      <w:marRight w:val="0"/>
      <w:marTop w:val="0"/>
      <w:marBottom w:val="0"/>
      <w:divBdr>
        <w:top w:val="none" w:sz="0" w:space="0" w:color="auto"/>
        <w:left w:val="none" w:sz="0" w:space="0" w:color="auto"/>
        <w:bottom w:val="none" w:sz="0" w:space="0" w:color="auto"/>
        <w:right w:val="none" w:sz="0" w:space="0" w:color="auto"/>
      </w:divBdr>
    </w:div>
    <w:div w:id="354967109">
      <w:bodyDiv w:val="1"/>
      <w:marLeft w:val="0"/>
      <w:marRight w:val="0"/>
      <w:marTop w:val="0"/>
      <w:marBottom w:val="0"/>
      <w:divBdr>
        <w:top w:val="none" w:sz="0" w:space="0" w:color="auto"/>
        <w:left w:val="none" w:sz="0" w:space="0" w:color="auto"/>
        <w:bottom w:val="none" w:sz="0" w:space="0" w:color="auto"/>
        <w:right w:val="none" w:sz="0" w:space="0" w:color="auto"/>
      </w:divBdr>
    </w:div>
    <w:div w:id="429861946">
      <w:bodyDiv w:val="1"/>
      <w:marLeft w:val="0"/>
      <w:marRight w:val="0"/>
      <w:marTop w:val="0"/>
      <w:marBottom w:val="0"/>
      <w:divBdr>
        <w:top w:val="none" w:sz="0" w:space="0" w:color="auto"/>
        <w:left w:val="none" w:sz="0" w:space="0" w:color="auto"/>
        <w:bottom w:val="none" w:sz="0" w:space="0" w:color="auto"/>
        <w:right w:val="none" w:sz="0" w:space="0" w:color="auto"/>
      </w:divBdr>
    </w:div>
    <w:div w:id="499658633">
      <w:bodyDiv w:val="1"/>
      <w:marLeft w:val="0"/>
      <w:marRight w:val="0"/>
      <w:marTop w:val="0"/>
      <w:marBottom w:val="0"/>
      <w:divBdr>
        <w:top w:val="none" w:sz="0" w:space="0" w:color="auto"/>
        <w:left w:val="none" w:sz="0" w:space="0" w:color="auto"/>
        <w:bottom w:val="none" w:sz="0" w:space="0" w:color="auto"/>
        <w:right w:val="none" w:sz="0" w:space="0" w:color="auto"/>
      </w:divBdr>
      <w:divsChild>
        <w:div w:id="244919330">
          <w:marLeft w:val="0"/>
          <w:marRight w:val="0"/>
          <w:marTop w:val="0"/>
          <w:marBottom w:val="0"/>
          <w:divBdr>
            <w:top w:val="none" w:sz="0" w:space="0" w:color="auto"/>
            <w:left w:val="none" w:sz="0" w:space="0" w:color="auto"/>
            <w:bottom w:val="none" w:sz="0" w:space="0" w:color="auto"/>
            <w:right w:val="none" w:sz="0" w:space="0" w:color="auto"/>
          </w:divBdr>
        </w:div>
      </w:divsChild>
    </w:div>
    <w:div w:id="500439063">
      <w:bodyDiv w:val="1"/>
      <w:marLeft w:val="0"/>
      <w:marRight w:val="0"/>
      <w:marTop w:val="0"/>
      <w:marBottom w:val="0"/>
      <w:divBdr>
        <w:top w:val="none" w:sz="0" w:space="0" w:color="auto"/>
        <w:left w:val="none" w:sz="0" w:space="0" w:color="auto"/>
        <w:bottom w:val="none" w:sz="0" w:space="0" w:color="auto"/>
        <w:right w:val="none" w:sz="0" w:space="0" w:color="auto"/>
      </w:divBdr>
    </w:div>
    <w:div w:id="528445760">
      <w:bodyDiv w:val="1"/>
      <w:marLeft w:val="0"/>
      <w:marRight w:val="0"/>
      <w:marTop w:val="0"/>
      <w:marBottom w:val="0"/>
      <w:divBdr>
        <w:top w:val="none" w:sz="0" w:space="0" w:color="auto"/>
        <w:left w:val="none" w:sz="0" w:space="0" w:color="auto"/>
        <w:bottom w:val="none" w:sz="0" w:space="0" w:color="auto"/>
        <w:right w:val="none" w:sz="0" w:space="0" w:color="auto"/>
      </w:divBdr>
    </w:div>
    <w:div w:id="533736748">
      <w:bodyDiv w:val="1"/>
      <w:marLeft w:val="0"/>
      <w:marRight w:val="0"/>
      <w:marTop w:val="0"/>
      <w:marBottom w:val="0"/>
      <w:divBdr>
        <w:top w:val="none" w:sz="0" w:space="0" w:color="auto"/>
        <w:left w:val="none" w:sz="0" w:space="0" w:color="auto"/>
        <w:bottom w:val="none" w:sz="0" w:space="0" w:color="auto"/>
        <w:right w:val="none" w:sz="0" w:space="0" w:color="auto"/>
      </w:divBdr>
    </w:div>
    <w:div w:id="889611726">
      <w:bodyDiv w:val="1"/>
      <w:marLeft w:val="0"/>
      <w:marRight w:val="0"/>
      <w:marTop w:val="0"/>
      <w:marBottom w:val="0"/>
      <w:divBdr>
        <w:top w:val="none" w:sz="0" w:space="0" w:color="auto"/>
        <w:left w:val="none" w:sz="0" w:space="0" w:color="auto"/>
        <w:bottom w:val="none" w:sz="0" w:space="0" w:color="auto"/>
        <w:right w:val="none" w:sz="0" w:space="0" w:color="auto"/>
      </w:divBdr>
      <w:divsChild>
        <w:div w:id="773403190">
          <w:marLeft w:val="0"/>
          <w:marRight w:val="0"/>
          <w:marTop w:val="0"/>
          <w:marBottom w:val="0"/>
          <w:divBdr>
            <w:top w:val="none" w:sz="0" w:space="0" w:color="auto"/>
            <w:left w:val="none" w:sz="0" w:space="0" w:color="auto"/>
            <w:bottom w:val="none" w:sz="0" w:space="0" w:color="auto"/>
            <w:right w:val="none" w:sz="0" w:space="0" w:color="auto"/>
          </w:divBdr>
        </w:div>
        <w:div w:id="1023676313">
          <w:marLeft w:val="0"/>
          <w:marRight w:val="0"/>
          <w:marTop w:val="0"/>
          <w:marBottom w:val="0"/>
          <w:divBdr>
            <w:top w:val="none" w:sz="0" w:space="0" w:color="auto"/>
            <w:left w:val="none" w:sz="0" w:space="0" w:color="auto"/>
            <w:bottom w:val="none" w:sz="0" w:space="0" w:color="auto"/>
            <w:right w:val="none" w:sz="0" w:space="0" w:color="auto"/>
          </w:divBdr>
        </w:div>
        <w:div w:id="1544515036">
          <w:marLeft w:val="0"/>
          <w:marRight w:val="0"/>
          <w:marTop w:val="0"/>
          <w:marBottom w:val="0"/>
          <w:divBdr>
            <w:top w:val="none" w:sz="0" w:space="0" w:color="auto"/>
            <w:left w:val="none" w:sz="0" w:space="0" w:color="auto"/>
            <w:bottom w:val="none" w:sz="0" w:space="0" w:color="auto"/>
            <w:right w:val="none" w:sz="0" w:space="0" w:color="auto"/>
          </w:divBdr>
        </w:div>
        <w:div w:id="1664966234">
          <w:marLeft w:val="0"/>
          <w:marRight w:val="0"/>
          <w:marTop w:val="0"/>
          <w:marBottom w:val="0"/>
          <w:divBdr>
            <w:top w:val="none" w:sz="0" w:space="0" w:color="auto"/>
            <w:left w:val="none" w:sz="0" w:space="0" w:color="auto"/>
            <w:bottom w:val="none" w:sz="0" w:space="0" w:color="auto"/>
            <w:right w:val="none" w:sz="0" w:space="0" w:color="auto"/>
          </w:divBdr>
        </w:div>
        <w:div w:id="1724407324">
          <w:marLeft w:val="0"/>
          <w:marRight w:val="0"/>
          <w:marTop w:val="0"/>
          <w:marBottom w:val="0"/>
          <w:divBdr>
            <w:top w:val="none" w:sz="0" w:space="0" w:color="auto"/>
            <w:left w:val="none" w:sz="0" w:space="0" w:color="auto"/>
            <w:bottom w:val="none" w:sz="0" w:space="0" w:color="auto"/>
            <w:right w:val="none" w:sz="0" w:space="0" w:color="auto"/>
          </w:divBdr>
        </w:div>
        <w:div w:id="1880585362">
          <w:marLeft w:val="0"/>
          <w:marRight w:val="0"/>
          <w:marTop w:val="0"/>
          <w:marBottom w:val="0"/>
          <w:divBdr>
            <w:top w:val="none" w:sz="0" w:space="0" w:color="auto"/>
            <w:left w:val="none" w:sz="0" w:space="0" w:color="auto"/>
            <w:bottom w:val="none" w:sz="0" w:space="0" w:color="auto"/>
            <w:right w:val="none" w:sz="0" w:space="0" w:color="auto"/>
          </w:divBdr>
        </w:div>
      </w:divsChild>
    </w:div>
    <w:div w:id="903107540">
      <w:bodyDiv w:val="1"/>
      <w:marLeft w:val="0"/>
      <w:marRight w:val="0"/>
      <w:marTop w:val="0"/>
      <w:marBottom w:val="0"/>
      <w:divBdr>
        <w:top w:val="none" w:sz="0" w:space="0" w:color="auto"/>
        <w:left w:val="none" w:sz="0" w:space="0" w:color="auto"/>
        <w:bottom w:val="none" w:sz="0" w:space="0" w:color="auto"/>
        <w:right w:val="none" w:sz="0" w:space="0" w:color="auto"/>
      </w:divBdr>
    </w:div>
    <w:div w:id="920526171">
      <w:bodyDiv w:val="1"/>
      <w:marLeft w:val="0"/>
      <w:marRight w:val="0"/>
      <w:marTop w:val="0"/>
      <w:marBottom w:val="0"/>
      <w:divBdr>
        <w:top w:val="none" w:sz="0" w:space="0" w:color="auto"/>
        <w:left w:val="none" w:sz="0" w:space="0" w:color="auto"/>
        <w:bottom w:val="none" w:sz="0" w:space="0" w:color="auto"/>
        <w:right w:val="none" w:sz="0" w:space="0" w:color="auto"/>
      </w:divBdr>
    </w:div>
    <w:div w:id="935019298">
      <w:bodyDiv w:val="1"/>
      <w:marLeft w:val="0"/>
      <w:marRight w:val="0"/>
      <w:marTop w:val="0"/>
      <w:marBottom w:val="0"/>
      <w:divBdr>
        <w:top w:val="none" w:sz="0" w:space="0" w:color="auto"/>
        <w:left w:val="none" w:sz="0" w:space="0" w:color="auto"/>
        <w:bottom w:val="none" w:sz="0" w:space="0" w:color="auto"/>
        <w:right w:val="none" w:sz="0" w:space="0" w:color="auto"/>
      </w:divBdr>
    </w:div>
    <w:div w:id="980967146">
      <w:bodyDiv w:val="1"/>
      <w:marLeft w:val="0"/>
      <w:marRight w:val="0"/>
      <w:marTop w:val="0"/>
      <w:marBottom w:val="0"/>
      <w:divBdr>
        <w:top w:val="none" w:sz="0" w:space="0" w:color="auto"/>
        <w:left w:val="none" w:sz="0" w:space="0" w:color="auto"/>
        <w:bottom w:val="none" w:sz="0" w:space="0" w:color="auto"/>
        <w:right w:val="none" w:sz="0" w:space="0" w:color="auto"/>
      </w:divBdr>
    </w:div>
    <w:div w:id="1109819353">
      <w:bodyDiv w:val="1"/>
      <w:marLeft w:val="0"/>
      <w:marRight w:val="0"/>
      <w:marTop w:val="0"/>
      <w:marBottom w:val="0"/>
      <w:divBdr>
        <w:top w:val="none" w:sz="0" w:space="0" w:color="auto"/>
        <w:left w:val="none" w:sz="0" w:space="0" w:color="auto"/>
        <w:bottom w:val="none" w:sz="0" w:space="0" w:color="auto"/>
        <w:right w:val="none" w:sz="0" w:space="0" w:color="auto"/>
      </w:divBdr>
    </w:div>
    <w:div w:id="1117067723">
      <w:bodyDiv w:val="1"/>
      <w:marLeft w:val="0"/>
      <w:marRight w:val="0"/>
      <w:marTop w:val="0"/>
      <w:marBottom w:val="0"/>
      <w:divBdr>
        <w:top w:val="none" w:sz="0" w:space="0" w:color="auto"/>
        <w:left w:val="none" w:sz="0" w:space="0" w:color="auto"/>
        <w:bottom w:val="none" w:sz="0" w:space="0" w:color="auto"/>
        <w:right w:val="none" w:sz="0" w:space="0" w:color="auto"/>
      </w:divBdr>
    </w:div>
    <w:div w:id="1168256222">
      <w:bodyDiv w:val="1"/>
      <w:marLeft w:val="0"/>
      <w:marRight w:val="0"/>
      <w:marTop w:val="0"/>
      <w:marBottom w:val="0"/>
      <w:divBdr>
        <w:top w:val="none" w:sz="0" w:space="0" w:color="auto"/>
        <w:left w:val="none" w:sz="0" w:space="0" w:color="auto"/>
        <w:bottom w:val="none" w:sz="0" w:space="0" w:color="auto"/>
        <w:right w:val="none" w:sz="0" w:space="0" w:color="auto"/>
      </w:divBdr>
      <w:divsChild>
        <w:div w:id="162017143">
          <w:marLeft w:val="0"/>
          <w:marRight w:val="0"/>
          <w:marTop w:val="0"/>
          <w:marBottom w:val="0"/>
          <w:divBdr>
            <w:top w:val="none" w:sz="0" w:space="0" w:color="auto"/>
            <w:left w:val="none" w:sz="0" w:space="0" w:color="auto"/>
            <w:bottom w:val="none" w:sz="0" w:space="0" w:color="auto"/>
            <w:right w:val="none" w:sz="0" w:space="0" w:color="auto"/>
          </w:divBdr>
          <w:divsChild>
            <w:div w:id="891305171">
              <w:marLeft w:val="0"/>
              <w:marRight w:val="0"/>
              <w:marTop w:val="0"/>
              <w:marBottom w:val="0"/>
              <w:divBdr>
                <w:top w:val="none" w:sz="0" w:space="0" w:color="auto"/>
                <w:left w:val="none" w:sz="0" w:space="0" w:color="auto"/>
                <w:bottom w:val="none" w:sz="0" w:space="0" w:color="auto"/>
                <w:right w:val="none" w:sz="0" w:space="0" w:color="auto"/>
              </w:divBdr>
              <w:divsChild>
                <w:div w:id="1151561100">
                  <w:marLeft w:val="0"/>
                  <w:marRight w:val="0"/>
                  <w:marTop w:val="0"/>
                  <w:marBottom w:val="0"/>
                  <w:divBdr>
                    <w:top w:val="none" w:sz="0" w:space="0" w:color="auto"/>
                    <w:left w:val="none" w:sz="0" w:space="0" w:color="auto"/>
                    <w:bottom w:val="none" w:sz="0" w:space="0" w:color="auto"/>
                    <w:right w:val="none" w:sz="0" w:space="0" w:color="auto"/>
                  </w:divBdr>
                  <w:divsChild>
                    <w:div w:id="1360081762">
                      <w:marLeft w:val="0"/>
                      <w:marRight w:val="0"/>
                      <w:marTop w:val="0"/>
                      <w:marBottom w:val="0"/>
                      <w:divBdr>
                        <w:top w:val="none" w:sz="0" w:space="0" w:color="auto"/>
                        <w:left w:val="none" w:sz="0" w:space="0" w:color="auto"/>
                        <w:bottom w:val="none" w:sz="0" w:space="0" w:color="auto"/>
                        <w:right w:val="none" w:sz="0" w:space="0" w:color="auto"/>
                      </w:divBdr>
                      <w:divsChild>
                        <w:div w:id="2107192294">
                          <w:marLeft w:val="0"/>
                          <w:marRight w:val="0"/>
                          <w:marTop w:val="0"/>
                          <w:marBottom w:val="0"/>
                          <w:divBdr>
                            <w:top w:val="none" w:sz="0" w:space="0" w:color="auto"/>
                            <w:left w:val="none" w:sz="0" w:space="0" w:color="auto"/>
                            <w:bottom w:val="none" w:sz="0" w:space="0" w:color="auto"/>
                            <w:right w:val="none" w:sz="0" w:space="0" w:color="auto"/>
                          </w:divBdr>
                          <w:divsChild>
                            <w:div w:id="1577401892">
                              <w:marLeft w:val="0"/>
                              <w:marRight w:val="0"/>
                              <w:marTop w:val="0"/>
                              <w:marBottom w:val="0"/>
                              <w:divBdr>
                                <w:top w:val="none" w:sz="0" w:space="0" w:color="auto"/>
                                <w:left w:val="none" w:sz="0" w:space="0" w:color="auto"/>
                                <w:bottom w:val="none" w:sz="0" w:space="0" w:color="auto"/>
                                <w:right w:val="none" w:sz="0" w:space="0" w:color="auto"/>
                              </w:divBdr>
                            </w:div>
                            <w:div w:id="395859160">
                              <w:marLeft w:val="0"/>
                              <w:marRight w:val="0"/>
                              <w:marTop w:val="0"/>
                              <w:marBottom w:val="0"/>
                              <w:divBdr>
                                <w:top w:val="none" w:sz="0" w:space="0" w:color="auto"/>
                                <w:left w:val="none" w:sz="0" w:space="0" w:color="auto"/>
                                <w:bottom w:val="none" w:sz="0" w:space="0" w:color="auto"/>
                                <w:right w:val="none" w:sz="0" w:space="0" w:color="auto"/>
                              </w:divBdr>
                            </w:div>
                          </w:divsChild>
                        </w:div>
                        <w:div w:id="1032848807">
                          <w:marLeft w:val="0"/>
                          <w:marRight w:val="0"/>
                          <w:marTop w:val="0"/>
                          <w:marBottom w:val="0"/>
                          <w:divBdr>
                            <w:top w:val="none" w:sz="0" w:space="0" w:color="auto"/>
                            <w:left w:val="none" w:sz="0" w:space="0" w:color="auto"/>
                            <w:bottom w:val="none" w:sz="0" w:space="0" w:color="auto"/>
                            <w:right w:val="none" w:sz="0" w:space="0" w:color="auto"/>
                          </w:divBdr>
                          <w:divsChild>
                            <w:div w:id="68576378">
                              <w:marLeft w:val="0"/>
                              <w:marRight w:val="272"/>
                              <w:marTop w:val="163"/>
                              <w:marBottom w:val="0"/>
                              <w:divBdr>
                                <w:top w:val="none" w:sz="0" w:space="0" w:color="auto"/>
                                <w:left w:val="none" w:sz="0" w:space="0" w:color="auto"/>
                                <w:bottom w:val="none" w:sz="0" w:space="0" w:color="auto"/>
                                <w:right w:val="none" w:sz="0" w:space="0" w:color="auto"/>
                              </w:divBdr>
                              <w:divsChild>
                                <w:div w:id="58183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9510552">
          <w:marLeft w:val="0"/>
          <w:marRight w:val="0"/>
          <w:marTop w:val="0"/>
          <w:marBottom w:val="0"/>
          <w:divBdr>
            <w:top w:val="none" w:sz="0" w:space="0" w:color="auto"/>
            <w:left w:val="none" w:sz="0" w:space="0" w:color="auto"/>
            <w:bottom w:val="none" w:sz="0" w:space="0" w:color="auto"/>
            <w:right w:val="none" w:sz="0" w:space="0" w:color="auto"/>
          </w:divBdr>
          <w:divsChild>
            <w:div w:id="1028340229">
              <w:marLeft w:val="0"/>
              <w:marRight w:val="0"/>
              <w:marTop w:val="0"/>
              <w:marBottom w:val="0"/>
              <w:divBdr>
                <w:top w:val="none" w:sz="0" w:space="0" w:color="auto"/>
                <w:left w:val="none" w:sz="0" w:space="0" w:color="auto"/>
                <w:bottom w:val="none" w:sz="0" w:space="0" w:color="auto"/>
                <w:right w:val="none" w:sz="0" w:space="0" w:color="auto"/>
              </w:divBdr>
              <w:divsChild>
                <w:div w:id="1221668275">
                  <w:marLeft w:val="0"/>
                  <w:marRight w:val="0"/>
                  <w:marTop w:val="0"/>
                  <w:marBottom w:val="0"/>
                  <w:divBdr>
                    <w:top w:val="none" w:sz="0" w:space="0" w:color="auto"/>
                    <w:left w:val="none" w:sz="0" w:space="0" w:color="auto"/>
                    <w:bottom w:val="none" w:sz="0" w:space="0" w:color="auto"/>
                    <w:right w:val="none" w:sz="0" w:space="0" w:color="auto"/>
                  </w:divBdr>
                  <w:divsChild>
                    <w:div w:id="862288343">
                      <w:marLeft w:val="0"/>
                      <w:marRight w:val="0"/>
                      <w:marTop w:val="0"/>
                      <w:marBottom w:val="0"/>
                      <w:divBdr>
                        <w:top w:val="none" w:sz="0" w:space="0" w:color="auto"/>
                        <w:left w:val="none" w:sz="0" w:space="0" w:color="auto"/>
                        <w:bottom w:val="none" w:sz="0" w:space="0" w:color="auto"/>
                        <w:right w:val="none" w:sz="0" w:space="0" w:color="auto"/>
                      </w:divBdr>
                      <w:divsChild>
                        <w:div w:id="4456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4851519">
      <w:bodyDiv w:val="1"/>
      <w:marLeft w:val="0"/>
      <w:marRight w:val="0"/>
      <w:marTop w:val="0"/>
      <w:marBottom w:val="0"/>
      <w:divBdr>
        <w:top w:val="none" w:sz="0" w:space="0" w:color="auto"/>
        <w:left w:val="none" w:sz="0" w:space="0" w:color="auto"/>
        <w:bottom w:val="none" w:sz="0" w:space="0" w:color="auto"/>
        <w:right w:val="none" w:sz="0" w:space="0" w:color="auto"/>
      </w:divBdr>
    </w:div>
    <w:div w:id="1247492144">
      <w:bodyDiv w:val="1"/>
      <w:marLeft w:val="0"/>
      <w:marRight w:val="0"/>
      <w:marTop w:val="0"/>
      <w:marBottom w:val="0"/>
      <w:divBdr>
        <w:top w:val="none" w:sz="0" w:space="0" w:color="auto"/>
        <w:left w:val="none" w:sz="0" w:space="0" w:color="auto"/>
        <w:bottom w:val="none" w:sz="0" w:space="0" w:color="auto"/>
        <w:right w:val="none" w:sz="0" w:space="0" w:color="auto"/>
      </w:divBdr>
    </w:div>
    <w:div w:id="1265381256">
      <w:bodyDiv w:val="1"/>
      <w:marLeft w:val="0"/>
      <w:marRight w:val="0"/>
      <w:marTop w:val="0"/>
      <w:marBottom w:val="0"/>
      <w:divBdr>
        <w:top w:val="none" w:sz="0" w:space="0" w:color="auto"/>
        <w:left w:val="none" w:sz="0" w:space="0" w:color="auto"/>
        <w:bottom w:val="none" w:sz="0" w:space="0" w:color="auto"/>
        <w:right w:val="none" w:sz="0" w:space="0" w:color="auto"/>
      </w:divBdr>
    </w:div>
    <w:div w:id="1313369880">
      <w:bodyDiv w:val="1"/>
      <w:marLeft w:val="0"/>
      <w:marRight w:val="0"/>
      <w:marTop w:val="0"/>
      <w:marBottom w:val="0"/>
      <w:divBdr>
        <w:top w:val="none" w:sz="0" w:space="0" w:color="auto"/>
        <w:left w:val="none" w:sz="0" w:space="0" w:color="auto"/>
        <w:bottom w:val="none" w:sz="0" w:space="0" w:color="auto"/>
        <w:right w:val="none" w:sz="0" w:space="0" w:color="auto"/>
      </w:divBdr>
    </w:div>
    <w:div w:id="1385104417">
      <w:bodyDiv w:val="1"/>
      <w:marLeft w:val="0"/>
      <w:marRight w:val="0"/>
      <w:marTop w:val="0"/>
      <w:marBottom w:val="0"/>
      <w:divBdr>
        <w:top w:val="none" w:sz="0" w:space="0" w:color="auto"/>
        <w:left w:val="none" w:sz="0" w:space="0" w:color="auto"/>
        <w:bottom w:val="none" w:sz="0" w:space="0" w:color="auto"/>
        <w:right w:val="none" w:sz="0" w:space="0" w:color="auto"/>
      </w:divBdr>
    </w:div>
    <w:div w:id="1387728773">
      <w:bodyDiv w:val="1"/>
      <w:marLeft w:val="0"/>
      <w:marRight w:val="0"/>
      <w:marTop w:val="0"/>
      <w:marBottom w:val="0"/>
      <w:divBdr>
        <w:top w:val="none" w:sz="0" w:space="0" w:color="auto"/>
        <w:left w:val="none" w:sz="0" w:space="0" w:color="auto"/>
        <w:bottom w:val="none" w:sz="0" w:space="0" w:color="auto"/>
        <w:right w:val="none" w:sz="0" w:space="0" w:color="auto"/>
      </w:divBdr>
    </w:div>
    <w:div w:id="1539008548">
      <w:bodyDiv w:val="1"/>
      <w:marLeft w:val="0"/>
      <w:marRight w:val="0"/>
      <w:marTop w:val="0"/>
      <w:marBottom w:val="0"/>
      <w:divBdr>
        <w:top w:val="none" w:sz="0" w:space="0" w:color="auto"/>
        <w:left w:val="none" w:sz="0" w:space="0" w:color="auto"/>
        <w:bottom w:val="none" w:sz="0" w:space="0" w:color="auto"/>
        <w:right w:val="none" w:sz="0" w:space="0" w:color="auto"/>
      </w:divBdr>
    </w:div>
    <w:div w:id="1617713721">
      <w:bodyDiv w:val="1"/>
      <w:marLeft w:val="0"/>
      <w:marRight w:val="0"/>
      <w:marTop w:val="0"/>
      <w:marBottom w:val="0"/>
      <w:divBdr>
        <w:top w:val="none" w:sz="0" w:space="0" w:color="auto"/>
        <w:left w:val="none" w:sz="0" w:space="0" w:color="auto"/>
        <w:bottom w:val="none" w:sz="0" w:space="0" w:color="auto"/>
        <w:right w:val="none" w:sz="0" w:space="0" w:color="auto"/>
      </w:divBdr>
      <w:divsChild>
        <w:div w:id="424571877">
          <w:marLeft w:val="0"/>
          <w:marRight w:val="0"/>
          <w:marTop w:val="0"/>
          <w:marBottom w:val="0"/>
          <w:divBdr>
            <w:top w:val="none" w:sz="0" w:space="0" w:color="auto"/>
            <w:left w:val="none" w:sz="0" w:space="0" w:color="auto"/>
            <w:bottom w:val="none" w:sz="0" w:space="0" w:color="auto"/>
            <w:right w:val="none" w:sz="0" w:space="0" w:color="auto"/>
          </w:divBdr>
        </w:div>
        <w:div w:id="886651070">
          <w:marLeft w:val="0"/>
          <w:marRight w:val="0"/>
          <w:marTop w:val="0"/>
          <w:marBottom w:val="0"/>
          <w:divBdr>
            <w:top w:val="none" w:sz="0" w:space="0" w:color="auto"/>
            <w:left w:val="none" w:sz="0" w:space="0" w:color="auto"/>
            <w:bottom w:val="none" w:sz="0" w:space="0" w:color="auto"/>
            <w:right w:val="none" w:sz="0" w:space="0" w:color="auto"/>
          </w:divBdr>
        </w:div>
        <w:div w:id="944457331">
          <w:marLeft w:val="0"/>
          <w:marRight w:val="0"/>
          <w:marTop w:val="0"/>
          <w:marBottom w:val="0"/>
          <w:divBdr>
            <w:top w:val="none" w:sz="0" w:space="0" w:color="auto"/>
            <w:left w:val="none" w:sz="0" w:space="0" w:color="auto"/>
            <w:bottom w:val="none" w:sz="0" w:space="0" w:color="auto"/>
            <w:right w:val="none" w:sz="0" w:space="0" w:color="auto"/>
          </w:divBdr>
        </w:div>
        <w:div w:id="1212113352">
          <w:marLeft w:val="0"/>
          <w:marRight w:val="0"/>
          <w:marTop w:val="0"/>
          <w:marBottom w:val="0"/>
          <w:divBdr>
            <w:top w:val="none" w:sz="0" w:space="0" w:color="auto"/>
            <w:left w:val="none" w:sz="0" w:space="0" w:color="auto"/>
            <w:bottom w:val="none" w:sz="0" w:space="0" w:color="auto"/>
            <w:right w:val="none" w:sz="0" w:space="0" w:color="auto"/>
          </w:divBdr>
        </w:div>
        <w:div w:id="1213882309">
          <w:marLeft w:val="0"/>
          <w:marRight w:val="0"/>
          <w:marTop w:val="0"/>
          <w:marBottom w:val="0"/>
          <w:divBdr>
            <w:top w:val="none" w:sz="0" w:space="0" w:color="auto"/>
            <w:left w:val="none" w:sz="0" w:space="0" w:color="auto"/>
            <w:bottom w:val="none" w:sz="0" w:space="0" w:color="auto"/>
            <w:right w:val="none" w:sz="0" w:space="0" w:color="auto"/>
          </w:divBdr>
        </w:div>
        <w:div w:id="1394691353">
          <w:marLeft w:val="0"/>
          <w:marRight w:val="0"/>
          <w:marTop w:val="0"/>
          <w:marBottom w:val="0"/>
          <w:divBdr>
            <w:top w:val="none" w:sz="0" w:space="0" w:color="auto"/>
            <w:left w:val="none" w:sz="0" w:space="0" w:color="auto"/>
            <w:bottom w:val="none" w:sz="0" w:space="0" w:color="auto"/>
            <w:right w:val="none" w:sz="0" w:space="0" w:color="auto"/>
          </w:divBdr>
        </w:div>
        <w:div w:id="1443568318">
          <w:marLeft w:val="0"/>
          <w:marRight w:val="0"/>
          <w:marTop w:val="0"/>
          <w:marBottom w:val="0"/>
          <w:divBdr>
            <w:top w:val="none" w:sz="0" w:space="0" w:color="auto"/>
            <w:left w:val="none" w:sz="0" w:space="0" w:color="auto"/>
            <w:bottom w:val="none" w:sz="0" w:space="0" w:color="auto"/>
            <w:right w:val="none" w:sz="0" w:space="0" w:color="auto"/>
          </w:divBdr>
        </w:div>
        <w:div w:id="1648625593">
          <w:marLeft w:val="0"/>
          <w:marRight w:val="0"/>
          <w:marTop w:val="0"/>
          <w:marBottom w:val="0"/>
          <w:divBdr>
            <w:top w:val="none" w:sz="0" w:space="0" w:color="auto"/>
            <w:left w:val="none" w:sz="0" w:space="0" w:color="auto"/>
            <w:bottom w:val="none" w:sz="0" w:space="0" w:color="auto"/>
            <w:right w:val="none" w:sz="0" w:space="0" w:color="auto"/>
          </w:divBdr>
        </w:div>
        <w:div w:id="1994798045">
          <w:marLeft w:val="0"/>
          <w:marRight w:val="0"/>
          <w:marTop w:val="0"/>
          <w:marBottom w:val="0"/>
          <w:divBdr>
            <w:top w:val="none" w:sz="0" w:space="0" w:color="auto"/>
            <w:left w:val="none" w:sz="0" w:space="0" w:color="auto"/>
            <w:bottom w:val="none" w:sz="0" w:space="0" w:color="auto"/>
            <w:right w:val="none" w:sz="0" w:space="0" w:color="auto"/>
          </w:divBdr>
        </w:div>
        <w:div w:id="2008241975">
          <w:marLeft w:val="0"/>
          <w:marRight w:val="0"/>
          <w:marTop w:val="0"/>
          <w:marBottom w:val="0"/>
          <w:divBdr>
            <w:top w:val="none" w:sz="0" w:space="0" w:color="auto"/>
            <w:left w:val="none" w:sz="0" w:space="0" w:color="auto"/>
            <w:bottom w:val="none" w:sz="0" w:space="0" w:color="auto"/>
            <w:right w:val="none" w:sz="0" w:space="0" w:color="auto"/>
          </w:divBdr>
        </w:div>
      </w:divsChild>
    </w:div>
    <w:div w:id="1660301391">
      <w:bodyDiv w:val="1"/>
      <w:marLeft w:val="0"/>
      <w:marRight w:val="0"/>
      <w:marTop w:val="0"/>
      <w:marBottom w:val="0"/>
      <w:divBdr>
        <w:top w:val="none" w:sz="0" w:space="0" w:color="auto"/>
        <w:left w:val="none" w:sz="0" w:space="0" w:color="auto"/>
        <w:bottom w:val="none" w:sz="0" w:space="0" w:color="auto"/>
        <w:right w:val="none" w:sz="0" w:space="0" w:color="auto"/>
      </w:divBdr>
      <w:divsChild>
        <w:div w:id="324864702">
          <w:marLeft w:val="0"/>
          <w:marRight w:val="0"/>
          <w:marTop w:val="0"/>
          <w:marBottom w:val="0"/>
          <w:divBdr>
            <w:top w:val="none" w:sz="0" w:space="0" w:color="auto"/>
            <w:left w:val="none" w:sz="0" w:space="0" w:color="auto"/>
            <w:bottom w:val="none" w:sz="0" w:space="0" w:color="auto"/>
            <w:right w:val="none" w:sz="0" w:space="0" w:color="auto"/>
          </w:divBdr>
        </w:div>
        <w:div w:id="648168977">
          <w:marLeft w:val="0"/>
          <w:marRight w:val="0"/>
          <w:marTop w:val="0"/>
          <w:marBottom w:val="0"/>
          <w:divBdr>
            <w:top w:val="none" w:sz="0" w:space="0" w:color="auto"/>
            <w:left w:val="none" w:sz="0" w:space="0" w:color="auto"/>
            <w:bottom w:val="none" w:sz="0" w:space="0" w:color="auto"/>
            <w:right w:val="none" w:sz="0" w:space="0" w:color="auto"/>
          </w:divBdr>
        </w:div>
        <w:div w:id="692926884">
          <w:marLeft w:val="0"/>
          <w:marRight w:val="0"/>
          <w:marTop w:val="0"/>
          <w:marBottom w:val="0"/>
          <w:divBdr>
            <w:top w:val="none" w:sz="0" w:space="0" w:color="auto"/>
            <w:left w:val="none" w:sz="0" w:space="0" w:color="auto"/>
            <w:bottom w:val="none" w:sz="0" w:space="0" w:color="auto"/>
            <w:right w:val="none" w:sz="0" w:space="0" w:color="auto"/>
          </w:divBdr>
        </w:div>
        <w:div w:id="790831092">
          <w:marLeft w:val="0"/>
          <w:marRight w:val="0"/>
          <w:marTop w:val="0"/>
          <w:marBottom w:val="0"/>
          <w:divBdr>
            <w:top w:val="none" w:sz="0" w:space="0" w:color="auto"/>
            <w:left w:val="none" w:sz="0" w:space="0" w:color="auto"/>
            <w:bottom w:val="none" w:sz="0" w:space="0" w:color="auto"/>
            <w:right w:val="none" w:sz="0" w:space="0" w:color="auto"/>
          </w:divBdr>
        </w:div>
        <w:div w:id="1142234862">
          <w:marLeft w:val="0"/>
          <w:marRight w:val="0"/>
          <w:marTop w:val="0"/>
          <w:marBottom w:val="0"/>
          <w:divBdr>
            <w:top w:val="none" w:sz="0" w:space="0" w:color="auto"/>
            <w:left w:val="none" w:sz="0" w:space="0" w:color="auto"/>
            <w:bottom w:val="none" w:sz="0" w:space="0" w:color="auto"/>
            <w:right w:val="none" w:sz="0" w:space="0" w:color="auto"/>
          </w:divBdr>
        </w:div>
        <w:div w:id="1340813798">
          <w:marLeft w:val="0"/>
          <w:marRight w:val="0"/>
          <w:marTop w:val="0"/>
          <w:marBottom w:val="0"/>
          <w:divBdr>
            <w:top w:val="none" w:sz="0" w:space="0" w:color="auto"/>
            <w:left w:val="none" w:sz="0" w:space="0" w:color="auto"/>
            <w:bottom w:val="none" w:sz="0" w:space="0" w:color="auto"/>
            <w:right w:val="none" w:sz="0" w:space="0" w:color="auto"/>
          </w:divBdr>
        </w:div>
        <w:div w:id="1510366573">
          <w:marLeft w:val="0"/>
          <w:marRight w:val="0"/>
          <w:marTop w:val="0"/>
          <w:marBottom w:val="0"/>
          <w:divBdr>
            <w:top w:val="none" w:sz="0" w:space="0" w:color="auto"/>
            <w:left w:val="none" w:sz="0" w:space="0" w:color="auto"/>
            <w:bottom w:val="none" w:sz="0" w:space="0" w:color="auto"/>
            <w:right w:val="none" w:sz="0" w:space="0" w:color="auto"/>
          </w:divBdr>
        </w:div>
        <w:div w:id="1735930825">
          <w:marLeft w:val="0"/>
          <w:marRight w:val="0"/>
          <w:marTop w:val="0"/>
          <w:marBottom w:val="0"/>
          <w:divBdr>
            <w:top w:val="none" w:sz="0" w:space="0" w:color="auto"/>
            <w:left w:val="none" w:sz="0" w:space="0" w:color="auto"/>
            <w:bottom w:val="none" w:sz="0" w:space="0" w:color="auto"/>
            <w:right w:val="none" w:sz="0" w:space="0" w:color="auto"/>
          </w:divBdr>
        </w:div>
      </w:divsChild>
    </w:div>
    <w:div w:id="1710835775">
      <w:bodyDiv w:val="1"/>
      <w:marLeft w:val="0"/>
      <w:marRight w:val="0"/>
      <w:marTop w:val="0"/>
      <w:marBottom w:val="0"/>
      <w:divBdr>
        <w:top w:val="none" w:sz="0" w:space="0" w:color="auto"/>
        <w:left w:val="none" w:sz="0" w:space="0" w:color="auto"/>
        <w:bottom w:val="none" w:sz="0" w:space="0" w:color="auto"/>
        <w:right w:val="none" w:sz="0" w:space="0" w:color="auto"/>
      </w:divBdr>
    </w:div>
    <w:div w:id="1834686653">
      <w:bodyDiv w:val="1"/>
      <w:marLeft w:val="0"/>
      <w:marRight w:val="0"/>
      <w:marTop w:val="0"/>
      <w:marBottom w:val="0"/>
      <w:divBdr>
        <w:top w:val="none" w:sz="0" w:space="0" w:color="auto"/>
        <w:left w:val="none" w:sz="0" w:space="0" w:color="auto"/>
        <w:bottom w:val="none" w:sz="0" w:space="0" w:color="auto"/>
        <w:right w:val="none" w:sz="0" w:space="0" w:color="auto"/>
      </w:divBdr>
    </w:div>
    <w:div w:id="1939367060">
      <w:bodyDiv w:val="1"/>
      <w:marLeft w:val="0"/>
      <w:marRight w:val="0"/>
      <w:marTop w:val="0"/>
      <w:marBottom w:val="0"/>
      <w:divBdr>
        <w:top w:val="none" w:sz="0" w:space="0" w:color="auto"/>
        <w:left w:val="none" w:sz="0" w:space="0" w:color="auto"/>
        <w:bottom w:val="none" w:sz="0" w:space="0" w:color="auto"/>
        <w:right w:val="none" w:sz="0" w:space="0" w:color="auto"/>
      </w:divBdr>
      <w:divsChild>
        <w:div w:id="1627197936">
          <w:marLeft w:val="0"/>
          <w:marRight w:val="0"/>
          <w:marTop w:val="0"/>
          <w:marBottom w:val="0"/>
          <w:divBdr>
            <w:top w:val="none" w:sz="0" w:space="0" w:color="auto"/>
            <w:left w:val="none" w:sz="0" w:space="0" w:color="auto"/>
            <w:bottom w:val="none" w:sz="0" w:space="0" w:color="auto"/>
            <w:right w:val="none" w:sz="0" w:space="0" w:color="auto"/>
          </w:divBdr>
          <w:divsChild>
            <w:div w:id="853685701">
              <w:marLeft w:val="0"/>
              <w:marRight w:val="0"/>
              <w:marTop w:val="0"/>
              <w:marBottom w:val="0"/>
              <w:divBdr>
                <w:top w:val="none" w:sz="0" w:space="0" w:color="auto"/>
                <w:left w:val="none" w:sz="0" w:space="0" w:color="auto"/>
                <w:bottom w:val="none" w:sz="0" w:space="0" w:color="auto"/>
                <w:right w:val="none" w:sz="0" w:space="0" w:color="auto"/>
              </w:divBdr>
              <w:divsChild>
                <w:div w:id="1797524786">
                  <w:marLeft w:val="0"/>
                  <w:marRight w:val="0"/>
                  <w:marTop w:val="0"/>
                  <w:marBottom w:val="0"/>
                  <w:divBdr>
                    <w:top w:val="none" w:sz="0" w:space="0" w:color="auto"/>
                    <w:left w:val="none" w:sz="0" w:space="0" w:color="auto"/>
                    <w:bottom w:val="none" w:sz="0" w:space="0" w:color="auto"/>
                    <w:right w:val="none" w:sz="0" w:space="0" w:color="auto"/>
                  </w:divBdr>
                  <w:divsChild>
                    <w:div w:id="1851674959">
                      <w:marLeft w:val="0"/>
                      <w:marRight w:val="0"/>
                      <w:marTop w:val="0"/>
                      <w:marBottom w:val="0"/>
                      <w:divBdr>
                        <w:top w:val="none" w:sz="0" w:space="0" w:color="auto"/>
                        <w:left w:val="none" w:sz="0" w:space="0" w:color="auto"/>
                        <w:bottom w:val="none" w:sz="0" w:space="0" w:color="auto"/>
                        <w:right w:val="none" w:sz="0" w:space="0" w:color="auto"/>
                      </w:divBdr>
                      <w:divsChild>
                        <w:div w:id="1815104903">
                          <w:marLeft w:val="0"/>
                          <w:marRight w:val="0"/>
                          <w:marTop w:val="0"/>
                          <w:marBottom w:val="0"/>
                          <w:divBdr>
                            <w:top w:val="none" w:sz="0" w:space="0" w:color="auto"/>
                            <w:left w:val="none" w:sz="0" w:space="0" w:color="auto"/>
                            <w:bottom w:val="none" w:sz="0" w:space="0" w:color="auto"/>
                            <w:right w:val="none" w:sz="0" w:space="0" w:color="auto"/>
                          </w:divBdr>
                          <w:divsChild>
                            <w:div w:id="2099133881">
                              <w:marLeft w:val="0"/>
                              <w:marRight w:val="0"/>
                              <w:marTop w:val="0"/>
                              <w:marBottom w:val="0"/>
                              <w:divBdr>
                                <w:top w:val="none" w:sz="0" w:space="0" w:color="auto"/>
                                <w:left w:val="none" w:sz="0" w:space="0" w:color="auto"/>
                                <w:bottom w:val="none" w:sz="0" w:space="0" w:color="auto"/>
                                <w:right w:val="none" w:sz="0" w:space="0" w:color="auto"/>
                              </w:divBdr>
                            </w:div>
                            <w:div w:id="119344075">
                              <w:marLeft w:val="0"/>
                              <w:marRight w:val="0"/>
                              <w:marTop w:val="0"/>
                              <w:marBottom w:val="0"/>
                              <w:divBdr>
                                <w:top w:val="none" w:sz="0" w:space="0" w:color="auto"/>
                                <w:left w:val="none" w:sz="0" w:space="0" w:color="auto"/>
                                <w:bottom w:val="none" w:sz="0" w:space="0" w:color="auto"/>
                                <w:right w:val="none" w:sz="0" w:space="0" w:color="auto"/>
                              </w:divBdr>
                            </w:div>
                          </w:divsChild>
                        </w:div>
                        <w:div w:id="814685829">
                          <w:marLeft w:val="0"/>
                          <w:marRight w:val="0"/>
                          <w:marTop w:val="0"/>
                          <w:marBottom w:val="0"/>
                          <w:divBdr>
                            <w:top w:val="none" w:sz="0" w:space="0" w:color="auto"/>
                            <w:left w:val="none" w:sz="0" w:space="0" w:color="auto"/>
                            <w:bottom w:val="none" w:sz="0" w:space="0" w:color="auto"/>
                            <w:right w:val="none" w:sz="0" w:space="0" w:color="auto"/>
                          </w:divBdr>
                          <w:divsChild>
                            <w:div w:id="1744445480">
                              <w:marLeft w:val="0"/>
                              <w:marRight w:val="272"/>
                              <w:marTop w:val="163"/>
                              <w:marBottom w:val="0"/>
                              <w:divBdr>
                                <w:top w:val="none" w:sz="0" w:space="0" w:color="auto"/>
                                <w:left w:val="none" w:sz="0" w:space="0" w:color="auto"/>
                                <w:bottom w:val="none" w:sz="0" w:space="0" w:color="auto"/>
                                <w:right w:val="none" w:sz="0" w:space="0" w:color="auto"/>
                              </w:divBdr>
                              <w:divsChild>
                                <w:div w:id="125104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1665004">
          <w:marLeft w:val="0"/>
          <w:marRight w:val="0"/>
          <w:marTop w:val="0"/>
          <w:marBottom w:val="0"/>
          <w:divBdr>
            <w:top w:val="none" w:sz="0" w:space="0" w:color="auto"/>
            <w:left w:val="none" w:sz="0" w:space="0" w:color="auto"/>
            <w:bottom w:val="none" w:sz="0" w:space="0" w:color="auto"/>
            <w:right w:val="none" w:sz="0" w:space="0" w:color="auto"/>
          </w:divBdr>
          <w:divsChild>
            <w:div w:id="1643999753">
              <w:marLeft w:val="0"/>
              <w:marRight w:val="0"/>
              <w:marTop w:val="0"/>
              <w:marBottom w:val="0"/>
              <w:divBdr>
                <w:top w:val="none" w:sz="0" w:space="0" w:color="auto"/>
                <w:left w:val="none" w:sz="0" w:space="0" w:color="auto"/>
                <w:bottom w:val="none" w:sz="0" w:space="0" w:color="auto"/>
                <w:right w:val="none" w:sz="0" w:space="0" w:color="auto"/>
              </w:divBdr>
              <w:divsChild>
                <w:div w:id="647855312">
                  <w:marLeft w:val="0"/>
                  <w:marRight w:val="0"/>
                  <w:marTop w:val="0"/>
                  <w:marBottom w:val="0"/>
                  <w:divBdr>
                    <w:top w:val="none" w:sz="0" w:space="0" w:color="auto"/>
                    <w:left w:val="none" w:sz="0" w:space="0" w:color="auto"/>
                    <w:bottom w:val="none" w:sz="0" w:space="0" w:color="auto"/>
                    <w:right w:val="none" w:sz="0" w:space="0" w:color="auto"/>
                  </w:divBdr>
                  <w:divsChild>
                    <w:div w:id="815683551">
                      <w:marLeft w:val="0"/>
                      <w:marRight w:val="0"/>
                      <w:marTop w:val="0"/>
                      <w:marBottom w:val="0"/>
                      <w:divBdr>
                        <w:top w:val="none" w:sz="0" w:space="0" w:color="auto"/>
                        <w:left w:val="none" w:sz="0" w:space="0" w:color="auto"/>
                        <w:bottom w:val="none" w:sz="0" w:space="0" w:color="auto"/>
                        <w:right w:val="none" w:sz="0" w:space="0" w:color="auto"/>
                      </w:divBdr>
                      <w:divsChild>
                        <w:div w:id="56191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3293505">
      <w:bodyDiv w:val="1"/>
      <w:marLeft w:val="0"/>
      <w:marRight w:val="0"/>
      <w:marTop w:val="0"/>
      <w:marBottom w:val="0"/>
      <w:divBdr>
        <w:top w:val="none" w:sz="0" w:space="0" w:color="auto"/>
        <w:left w:val="none" w:sz="0" w:space="0" w:color="auto"/>
        <w:bottom w:val="none" w:sz="0" w:space="0" w:color="auto"/>
        <w:right w:val="none" w:sz="0" w:space="0" w:color="auto"/>
      </w:divBdr>
    </w:div>
    <w:div w:id="1979872076">
      <w:bodyDiv w:val="1"/>
      <w:marLeft w:val="0"/>
      <w:marRight w:val="0"/>
      <w:marTop w:val="0"/>
      <w:marBottom w:val="0"/>
      <w:divBdr>
        <w:top w:val="none" w:sz="0" w:space="0" w:color="auto"/>
        <w:left w:val="none" w:sz="0" w:space="0" w:color="auto"/>
        <w:bottom w:val="none" w:sz="0" w:space="0" w:color="auto"/>
        <w:right w:val="none" w:sz="0" w:space="0" w:color="auto"/>
      </w:divBdr>
    </w:div>
    <w:div w:id="2077043444">
      <w:bodyDiv w:val="1"/>
      <w:marLeft w:val="0"/>
      <w:marRight w:val="0"/>
      <w:marTop w:val="0"/>
      <w:marBottom w:val="0"/>
      <w:divBdr>
        <w:top w:val="none" w:sz="0" w:space="0" w:color="auto"/>
        <w:left w:val="none" w:sz="0" w:space="0" w:color="auto"/>
        <w:bottom w:val="none" w:sz="0" w:space="0" w:color="auto"/>
        <w:right w:val="none" w:sz="0" w:space="0" w:color="auto"/>
      </w:divBdr>
    </w:div>
    <w:div w:id="2079858407">
      <w:bodyDiv w:val="1"/>
      <w:marLeft w:val="0"/>
      <w:marRight w:val="0"/>
      <w:marTop w:val="0"/>
      <w:marBottom w:val="0"/>
      <w:divBdr>
        <w:top w:val="none" w:sz="0" w:space="0" w:color="auto"/>
        <w:left w:val="none" w:sz="0" w:space="0" w:color="auto"/>
        <w:bottom w:val="none" w:sz="0" w:space="0" w:color="auto"/>
        <w:right w:val="none" w:sz="0" w:space="0" w:color="auto"/>
      </w:divBdr>
    </w:div>
    <w:div w:id="210248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chart" Target="charts/chart7.xml"/><Relationship Id="rId3" Type="http://schemas.openxmlformats.org/officeDocument/2006/relationships/styles" Target="styles.xml"/><Relationship Id="rId21" Type="http://schemas.openxmlformats.org/officeDocument/2006/relationships/chart" Target="charts/chart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chart" Target="charts/chart5.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chart" Target="charts/chart4.xml"/><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chart" Target="charts/chart3.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SUS\Desktop\&#1605;&#1588;&#1585;&#1608;&#1593;1-2\point%20A.yasser.%2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SUS\Desktop\&#1605;&#1588;&#1585;&#1608;&#1593;1-2\point%20B%20abdulrahman.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SUS\Desktop\&#1605;&#1588;&#1585;&#1608;&#1593;1-2\point%20c%20ayman.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SUS\Desktop\&#1605;&#1588;&#1585;&#1608;&#1593;1-2\point%20C%20s7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ASUS\Desktop\&#1605;&#1588;&#1585;&#1608;&#1593;1-2\point%20d%20faisal%20sharaf.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SUS\Desktop\&#1605;&#1588;&#1585;&#1608;&#1593;1-2\point%20D.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ASUS\Desktop\&#1605;&#1588;&#1585;&#1608;&#1593;1-2\point%20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3171867549052679"/>
          <c:y val="4.4198895027624432E-2"/>
          <c:w val="0.77323625536468399"/>
          <c:h val="0.79593625382462552"/>
        </c:manualLayout>
      </c:layout>
      <c:lineChart>
        <c:grouping val="stacked"/>
        <c:ser>
          <c:idx val="0"/>
          <c:order val="0"/>
          <c:tx>
            <c:strRef>
              <c:f>'[point A.yasser. (1).xlsx]ورقة1'!$B$1</c:f>
              <c:strCache>
                <c:ptCount val="1"/>
                <c:pt idx="0">
                  <c:v>N.of veh</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'[point A.yasser. (1).xlsx]ورقة1'!$A$2:$A$9</c:f>
              <c:strCache>
                <c:ptCount val="8"/>
                <c:pt idx="0">
                  <c:v>4:15pm</c:v>
                </c:pt>
                <c:pt idx="1">
                  <c:v>4:30pm</c:v>
                </c:pt>
                <c:pt idx="2">
                  <c:v>4:45pm</c:v>
                </c:pt>
                <c:pt idx="3">
                  <c:v>5:00pm</c:v>
                </c:pt>
                <c:pt idx="4">
                  <c:v>5:15pm</c:v>
                </c:pt>
                <c:pt idx="5">
                  <c:v>5:30pm</c:v>
                </c:pt>
                <c:pt idx="6">
                  <c:v>5:45pm</c:v>
                </c:pt>
                <c:pt idx="7">
                  <c:v>6:00pm</c:v>
                </c:pt>
              </c:strCache>
            </c:strRef>
          </c:cat>
          <c:val>
            <c:numRef>
              <c:f>'[point A.yasser. (1).xlsx]ورقة1'!$B$2:$B$9</c:f>
              <c:numCache>
                <c:formatCode>General</c:formatCode>
                <c:ptCount val="8"/>
                <c:pt idx="0">
                  <c:v>471</c:v>
                </c:pt>
                <c:pt idx="1">
                  <c:v>701</c:v>
                </c:pt>
                <c:pt idx="2">
                  <c:v>721</c:v>
                </c:pt>
                <c:pt idx="3">
                  <c:v>700</c:v>
                </c:pt>
                <c:pt idx="4">
                  <c:v>724</c:v>
                </c:pt>
                <c:pt idx="5">
                  <c:v>663</c:v>
                </c:pt>
                <c:pt idx="6">
                  <c:v>661</c:v>
                </c:pt>
                <c:pt idx="7">
                  <c:v>620</c:v>
                </c:pt>
              </c:numCache>
            </c:numRef>
          </c:val>
          <c:extLst xmlns:c16r2="http://schemas.microsoft.com/office/drawing/2015/06/chart">
            <c:ext xmlns:c16="http://schemas.microsoft.com/office/drawing/2014/chart" uri="{C3380CC4-5D6E-409C-BE32-E72D297353CC}">
              <c16:uniqueId val="{00000000-5DC9-40A3-81B8-E117972C10F0}"/>
            </c:ext>
          </c:extLst>
        </c:ser>
        <c:ser>
          <c:idx val="1"/>
          <c:order val="1"/>
          <c:tx>
            <c:v>max values </c:v>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'[point A.yasser. (1).xlsx]ورقة1'!$C$13:$C$21</c:f>
              <c:numCache>
                <c:formatCode>General</c:formatCode>
                <c:ptCount val="9"/>
                <c:pt idx="0">
                  <c:v>150</c:v>
                </c:pt>
                <c:pt idx="1">
                  <c:v>724</c:v>
                </c:pt>
                <c:pt idx="2">
                  <c:v>684</c:v>
                </c:pt>
                <c:pt idx="3">
                  <c:v>775</c:v>
                </c:pt>
                <c:pt idx="4">
                  <c:v>182</c:v>
                </c:pt>
                <c:pt idx="5">
                  <c:v>632</c:v>
                </c:pt>
                <c:pt idx="6">
                  <c:v>580</c:v>
                </c:pt>
                <c:pt idx="7">
                  <c:v>374</c:v>
                </c:pt>
                <c:pt idx="8">
                  <c:v>783</c:v>
                </c:pt>
              </c:numCache>
            </c:numRef>
          </c:val>
          <c:extLst xmlns:c16r2="http://schemas.microsoft.com/office/drawing/2015/06/chart">
            <c:ext xmlns:c16="http://schemas.microsoft.com/office/drawing/2014/chart" uri="{C3380CC4-5D6E-409C-BE32-E72D297353CC}">
              <c16:uniqueId val="{00000000-075E-EE49-8163-44620DD815D7}"/>
            </c:ext>
          </c:extLst>
        </c:ser>
        <c:dLbls>
          <c:showVal val="1"/>
        </c:dLbls>
        <c:marker val="1"/>
        <c:axId val="130597248"/>
        <c:axId val="130600320"/>
      </c:lineChart>
      <c:catAx>
        <c:axId val="130597248"/>
        <c:scaling>
          <c:orientation val="maxMin"/>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a:t>
                </a:r>
                <a:endParaRPr lang="ar-SA"/>
              </a:p>
            </c:rich>
          </c:tx>
          <c:layout>
            <c:manualLayout>
              <c:xMode val="edge"/>
              <c:yMode val="edge"/>
              <c:x val="0.5029649875744856"/>
              <c:y val="0.90348051797392726"/>
            </c:manualLayout>
          </c:layout>
          <c:spPr>
            <a:noFill/>
            <a:ln>
              <a:noFill/>
            </a:ln>
            <a:effectLst/>
          </c:spPr>
        </c:title>
        <c:numFmt formatCode="General" sourceLinked="1"/>
        <c:majorTickMark val="none"/>
        <c:tickLblPos val="nextTo"/>
        <c:spPr>
          <a:solidFill>
            <a:srgbClr val="FFFF00"/>
          </a:solid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600320"/>
        <c:crosses val="autoZero"/>
        <c:auto val="1"/>
        <c:lblAlgn val="ctr"/>
        <c:lblOffset val="100"/>
      </c:catAx>
      <c:valAx>
        <c:axId val="130600320"/>
        <c:scaling>
          <c:orientation val="minMax"/>
        </c:scaling>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 of veh</a:t>
                </a:r>
                <a:endParaRPr lang="ar-SA"/>
              </a:p>
            </c:rich>
          </c:tx>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597248"/>
        <c:crosses val="autoZero"/>
        <c:crossBetween val="between"/>
      </c:valAx>
      <c:spPr>
        <a:noFill/>
        <a:ln>
          <a:noFill/>
        </a:ln>
        <a:effectLst/>
      </c:spPr>
    </c:plotArea>
    <c:legend>
      <c:legendPos val="l"/>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3171867549052679"/>
          <c:y val="4.4198895027624314E-2"/>
          <c:w val="0.77323625536468454"/>
          <c:h val="0.79593625382462552"/>
        </c:manualLayout>
      </c:layout>
      <c:lineChart>
        <c:grouping val="stacked"/>
        <c:ser>
          <c:idx val="0"/>
          <c:order val="0"/>
          <c:tx>
            <c:strRef>
              <c:f>ورقة1!$B$1</c:f>
              <c:strCache>
                <c:ptCount val="1"/>
                <c:pt idx="0">
                  <c:v>N.of veh</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ورقة1!$A$2:$A$9</c:f>
              <c:strCache>
                <c:ptCount val="8"/>
                <c:pt idx="0">
                  <c:v>8:15pm</c:v>
                </c:pt>
                <c:pt idx="1">
                  <c:v>8:30pm</c:v>
                </c:pt>
                <c:pt idx="2">
                  <c:v>8:45pm</c:v>
                </c:pt>
                <c:pt idx="3">
                  <c:v>9:00pm</c:v>
                </c:pt>
                <c:pt idx="4">
                  <c:v>9:15pm</c:v>
                </c:pt>
                <c:pt idx="5">
                  <c:v>9:30pm</c:v>
                </c:pt>
                <c:pt idx="6">
                  <c:v>9:45pm</c:v>
                </c:pt>
                <c:pt idx="7">
                  <c:v>10:00pm</c:v>
                </c:pt>
              </c:strCache>
            </c:strRef>
          </c:cat>
          <c:val>
            <c:numRef>
              <c:f>ورقة1!$B$2:$B$9</c:f>
              <c:numCache>
                <c:formatCode>General</c:formatCode>
                <c:ptCount val="8"/>
                <c:pt idx="0">
                  <c:v>400</c:v>
                </c:pt>
                <c:pt idx="1">
                  <c:v>509</c:v>
                </c:pt>
                <c:pt idx="2">
                  <c:v>518</c:v>
                </c:pt>
                <c:pt idx="3">
                  <c:v>563</c:v>
                </c:pt>
                <c:pt idx="4">
                  <c:v>504</c:v>
                </c:pt>
                <c:pt idx="5">
                  <c:v>552</c:v>
                </c:pt>
                <c:pt idx="6">
                  <c:v>580</c:v>
                </c:pt>
                <c:pt idx="7">
                  <c:v>547</c:v>
                </c:pt>
              </c:numCache>
            </c:numRef>
          </c:val>
          <c:extLst xmlns:c16r2="http://schemas.microsoft.com/office/drawing/2015/06/chart">
            <c:ext xmlns:c16="http://schemas.microsoft.com/office/drawing/2014/chart" uri="{C3380CC4-5D6E-409C-BE32-E72D297353CC}">
              <c16:uniqueId val="{00000000-5DC9-40A3-81B8-E117972C10F0}"/>
            </c:ext>
          </c:extLst>
        </c:ser>
        <c:ser>
          <c:idx val="1"/>
          <c:order val="1"/>
          <c:tx>
            <c:v>max values </c:v>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ورقة1!$C$13:$C$21</c:f>
              <c:numCache>
                <c:formatCode>General</c:formatCode>
                <c:ptCount val="9"/>
                <c:pt idx="0">
                  <c:v>150</c:v>
                </c:pt>
                <c:pt idx="1">
                  <c:v>724</c:v>
                </c:pt>
                <c:pt idx="2">
                  <c:v>684</c:v>
                </c:pt>
                <c:pt idx="3">
                  <c:v>775</c:v>
                </c:pt>
                <c:pt idx="4">
                  <c:v>182</c:v>
                </c:pt>
                <c:pt idx="5">
                  <c:v>632</c:v>
                </c:pt>
                <c:pt idx="6">
                  <c:v>580</c:v>
                </c:pt>
                <c:pt idx="7">
                  <c:v>499</c:v>
                </c:pt>
                <c:pt idx="8">
                  <c:v>783</c:v>
                </c:pt>
              </c:numCache>
            </c:numRef>
          </c:val>
          <c:extLst xmlns:c16r2="http://schemas.microsoft.com/office/drawing/2015/06/chart">
            <c:ext xmlns:c16="http://schemas.microsoft.com/office/drawing/2014/chart" uri="{C3380CC4-5D6E-409C-BE32-E72D297353CC}">
              <c16:uniqueId val="{00000000-7DB8-412A-A9D3-06C5209C1011}"/>
            </c:ext>
          </c:extLst>
        </c:ser>
        <c:dLbls>
          <c:showVal val="1"/>
        </c:dLbls>
        <c:marker val="1"/>
        <c:axId val="147825792"/>
        <c:axId val="147828096"/>
      </c:lineChart>
      <c:catAx>
        <c:axId val="147825792"/>
        <c:scaling>
          <c:orientation val="maxMin"/>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a:t>
                </a:r>
                <a:endParaRPr lang="ar-SA"/>
              </a:p>
            </c:rich>
          </c:tx>
          <c:layout>
            <c:manualLayout>
              <c:xMode val="edge"/>
              <c:yMode val="edge"/>
              <c:x val="0.5029649875744856"/>
              <c:y val="0.90348051797392726"/>
            </c:manualLayout>
          </c:layout>
          <c:spPr>
            <a:noFill/>
            <a:ln>
              <a:noFill/>
            </a:ln>
            <a:effectLst/>
          </c:spPr>
        </c:title>
        <c:numFmt formatCode="General" sourceLinked="1"/>
        <c:majorTickMark val="none"/>
        <c:tickLblPos val="nextTo"/>
        <c:spPr>
          <a:solidFill>
            <a:srgbClr val="FFFF00"/>
          </a:solid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828096"/>
        <c:crosses val="autoZero"/>
        <c:auto val="1"/>
        <c:lblAlgn val="ctr"/>
        <c:lblOffset val="100"/>
      </c:catAx>
      <c:valAx>
        <c:axId val="147828096"/>
        <c:scaling>
          <c:orientation val="minMax"/>
        </c:scaling>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 of veh</a:t>
                </a:r>
                <a:endParaRPr lang="ar-SA"/>
              </a:p>
            </c:rich>
          </c:tx>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825792"/>
        <c:crosses val="autoZero"/>
        <c:crossBetween val="between"/>
      </c:valAx>
      <c:spPr>
        <a:noFill/>
        <a:ln>
          <a:noFill/>
        </a:ln>
        <a:effectLst/>
      </c:spPr>
    </c:plotArea>
    <c:legend>
      <c:legendPos val="l"/>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3171867549052679"/>
          <c:y val="4.4198895027624314E-2"/>
          <c:w val="0.77323625536468454"/>
          <c:h val="0.79593625382462552"/>
        </c:manualLayout>
      </c:layout>
      <c:lineChart>
        <c:grouping val="stacked"/>
        <c:ser>
          <c:idx val="0"/>
          <c:order val="0"/>
          <c:tx>
            <c:strRef>
              <c:f>ورقة1!$B$1</c:f>
              <c:strCache>
                <c:ptCount val="1"/>
                <c:pt idx="0">
                  <c:v>N.of veh</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ورقة1!$A$2:$A$9</c:f>
              <c:strCache>
                <c:ptCount val="8"/>
                <c:pt idx="0">
                  <c:v>8:15pm</c:v>
                </c:pt>
                <c:pt idx="1">
                  <c:v>8:30pm</c:v>
                </c:pt>
                <c:pt idx="2">
                  <c:v>8:45pm</c:v>
                </c:pt>
                <c:pt idx="3">
                  <c:v>9:00pm</c:v>
                </c:pt>
                <c:pt idx="4">
                  <c:v>9:15pm</c:v>
                </c:pt>
                <c:pt idx="5">
                  <c:v>9:30pm</c:v>
                </c:pt>
                <c:pt idx="6">
                  <c:v>9:45pm</c:v>
                </c:pt>
                <c:pt idx="7">
                  <c:v>10:00pm</c:v>
                </c:pt>
              </c:strCache>
            </c:strRef>
          </c:cat>
          <c:val>
            <c:numRef>
              <c:f>ورقة1!$B$2:$B$9</c:f>
              <c:numCache>
                <c:formatCode>General</c:formatCode>
                <c:ptCount val="8"/>
                <c:pt idx="0">
                  <c:v>447</c:v>
                </c:pt>
                <c:pt idx="1">
                  <c:v>499</c:v>
                </c:pt>
                <c:pt idx="2">
                  <c:v>451</c:v>
                </c:pt>
                <c:pt idx="3">
                  <c:v>473</c:v>
                </c:pt>
                <c:pt idx="4">
                  <c:v>488</c:v>
                </c:pt>
                <c:pt idx="5">
                  <c:v>462</c:v>
                </c:pt>
                <c:pt idx="6">
                  <c:v>456</c:v>
                </c:pt>
                <c:pt idx="7">
                  <c:v>435</c:v>
                </c:pt>
              </c:numCache>
            </c:numRef>
          </c:val>
          <c:extLst xmlns:c16r2="http://schemas.microsoft.com/office/drawing/2015/06/chart">
            <c:ext xmlns:c16="http://schemas.microsoft.com/office/drawing/2014/chart" uri="{C3380CC4-5D6E-409C-BE32-E72D297353CC}">
              <c16:uniqueId val="{00000000-5DC9-40A3-81B8-E117972C10F0}"/>
            </c:ext>
          </c:extLst>
        </c:ser>
        <c:ser>
          <c:idx val="1"/>
          <c:order val="1"/>
          <c:tx>
            <c:v>max values </c:v>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ورقة1!$C$13:$C$21</c:f>
              <c:numCache>
                <c:formatCode>General</c:formatCode>
                <c:ptCount val="9"/>
                <c:pt idx="0">
                  <c:v>150</c:v>
                </c:pt>
                <c:pt idx="1">
                  <c:v>724</c:v>
                </c:pt>
                <c:pt idx="2">
                  <c:v>684</c:v>
                </c:pt>
                <c:pt idx="3">
                  <c:v>775</c:v>
                </c:pt>
                <c:pt idx="4">
                  <c:v>182</c:v>
                </c:pt>
                <c:pt idx="5">
                  <c:v>632</c:v>
                </c:pt>
                <c:pt idx="6">
                  <c:v>580</c:v>
                </c:pt>
                <c:pt idx="7">
                  <c:v>499</c:v>
                </c:pt>
                <c:pt idx="8">
                  <c:v>783</c:v>
                </c:pt>
              </c:numCache>
            </c:numRef>
          </c:val>
          <c:extLst xmlns:c16r2="http://schemas.microsoft.com/office/drawing/2015/06/chart">
            <c:ext xmlns:c16="http://schemas.microsoft.com/office/drawing/2014/chart" uri="{C3380CC4-5D6E-409C-BE32-E72D297353CC}">
              <c16:uniqueId val="{00000000-9B4E-42E8-9924-11E5A3182D72}"/>
            </c:ext>
          </c:extLst>
        </c:ser>
        <c:dLbls>
          <c:showVal val="1"/>
        </c:dLbls>
        <c:marker val="1"/>
        <c:axId val="167628800"/>
        <c:axId val="167630720"/>
      </c:lineChart>
      <c:catAx>
        <c:axId val="167628800"/>
        <c:scaling>
          <c:orientation val="maxMin"/>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a:t>
                </a:r>
                <a:endParaRPr lang="ar-SA"/>
              </a:p>
            </c:rich>
          </c:tx>
          <c:layout>
            <c:manualLayout>
              <c:xMode val="edge"/>
              <c:yMode val="edge"/>
              <c:x val="0.5029649875744856"/>
              <c:y val="0.90348051797392726"/>
            </c:manualLayout>
          </c:layout>
          <c:spPr>
            <a:noFill/>
            <a:ln>
              <a:noFill/>
            </a:ln>
            <a:effectLst/>
          </c:spPr>
        </c:title>
        <c:numFmt formatCode="General" sourceLinked="1"/>
        <c:majorTickMark val="none"/>
        <c:tickLblPos val="nextTo"/>
        <c:spPr>
          <a:solidFill>
            <a:srgbClr val="FFFF00"/>
          </a:solid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630720"/>
        <c:crosses val="autoZero"/>
        <c:auto val="1"/>
        <c:lblAlgn val="ctr"/>
        <c:lblOffset val="100"/>
      </c:catAx>
      <c:valAx>
        <c:axId val="167630720"/>
        <c:scaling>
          <c:orientation val="minMax"/>
        </c:scaling>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 of veh</a:t>
                </a:r>
                <a:endParaRPr lang="ar-SA"/>
              </a:p>
            </c:rich>
          </c:tx>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628800"/>
        <c:crosses val="autoZero"/>
        <c:crossBetween val="between"/>
      </c:valAx>
      <c:spPr>
        <a:noFill/>
        <a:ln>
          <a:noFill/>
        </a:ln>
        <a:effectLst/>
      </c:spPr>
    </c:plotArea>
    <c:legend>
      <c:legendPos val="l"/>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3171867549052679"/>
          <c:y val="4.4198895027624314E-2"/>
          <c:w val="0.77323625536468454"/>
          <c:h val="0.79593625382462552"/>
        </c:manualLayout>
      </c:layout>
      <c:lineChart>
        <c:grouping val="stacked"/>
        <c:ser>
          <c:idx val="0"/>
          <c:order val="0"/>
          <c:tx>
            <c:strRef>
              <c:f>ورقة1!$B$1</c:f>
              <c:strCache>
                <c:ptCount val="1"/>
                <c:pt idx="0">
                  <c:v>N.of veh</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ورقة1!$A$2:$A$9</c:f>
              <c:strCache>
                <c:ptCount val="8"/>
                <c:pt idx="0">
                  <c:v>4:15pm</c:v>
                </c:pt>
                <c:pt idx="1">
                  <c:v>4:30pm</c:v>
                </c:pt>
                <c:pt idx="2">
                  <c:v>4:45pm</c:v>
                </c:pt>
                <c:pt idx="3">
                  <c:v>5:00pm</c:v>
                </c:pt>
                <c:pt idx="4">
                  <c:v>5:15pm</c:v>
                </c:pt>
                <c:pt idx="5">
                  <c:v>5:30pm</c:v>
                </c:pt>
                <c:pt idx="6">
                  <c:v>5:45pm</c:v>
                </c:pt>
                <c:pt idx="7">
                  <c:v>6:00pm</c:v>
                </c:pt>
              </c:strCache>
            </c:strRef>
          </c:cat>
          <c:val>
            <c:numRef>
              <c:f>ورقة1!$B$2:$B$9</c:f>
              <c:numCache>
                <c:formatCode>General</c:formatCode>
                <c:ptCount val="8"/>
                <c:pt idx="0">
                  <c:v>390</c:v>
                </c:pt>
                <c:pt idx="1">
                  <c:v>418</c:v>
                </c:pt>
                <c:pt idx="2">
                  <c:v>442</c:v>
                </c:pt>
                <c:pt idx="3">
                  <c:v>489</c:v>
                </c:pt>
                <c:pt idx="4">
                  <c:v>433</c:v>
                </c:pt>
                <c:pt idx="5">
                  <c:v>426</c:v>
                </c:pt>
                <c:pt idx="6">
                  <c:v>413</c:v>
                </c:pt>
                <c:pt idx="7">
                  <c:v>436</c:v>
                </c:pt>
              </c:numCache>
            </c:numRef>
          </c:val>
          <c:extLst xmlns:c16r2="http://schemas.microsoft.com/office/drawing/2015/06/chart">
            <c:ext xmlns:c16="http://schemas.microsoft.com/office/drawing/2014/chart" uri="{C3380CC4-5D6E-409C-BE32-E72D297353CC}">
              <c16:uniqueId val="{00000000-5DC9-40A3-81B8-E117972C10F0}"/>
            </c:ext>
          </c:extLst>
        </c:ser>
        <c:ser>
          <c:idx val="1"/>
          <c:order val="1"/>
          <c:tx>
            <c:v>max values </c:v>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ورقة1!$C$13:$C$21</c:f>
              <c:numCache>
                <c:formatCode>General</c:formatCode>
                <c:ptCount val="9"/>
                <c:pt idx="0">
                  <c:v>150</c:v>
                </c:pt>
                <c:pt idx="1">
                  <c:v>724</c:v>
                </c:pt>
                <c:pt idx="2">
                  <c:v>684</c:v>
                </c:pt>
                <c:pt idx="3">
                  <c:v>775</c:v>
                </c:pt>
                <c:pt idx="4">
                  <c:v>182</c:v>
                </c:pt>
                <c:pt idx="5">
                  <c:v>632</c:v>
                </c:pt>
                <c:pt idx="6">
                  <c:v>580</c:v>
                </c:pt>
                <c:pt idx="7">
                  <c:v>374</c:v>
                </c:pt>
                <c:pt idx="8">
                  <c:v>783</c:v>
                </c:pt>
              </c:numCache>
            </c:numRef>
          </c:val>
          <c:extLst xmlns:c16r2="http://schemas.microsoft.com/office/drawing/2015/06/chart">
            <c:ext xmlns:c16="http://schemas.microsoft.com/office/drawing/2014/chart" uri="{C3380CC4-5D6E-409C-BE32-E72D297353CC}">
              <c16:uniqueId val="{00000000-0D52-44F8-BFBA-23FD1E688DFB}"/>
            </c:ext>
          </c:extLst>
        </c:ser>
        <c:dLbls>
          <c:showVal val="1"/>
        </c:dLbls>
        <c:marker val="1"/>
        <c:axId val="178529408"/>
        <c:axId val="178531712"/>
      </c:lineChart>
      <c:catAx>
        <c:axId val="178529408"/>
        <c:scaling>
          <c:orientation val="maxMin"/>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a:t>
                </a:r>
                <a:endParaRPr lang="ar-SA"/>
              </a:p>
            </c:rich>
          </c:tx>
          <c:layout>
            <c:manualLayout>
              <c:xMode val="edge"/>
              <c:yMode val="edge"/>
              <c:x val="0.5029649875744856"/>
              <c:y val="0.90348051797392726"/>
            </c:manualLayout>
          </c:layout>
          <c:spPr>
            <a:noFill/>
            <a:ln>
              <a:noFill/>
            </a:ln>
            <a:effectLst/>
          </c:spPr>
        </c:title>
        <c:numFmt formatCode="General" sourceLinked="1"/>
        <c:majorTickMark val="none"/>
        <c:tickLblPos val="nextTo"/>
        <c:spPr>
          <a:solidFill>
            <a:srgbClr val="FFFF00"/>
          </a:solid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531712"/>
        <c:crosses val="autoZero"/>
        <c:auto val="1"/>
        <c:lblAlgn val="ctr"/>
        <c:lblOffset val="100"/>
      </c:catAx>
      <c:valAx>
        <c:axId val="178531712"/>
        <c:scaling>
          <c:orientation val="minMax"/>
        </c:scaling>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 of veh</a:t>
                </a:r>
                <a:endParaRPr lang="ar-SA"/>
              </a:p>
            </c:rich>
          </c:tx>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529408"/>
        <c:crosses val="autoZero"/>
        <c:crossBetween val="between"/>
      </c:valAx>
      <c:spPr>
        <a:noFill/>
        <a:ln>
          <a:noFill/>
        </a:ln>
        <a:effectLst/>
      </c:spPr>
    </c:plotArea>
    <c:legend>
      <c:legendPos val="l"/>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3171867549052679"/>
          <c:y val="4.4198895027624314E-2"/>
          <c:w val="0.77323625536468454"/>
          <c:h val="0.79593625382462552"/>
        </c:manualLayout>
      </c:layout>
      <c:lineChart>
        <c:grouping val="stacked"/>
        <c:ser>
          <c:idx val="0"/>
          <c:order val="0"/>
          <c:tx>
            <c:strRef>
              <c:f>ورقة1!$B$1</c:f>
              <c:strCache>
                <c:ptCount val="1"/>
                <c:pt idx="0">
                  <c:v>N.of veh</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ورقة1!$A$2:$A$9</c:f>
              <c:strCache>
                <c:ptCount val="8"/>
                <c:pt idx="0">
                  <c:v>6:15am</c:v>
                </c:pt>
                <c:pt idx="1">
                  <c:v>6:30am</c:v>
                </c:pt>
                <c:pt idx="2">
                  <c:v>6:45am</c:v>
                </c:pt>
                <c:pt idx="3">
                  <c:v>7:00am</c:v>
                </c:pt>
                <c:pt idx="4">
                  <c:v>7:15am</c:v>
                </c:pt>
                <c:pt idx="5">
                  <c:v>7:30am</c:v>
                </c:pt>
                <c:pt idx="6">
                  <c:v>7:45am</c:v>
                </c:pt>
                <c:pt idx="7">
                  <c:v>8:00am</c:v>
                </c:pt>
              </c:strCache>
            </c:strRef>
          </c:cat>
          <c:val>
            <c:numRef>
              <c:f>ورقة1!$B$2:$B$9</c:f>
              <c:numCache>
                <c:formatCode>General</c:formatCode>
                <c:ptCount val="8"/>
                <c:pt idx="0">
                  <c:v>354</c:v>
                </c:pt>
                <c:pt idx="1">
                  <c:v>512</c:v>
                </c:pt>
                <c:pt idx="2">
                  <c:v>448</c:v>
                </c:pt>
                <c:pt idx="3">
                  <c:v>387</c:v>
                </c:pt>
                <c:pt idx="4">
                  <c:v>351</c:v>
                </c:pt>
                <c:pt idx="5">
                  <c:v>323</c:v>
                </c:pt>
                <c:pt idx="6">
                  <c:v>331</c:v>
                </c:pt>
                <c:pt idx="7">
                  <c:v>305</c:v>
                </c:pt>
              </c:numCache>
            </c:numRef>
          </c:val>
          <c:extLst xmlns:c16r2="http://schemas.microsoft.com/office/drawing/2015/06/chart">
            <c:ext xmlns:c16="http://schemas.microsoft.com/office/drawing/2014/chart" uri="{C3380CC4-5D6E-409C-BE32-E72D297353CC}">
              <c16:uniqueId val="{00000000-5DC9-40A3-81B8-E117972C10F0}"/>
            </c:ext>
          </c:extLst>
        </c:ser>
        <c:ser>
          <c:idx val="1"/>
          <c:order val="1"/>
          <c:tx>
            <c:v>max values </c:v>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ورقة1!$C$13:$C$21</c:f>
              <c:numCache>
                <c:formatCode>General</c:formatCode>
                <c:ptCount val="9"/>
                <c:pt idx="0">
                  <c:v>150</c:v>
                </c:pt>
                <c:pt idx="1">
                  <c:v>724</c:v>
                </c:pt>
                <c:pt idx="2">
                  <c:v>684</c:v>
                </c:pt>
                <c:pt idx="3">
                  <c:v>775</c:v>
                </c:pt>
                <c:pt idx="4">
                  <c:v>182</c:v>
                </c:pt>
                <c:pt idx="5">
                  <c:v>632</c:v>
                </c:pt>
                <c:pt idx="6">
                  <c:v>580</c:v>
                </c:pt>
                <c:pt idx="7">
                  <c:v>499</c:v>
                </c:pt>
                <c:pt idx="8">
                  <c:v>783</c:v>
                </c:pt>
              </c:numCache>
            </c:numRef>
          </c:val>
          <c:extLst xmlns:c16r2="http://schemas.microsoft.com/office/drawing/2015/06/chart">
            <c:ext xmlns:c16="http://schemas.microsoft.com/office/drawing/2014/chart" uri="{C3380CC4-5D6E-409C-BE32-E72D297353CC}">
              <c16:uniqueId val="{00000000-9CFE-42FD-80D1-2213F5FAB5D2}"/>
            </c:ext>
          </c:extLst>
        </c:ser>
        <c:dLbls>
          <c:showVal val="1"/>
        </c:dLbls>
        <c:marker val="1"/>
        <c:axId val="195846912"/>
        <c:axId val="195848832"/>
      </c:lineChart>
      <c:catAx>
        <c:axId val="195846912"/>
        <c:scaling>
          <c:orientation val="maxMin"/>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a:t>
                </a:r>
                <a:endParaRPr lang="ar-SA"/>
              </a:p>
            </c:rich>
          </c:tx>
          <c:layout>
            <c:manualLayout>
              <c:xMode val="edge"/>
              <c:yMode val="edge"/>
              <c:x val="0.5029649875744856"/>
              <c:y val="0.90348051797392726"/>
            </c:manualLayout>
          </c:layout>
          <c:spPr>
            <a:noFill/>
            <a:ln>
              <a:noFill/>
            </a:ln>
            <a:effectLst/>
          </c:spPr>
        </c:title>
        <c:numFmt formatCode="General" sourceLinked="1"/>
        <c:majorTickMark val="none"/>
        <c:tickLblPos val="nextTo"/>
        <c:spPr>
          <a:solidFill>
            <a:srgbClr val="FFFF00"/>
          </a:solid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848832"/>
        <c:crosses val="autoZero"/>
        <c:auto val="1"/>
        <c:lblAlgn val="ctr"/>
        <c:lblOffset val="100"/>
      </c:catAx>
      <c:valAx>
        <c:axId val="195848832"/>
        <c:scaling>
          <c:orientation val="minMax"/>
        </c:scaling>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 of veh</a:t>
                </a:r>
                <a:endParaRPr lang="ar-SA"/>
              </a:p>
            </c:rich>
          </c:tx>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846912"/>
        <c:crosses val="autoZero"/>
        <c:crossBetween val="between"/>
      </c:valAx>
      <c:spPr>
        <a:noFill/>
        <a:ln>
          <a:noFill/>
        </a:ln>
        <a:effectLst/>
      </c:spPr>
    </c:plotArea>
    <c:legend>
      <c:legendPos val="l"/>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3171867549052679"/>
          <c:y val="4.4198895027624314E-2"/>
          <c:w val="0.77323625536468454"/>
          <c:h val="0.79593625382462552"/>
        </c:manualLayout>
      </c:layout>
      <c:lineChart>
        <c:grouping val="stacked"/>
        <c:ser>
          <c:idx val="0"/>
          <c:order val="0"/>
          <c:tx>
            <c:strRef>
              <c:f>ورقة1!$B$1</c:f>
              <c:strCache>
                <c:ptCount val="1"/>
                <c:pt idx="0">
                  <c:v>N.of veh</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ورقة1!$A$2:$A$9</c:f>
              <c:strCache>
                <c:ptCount val="4"/>
                <c:pt idx="0">
                  <c:v>1:15pm</c:v>
                </c:pt>
                <c:pt idx="1">
                  <c:v>1:30pm</c:v>
                </c:pt>
                <c:pt idx="2">
                  <c:v>1:45pm</c:v>
                </c:pt>
                <c:pt idx="3">
                  <c:v>2:00pm</c:v>
                </c:pt>
              </c:strCache>
            </c:strRef>
          </c:cat>
          <c:val>
            <c:numRef>
              <c:f>ورقة1!$B$2:$B$9</c:f>
              <c:numCache>
                <c:formatCode>General</c:formatCode>
                <c:ptCount val="8"/>
                <c:pt idx="0">
                  <c:v>613</c:v>
                </c:pt>
                <c:pt idx="1">
                  <c:v>586</c:v>
                </c:pt>
                <c:pt idx="2">
                  <c:v>500</c:v>
                </c:pt>
                <c:pt idx="3">
                  <c:v>632</c:v>
                </c:pt>
              </c:numCache>
            </c:numRef>
          </c:val>
          <c:extLst xmlns:c16r2="http://schemas.microsoft.com/office/drawing/2015/06/chart">
            <c:ext xmlns:c16="http://schemas.microsoft.com/office/drawing/2014/chart" uri="{C3380CC4-5D6E-409C-BE32-E72D297353CC}">
              <c16:uniqueId val="{00000000-5DC9-40A3-81B8-E117972C10F0}"/>
            </c:ext>
          </c:extLst>
        </c:ser>
        <c:ser>
          <c:idx val="1"/>
          <c:order val="1"/>
          <c:tx>
            <c:v>max values </c:v>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ورقة1!$C$11:$C$19</c:f>
              <c:numCache>
                <c:formatCode>General</c:formatCode>
                <c:ptCount val="9"/>
                <c:pt idx="0">
                  <c:v>489</c:v>
                </c:pt>
                <c:pt idx="1">
                  <c:v>724</c:v>
                </c:pt>
                <c:pt idx="2">
                  <c:v>684</c:v>
                </c:pt>
                <c:pt idx="3">
                  <c:v>150</c:v>
                </c:pt>
                <c:pt idx="4">
                  <c:v>775</c:v>
                </c:pt>
                <c:pt idx="5">
                  <c:v>182</c:v>
                </c:pt>
                <c:pt idx="6">
                  <c:v>580</c:v>
                </c:pt>
                <c:pt idx="7">
                  <c:v>499</c:v>
                </c:pt>
                <c:pt idx="8">
                  <c:v>783</c:v>
                </c:pt>
              </c:numCache>
            </c:numRef>
          </c:val>
          <c:extLst xmlns:c16r2="http://schemas.microsoft.com/office/drawing/2015/06/chart">
            <c:ext xmlns:c16="http://schemas.microsoft.com/office/drawing/2014/chart" uri="{C3380CC4-5D6E-409C-BE32-E72D297353CC}">
              <c16:uniqueId val="{00000000-8964-4F74-A707-97E0ABD9E208}"/>
            </c:ext>
          </c:extLst>
        </c:ser>
        <c:dLbls>
          <c:showVal val="1"/>
        </c:dLbls>
        <c:marker val="1"/>
        <c:axId val="185208192"/>
        <c:axId val="185214464"/>
      </c:lineChart>
      <c:catAx>
        <c:axId val="185208192"/>
        <c:scaling>
          <c:orientation val="maxMin"/>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a:t>
                </a:r>
                <a:endParaRPr lang="ar-SA"/>
              </a:p>
            </c:rich>
          </c:tx>
          <c:layout>
            <c:manualLayout>
              <c:xMode val="edge"/>
              <c:yMode val="edge"/>
              <c:x val="0.5029649875744856"/>
              <c:y val="0.90348051797392726"/>
            </c:manualLayout>
          </c:layout>
          <c:spPr>
            <a:noFill/>
            <a:ln>
              <a:noFill/>
            </a:ln>
            <a:effectLst/>
          </c:spPr>
        </c:title>
        <c:numFmt formatCode="General" sourceLinked="1"/>
        <c:majorTickMark val="none"/>
        <c:tickLblPos val="nextTo"/>
        <c:spPr>
          <a:solidFill>
            <a:srgbClr val="FFFF00"/>
          </a:solid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214464"/>
        <c:crosses val="autoZero"/>
        <c:auto val="1"/>
        <c:lblAlgn val="ctr"/>
        <c:lblOffset val="100"/>
      </c:catAx>
      <c:valAx>
        <c:axId val="185214464"/>
        <c:scaling>
          <c:orientation val="minMax"/>
        </c:scaling>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 of veh</a:t>
                </a:r>
                <a:endParaRPr lang="ar-SA"/>
              </a:p>
            </c:rich>
          </c:tx>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208192"/>
        <c:crosses val="autoZero"/>
        <c:crossBetween val="between"/>
      </c:valAx>
      <c:spPr>
        <a:noFill/>
        <a:ln>
          <a:noFill/>
        </a:ln>
        <a:effectLst/>
      </c:spPr>
    </c:plotArea>
    <c:legend>
      <c:legendPos val="l"/>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3171867549052679"/>
          <c:y val="4.4198895027624314E-2"/>
          <c:w val="0.77323625536468454"/>
          <c:h val="0.79593625382462552"/>
        </c:manualLayout>
      </c:layout>
      <c:lineChart>
        <c:grouping val="stacked"/>
        <c:ser>
          <c:idx val="0"/>
          <c:order val="0"/>
          <c:tx>
            <c:strRef>
              <c:f>ورقة1!$B$1</c:f>
              <c:strCache>
                <c:ptCount val="1"/>
                <c:pt idx="0">
                  <c:v>N.of veh</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ورقة1!$A$2:$A$9</c:f>
              <c:strCache>
                <c:ptCount val="8"/>
                <c:pt idx="0">
                  <c:v>4:15pm</c:v>
                </c:pt>
                <c:pt idx="1">
                  <c:v>4:30pm</c:v>
                </c:pt>
                <c:pt idx="2">
                  <c:v>4:45pm</c:v>
                </c:pt>
                <c:pt idx="3">
                  <c:v>5:00pm</c:v>
                </c:pt>
                <c:pt idx="4">
                  <c:v>5:15pm</c:v>
                </c:pt>
                <c:pt idx="5">
                  <c:v>5:30pm</c:v>
                </c:pt>
                <c:pt idx="6">
                  <c:v>5:45pm</c:v>
                </c:pt>
                <c:pt idx="7">
                  <c:v>6:00pm</c:v>
                </c:pt>
              </c:strCache>
            </c:strRef>
          </c:cat>
          <c:val>
            <c:numRef>
              <c:f>ورقة1!$B$2:$B$9</c:f>
              <c:numCache>
                <c:formatCode>General</c:formatCode>
                <c:ptCount val="8"/>
                <c:pt idx="0">
                  <c:v>105</c:v>
                </c:pt>
                <c:pt idx="1">
                  <c:v>118</c:v>
                </c:pt>
                <c:pt idx="2">
                  <c:v>150</c:v>
                </c:pt>
                <c:pt idx="3">
                  <c:v>126</c:v>
                </c:pt>
                <c:pt idx="4">
                  <c:v>130</c:v>
                </c:pt>
                <c:pt idx="5">
                  <c:v>146</c:v>
                </c:pt>
                <c:pt idx="6">
                  <c:v>129</c:v>
                </c:pt>
                <c:pt idx="7">
                  <c:v>132</c:v>
                </c:pt>
              </c:numCache>
            </c:numRef>
          </c:val>
          <c:extLst xmlns:c16r2="http://schemas.microsoft.com/office/drawing/2015/06/chart">
            <c:ext xmlns:c16="http://schemas.microsoft.com/office/drawing/2014/chart" uri="{C3380CC4-5D6E-409C-BE32-E72D297353CC}">
              <c16:uniqueId val="{00000000-5DC9-40A3-81B8-E117972C10F0}"/>
            </c:ext>
          </c:extLst>
        </c:ser>
        <c:ser>
          <c:idx val="1"/>
          <c:order val="1"/>
          <c:tx>
            <c:v>max values </c:v>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ورقة1!$C$13:$C$21</c:f>
              <c:numCache>
                <c:formatCode>General</c:formatCode>
                <c:ptCount val="9"/>
                <c:pt idx="0">
                  <c:v>489</c:v>
                </c:pt>
                <c:pt idx="1">
                  <c:v>724</c:v>
                </c:pt>
                <c:pt idx="2">
                  <c:v>684</c:v>
                </c:pt>
                <c:pt idx="3">
                  <c:v>775</c:v>
                </c:pt>
                <c:pt idx="4">
                  <c:v>182</c:v>
                </c:pt>
                <c:pt idx="5">
                  <c:v>632</c:v>
                </c:pt>
                <c:pt idx="6">
                  <c:v>580</c:v>
                </c:pt>
                <c:pt idx="7">
                  <c:v>499</c:v>
                </c:pt>
                <c:pt idx="8">
                  <c:v>783</c:v>
                </c:pt>
              </c:numCache>
            </c:numRef>
          </c:val>
          <c:extLst xmlns:c16r2="http://schemas.microsoft.com/office/drawing/2015/06/chart">
            <c:ext xmlns:c16="http://schemas.microsoft.com/office/drawing/2014/chart" uri="{C3380CC4-5D6E-409C-BE32-E72D297353CC}">
              <c16:uniqueId val="{00000000-15C4-4709-B2B2-EA83FE8449E1}"/>
            </c:ext>
          </c:extLst>
        </c:ser>
        <c:dLbls>
          <c:showVal val="1"/>
        </c:dLbls>
        <c:marker val="1"/>
        <c:axId val="185261440"/>
        <c:axId val="195732992"/>
      </c:lineChart>
      <c:catAx>
        <c:axId val="185261440"/>
        <c:scaling>
          <c:orientation val="maxMin"/>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a:t>
                </a:r>
                <a:endParaRPr lang="ar-SA"/>
              </a:p>
            </c:rich>
          </c:tx>
          <c:layout>
            <c:manualLayout>
              <c:xMode val="edge"/>
              <c:yMode val="edge"/>
              <c:x val="0.5029649875744856"/>
              <c:y val="0.90348051797392726"/>
            </c:manualLayout>
          </c:layout>
          <c:spPr>
            <a:noFill/>
            <a:ln>
              <a:noFill/>
            </a:ln>
            <a:effectLst/>
          </c:spPr>
        </c:title>
        <c:numFmt formatCode="General" sourceLinked="1"/>
        <c:majorTickMark val="none"/>
        <c:tickLblPos val="nextTo"/>
        <c:spPr>
          <a:solidFill>
            <a:srgbClr val="FFFF00"/>
          </a:solid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732992"/>
        <c:crosses val="autoZero"/>
        <c:auto val="1"/>
        <c:lblAlgn val="ctr"/>
        <c:lblOffset val="100"/>
      </c:catAx>
      <c:valAx>
        <c:axId val="195732992"/>
        <c:scaling>
          <c:orientation val="minMax"/>
        </c:scaling>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 of veh</a:t>
                </a:r>
                <a:endParaRPr lang="ar-SA"/>
              </a:p>
            </c:rich>
          </c:tx>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261440"/>
        <c:crosses val="autoZero"/>
        <c:crossBetween val="between"/>
      </c:valAx>
      <c:spPr>
        <a:noFill/>
        <a:ln>
          <a:noFill/>
        </a:ln>
        <a:effectLst/>
      </c:spPr>
    </c:plotArea>
    <c:legend>
      <c:legendPos val="l"/>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CA1B26-1DAB-4C6D-8D76-2B28619C2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13</Pages>
  <Words>501</Words>
  <Characters>2858</Characters>
  <Application>Microsoft Office Word</Application>
  <DocSecurity>0</DocSecurity>
  <Lines>23</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KFUPM</Company>
  <LinksUpToDate>false</LinksUpToDate>
  <CharactersWithSpaces>3353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Yasser Alluwaimi</dc:creator>
  <cp:lastModifiedBy>user</cp:lastModifiedBy>
  <cp:revision>7</cp:revision>
  <cp:lastPrinted>2020-02-01T12:12:00Z</cp:lastPrinted>
  <dcterms:created xsi:type="dcterms:W3CDTF">2020-04-15T18:46:00Z</dcterms:created>
  <dcterms:modified xsi:type="dcterms:W3CDTF">2020-07-28T13:47:00Z</dcterms:modified>
</cp:coreProperties>
</file>