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7AF0" w:rsidRPr="00CA5E0D" w:rsidRDefault="00CA5E0D">
      <w:pPr>
        <w:rPr>
          <w:rFonts w:ascii="Times New Roman" w:hAnsi="Times New Roman" w:cs="Times New Roman"/>
          <w:b/>
          <w:bCs/>
          <w:lang w:val="en-US"/>
        </w:rPr>
      </w:pPr>
      <w:r w:rsidRPr="00CA5E0D">
        <w:rPr>
          <w:rFonts w:ascii="Times New Roman" w:hAnsi="Times New Roman" w:cs="Times New Roman"/>
          <w:b/>
          <w:bCs/>
          <w:lang w:val="en-US"/>
        </w:rPr>
        <w:t>Supplementary Material: Ethical Clearance</w:t>
      </w:r>
    </w:p>
    <w:p w:rsidR="00CA5E0D" w:rsidRPr="00CA5E0D" w:rsidRDefault="00CA5E0D">
      <w:pPr>
        <w:rPr>
          <w:rFonts w:ascii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drawing>
          <wp:inline distT="0" distB="0" distL="0" distR="0" wp14:anchorId="02B8C8F0" wp14:editId="060157B0">
            <wp:extent cx="5573486" cy="7782511"/>
            <wp:effectExtent l="0" t="0" r="1905" b="3175"/>
            <wp:docPr id="1863002107" name="Picture 115" descr="A paper with text and a st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02107" name="Picture 115" descr="A paper with text and a stamp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723" cy="781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5E0D" w:rsidRPr="00CA5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0D"/>
    <w:rsid w:val="002316A4"/>
    <w:rsid w:val="00613991"/>
    <w:rsid w:val="00827AF0"/>
    <w:rsid w:val="008A70B2"/>
    <w:rsid w:val="00CA5E0D"/>
    <w:rsid w:val="00E0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A00737"/>
  <w15:chartTrackingRefBased/>
  <w15:docId w15:val="{0084093A-E7F0-F941-86DF-C2ABCBE3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5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E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E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E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E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E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E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tya setyanegari</dc:creator>
  <cp:keywords/>
  <dc:description/>
  <cp:lastModifiedBy>tya setyanegari</cp:lastModifiedBy>
  <cp:revision>1</cp:revision>
  <dcterms:created xsi:type="dcterms:W3CDTF">2025-12-13T15:33:00Z</dcterms:created>
  <dcterms:modified xsi:type="dcterms:W3CDTF">2025-12-13T15:38:00Z</dcterms:modified>
</cp:coreProperties>
</file>